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5EC7E" w14:textId="77777777" w:rsidR="000B4DD8" w:rsidRDefault="00C22073">
      <w:pPr>
        <w:jc w:val="center"/>
      </w:pPr>
      <w:r>
        <w:rPr>
          <w:b/>
          <w:sz w:val="32"/>
        </w:rPr>
        <w:t>APPEAL STATEMENT</w:t>
      </w:r>
    </w:p>
    <w:p w14:paraId="569E4ABB" w14:textId="77777777" w:rsidR="000B4DD8" w:rsidRDefault="00C22073">
      <w:pPr>
        <w:jc w:val="center"/>
      </w:pPr>
      <w:r>
        <w:rPr>
          <w:b/>
          <w:sz w:val="24"/>
        </w:rPr>
        <w:t>Lawful Development Certificate – H16-0462-26</w:t>
      </w:r>
    </w:p>
    <w:p w14:paraId="11A5C12D" w14:textId="77777777" w:rsidR="000B4DD8" w:rsidRDefault="00C22073">
      <w:pPr>
        <w:spacing w:after="40"/>
      </w:pPr>
      <w:r>
        <w:rPr>
          <w:b/>
        </w:rPr>
        <w:t xml:space="preserve">Planning Application: </w:t>
      </w:r>
      <w:r>
        <w:t>H16-0462-26</w:t>
      </w:r>
    </w:p>
    <w:p w14:paraId="1EF09BA3" w14:textId="77777777" w:rsidR="000B4DD8" w:rsidRDefault="00C22073">
      <w:pPr>
        <w:spacing w:after="40"/>
      </w:pPr>
      <w:r>
        <w:rPr>
          <w:b/>
        </w:rPr>
        <w:t xml:space="preserve">Applicant: </w:t>
      </w:r>
      <w:r>
        <w:t>Maggie’s Furry Friends</w:t>
      </w:r>
    </w:p>
    <w:p w14:paraId="0F8F9036" w14:textId="77777777" w:rsidR="000B4DD8" w:rsidRDefault="00C22073">
      <w:pPr>
        <w:spacing w:after="40"/>
      </w:pPr>
      <w:r>
        <w:rPr>
          <w:b/>
        </w:rPr>
        <w:t xml:space="preserve">Site: </w:t>
      </w:r>
      <w:r>
        <w:t>11 Laburnum Grove, Spalding</w:t>
      </w:r>
    </w:p>
    <w:p w14:paraId="119C32D9" w14:textId="77777777" w:rsidR="000B4DD8" w:rsidRDefault="00C22073">
      <w:pPr>
        <w:spacing w:after="40"/>
      </w:pPr>
      <w:r>
        <w:rPr>
          <w:b/>
        </w:rPr>
        <w:t xml:space="preserve">Proposal: </w:t>
      </w:r>
      <w:r>
        <w:t>Use of property for dog boarding and daycare</w:t>
      </w:r>
    </w:p>
    <w:p w14:paraId="30577065" w14:textId="77777777" w:rsidR="000B4DD8" w:rsidRDefault="00C22073">
      <w:pPr>
        <w:spacing w:before="200" w:after="80"/>
      </w:pPr>
      <w:r>
        <w:rPr>
          <w:b/>
          <w:sz w:val="24"/>
        </w:rPr>
        <w:t>1. Introduction</w:t>
      </w:r>
    </w:p>
    <w:p w14:paraId="257FAA0F" w14:textId="77777777" w:rsidR="000B4DD8" w:rsidRDefault="00C22073">
      <w:pPr>
        <w:spacing w:after="120" w:line="259" w:lineRule="auto"/>
      </w:pPr>
      <w:r>
        <w:t>This appeal is made against South Holland District Council’s recommendation that the proposed use of 11 Laburnum Grove for dog boarding and daycare would constitute a material change of use requiring planning permission.</w:t>
      </w:r>
    </w:p>
    <w:p w14:paraId="2DABD359" w14:textId="77777777" w:rsidR="000B4DD8" w:rsidRDefault="00C22073">
      <w:pPr>
        <w:spacing w:after="120" w:line="259" w:lineRule="auto"/>
      </w:pPr>
      <w:r>
        <w:t>I respectfully disagree with that conclusion.</w:t>
      </w:r>
    </w:p>
    <w:p w14:paraId="33D7C544" w14:textId="77777777" w:rsidR="000B4DD8" w:rsidRDefault="00C22073">
      <w:pPr>
        <w:spacing w:after="120" w:line="259" w:lineRule="auto"/>
      </w:pPr>
      <w:r>
        <w:t>Maggie’s Furry Friends is a small-scale, home-based dog boarding and daycare business operated from my existing residential property. I continue to live at the property and it remains my private family home.</w:t>
      </w:r>
    </w:p>
    <w:p w14:paraId="77B78390" w14:textId="77777777" w:rsidR="000B4DD8" w:rsidRDefault="00C22073">
      <w:pPr>
        <w:spacing w:after="120" w:line="259" w:lineRule="auto"/>
      </w:pPr>
      <w:r>
        <w:t>The business is deliberately limited in scale and is operated in a controlled manner. I also hold a dog boarding licence which restricts the maximum number of dogs that can be accommodated at the property to six dogs in total, including my two resident dogs.</w:t>
      </w:r>
    </w:p>
    <w:p w14:paraId="563F1E8D" w14:textId="77777777" w:rsidR="000B4DD8" w:rsidRDefault="00C22073">
      <w:pPr>
        <w:spacing w:before="200" w:after="80"/>
      </w:pPr>
      <w:r>
        <w:rPr>
          <w:b/>
          <w:sz w:val="24"/>
        </w:rPr>
        <w:t>2. The property remains primarily a residential dwelling</w:t>
      </w:r>
    </w:p>
    <w:p w14:paraId="4E83EF26" w14:textId="77777777" w:rsidR="000B4DD8" w:rsidRDefault="00C22073">
      <w:pPr>
        <w:spacing w:after="120" w:line="259" w:lineRule="auto"/>
      </w:pPr>
      <w:r>
        <w:t>The Council accepts within its assessment that the property will continue to be used as a private residence and that I will continue to live at the property. It also accepts that no external alterations are proposed.</w:t>
      </w:r>
    </w:p>
    <w:p w14:paraId="367A5C2C" w14:textId="77777777" w:rsidR="000B4DD8" w:rsidRDefault="00C22073">
      <w:pPr>
        <w:spacing w:after="120" w:line="259" w:lineRule="auto"/>
      </w:pPr>
      <w:r>
        <w:t>The proposed use therefore remains fundamentally residential in character.</w:t>
      </w:r>
    </w:p>
    <w:p w14:paraId="0F2ED5E2" w14:textId="77777777" w:rsidR="000B4DD8" w:rsidRDefault="00C22073">
      <w:pPr>
        <w:spacing w:after="120" w:line="259" w:lineRule="auto"/>
      </w:pPr>
      <w:r>
        <w:t>This is not a proposal to create a commercial kennel or convert the property into a standalone business premises. It is a small home-based business operated alongside the existing residential use.</w:t>
      </w:r>
    </w:p>
    <w:p w14:paraId="12D00709" w14:textId="77777777" w:rsidR="000B4DD8" w:rsidRDefault="00C22073">
      <w:pPr>
        <w:spacing w:before="200" w:after="80"/>
      </w:pPr>
      <w:r>
        <w:rPr>
          <w:b/>
          <w:sz w:val="24"/>
        </w:rPr>
        <w:t>3. The licensed maximum of six dogs</w:t>
      </w:r>
    </w:p>
    <w:p w14:paraId="51AAA621" w14:textId="77777777" w:rsidR="000B4DD8" w:rsidRDefault="00C22073">
      <w:pPr>
        <w:spacing w:after="120" w:line="259" w:lineRule="auto"/>
      </w:pPr>
      <w:r>
        <w:t>A particularly important factor is that the number of dogs is not unrestricted.</w:t>
      </w:r>
    </w:p>
    <w:p w14:paraId="1AB4333B" w14:textId="77777777" w:rsidR="000B4DD8" w:rsidRDefault="00C22073">
      <w:pPr>
        <w:spacing w:after="120" w:line="259" w:lineRule="auto"/>
      </w:pPr>
      <w:r>
        <w:t>I hold a dog boarding licence which limits the maximum number of dogs that may be accommodated at the property to six dogs at any one time.</w:t>
      </w:r>
    </w:p>
    <w:p w14:paraId="0E1E1FD9" w14:textId="77777777" w:rsidR="000B4DD8" w:rsidRDefault="00C22073">
      <w:pPr>
        <w:spacing w:after="120" w:line="259" w:lineRule="auto"/>
      </w:pPr>
      <w:r>
        <w:t>This maximum includes my two resident dogs, meaning that there can be no more than four additional boarding/daycare dogs at the property.</w:t>
      </w:r>
    </w:p>
    <w:p w14:paraId="34B89143" w14:textId="77777777" w:rsidR="000B4DD8" w:rsidRDefault="00C22073">
      <w:pPr>
        <w:spacing w:after="120" w:line="259" w:lineRule="auto"/>
      </w:pPr>
      <w:r>
        <w:t>The Council’s assessment also records the proposed maximum as six dogs, including the two existing pet dogs.</w:t>
      </w:r>
    </w:p>
    <w:p w14:paraId="27A9917B" w14:textId="77777777" w:rsidR="000B4DD8" w:rsidRDefault="00C22073">
      <w:pPr>
        <w:spacing w:after="120" w:line="259" w:lineRule="auto"/>
      </w:pPr>
      <w:r>
        <w:t>The licensing restriction provides an important practical safeguard because the business cannot simply expand beyond this number.</w:t>
      </w:r>
    </w:p>
    <w:p w14:paraId="2F3EE2DE" w14:textId="77777777" w:rsidR="000B4DD8" w:rsidRDefault="00C22073">
      <w:pPr>
        <w:spacing w:after="120" w:line="259" w:lineRule="auto"/>
      </w:pPr>
      <w:r>
        <w:t>The Council’s assessment therefore does not need to rely upon an unlimited or hypothetical number of dogs. The maximum is clearly defined and restricted through the existing licensing arrangements.</w:t>
      </w:r>
    </w:p>
    <w:p w14:paraId="1A92278E" w14:textId="77777777" w:rsidR="000B4DD8" w:rsidRDefault="00C22073">
      <w:pPr>
        <w:spacing w:before="200" w:after="80"/>
      </w:pPr>
      <w:r>
        <w:rPr>
          <w:b/>
          <w:sz w:val="24"/>
        </w:rPr>
        <w:t>4. Controlled appointment system</w:t>
      </w:r>
    </w:p>
    <w:p w14:paraId="7404424F" w14:textId="77777777" w:rsidR="000B4DD8" w:rsidRDefault="00C22073">
      <w:pPr>
        <w:spacing w:after="120" w:line="259" w:lineRule="auto"/>
      </w:pPr>
      <w:r>
        <w:t>The Council has raised concerns regarding the potential number of customer visits to the property.</w:t>
      </w:r>
    </w:p>
    <w:p w14:paraId="6270B4BA" w14:textId="77777777" w:rsidR="000B4DD8" w:rsidRDefault="00C22073">
      <w:pPr>
        <w:spacing w:after="120" w:line="259" w:lineRule="auto"/>
      </w:pPr>
      <w:r>
        <w:lastRenderedPageBreak/>
        <w:t>However, the operation of Maggie’s Furry Friends is controlled through an appointment-only drop-off and collection system.</w:t>
      </w:r>
    </w:p>
    <w:p w14:paraId="18D2304B" w14:textId="77777777" w:rsidR="000B4DD8" w:rsidRDefault="00C22073">
      <w:pPr>
        <w:spacing w:after="120" w:line="259" w:lineRule="auto"/>
      </w:pPr>
      <w:r>
        <w:t>Only one client attends at any one time to drop off or collect a dog.</w:t>
      </w:r>
    </w:p>
    <w:p w14:paraId="5293763A" w14:textId="77777777" w:rsidR="000B4DD8" w:rsidRDefault="00C22073">
      <w:pPr>
        <w:spacing w:after="120" w:line="259" w:lineRule="auto"/>
      </w:pPr>
      <w:r>
        <w:t>Clients do not arrive simultaneously and there is no open access arrangement whereby several customers can attend the property at once.</w:t>
      </w:r>
    </w:p>
    <w:p w14:paraId="7E2B65C2" w14:textId="77777777" w:rsidR="000B4DD8" w:rsidRDefault="00C22073">
      <w:pPr>
        <w:spacing w:after="120" w:line="259" w:lineRule="auto"/>
      </w:pPr>
      <w:r>
        <w:t>Drop-offs and collections are arranged in advance and are staggered accordingly.</w:t>
      </w:r>
    </w:p>
    <w:p w14:paraId="61EBC9BF" w14:textId="77777777" w:rsidR="000B4DD8" w:rsidRDefault="00C22073">
      <w:pPr>
        <w:spacing w:after="120" w:line="259" w:lineRule="auto"/>
      </w:pPr>
      <w:r>
        <w:t>This significantly reduces the potential for congestion, vehicle conflict or multiple customers arriving at the property at the same time.</w:t>
      </w:r>
    </w:p>
    <w:p w14:paraId="2DA79169" w14:textId="77777777" w:rsidR="000B4DD8" w:rsidRDefault="00C22073">
      <w:pPr>
        <w:spacing w:after="120" w:line="259" w:lineRule="auto"/>
      </w:pPr>
      <w:r>
        <w:t>The Council’s assessment assumes that there could potentially be four customers visiting and leaving the site every day if all four additional dogs were subject to separate day bookings. However, that assessment does not take into account the actual appointment system, whereby only one client is permitted to attend for a drop-off or collection at any one time.</w:t>
      </w:r>
    </w:p>
    <w:p w14:paraId="108227A3" w14:textId="77777777" w:rsidR="000B4DD8" w:rsidRDefault="00C22073">
      <w:pPr>
        <w:spacing w:before="200" w:after="80"/>
      </w:pPr>
      <w:r>
        <w:rPr>
          <w:b/>
          <w:sz w:val="24"/>
        </w:rPr>
        <w:t>5. On-site parking</w:t>
      </w:r>
    </w:p>
    <w:p w14:paraId="6C375E6C" w14:textId="77777777" w:rsidR="000B4DD8" w:rsidRDefault="00C22073">
      <w:pPr>
        <w:spacing w:after="120" w:line="259" w:lineRule="auto"/>
      </w:pPr>
      <w:r>
        <w:t>The Council has also raised concerns about where customers would park when dropping off or collecting dogs.</w:t>
      </w:r>
    </w:p>
    <w:p w14:paraId="232E36A5" w14:textId="77777777" w:rsidR="000B4DD8" w:rsidRDefault="00C22073">
      <w:pPr>
        <w:spacing w:after="120" w:line="259" w:lineRule="auto"/>
      </w:pPr>
      <w:r>
        <w:t>There is a driveway at the property with capacity for one additional customer vehicle.</w:t>
      </w:r>
    </w:p>
    <w:p w14:paraId="3EF31083" w14:textId="77777777" w:rsidR="000B4DD8" w:rsidRDefault="00C22073">
      <w:pPr>
        <w:spacing w:after="120" w:line="259" w:lineRule="auto"/>
      </w:pPr>
      <w:r>
        <w:t>Customers can therefore pull onto the property’s driveway for the purpose of dropping off or collecting their dog.</w:t>
      </w:r>
    </w:p>
    <w:p w14:paraId="0DCD50C1" w14:textId="77777777" w:rsidR="000B4DD8" w:rsidRDefault="00C22073">
      <w:pPr>
        <w:spacing w:after="120" w:line="259" w:lineRule="auto"/>
      </w:pPr>
      <w:r>
        <w:t>This means that customer vehicles do not need to routinely stop or park on Laburnum Grove.</w:t>
      </w:r>
    </w:p>
    <w:p w14:paraId="189FA374" w14:textId="77777777" w:rsidR="000B4DD8" w:rsidRDefault="00C22073">
      <w:pPr>
        <w:spacing w:after="120" w:line="259" w:lineRule="auto"/>
      </w:pPr>
      <w:r>
        <w:t>The combination of an on-site driveway, one additional parking space available for customers, an appointment-only system and only one client attending at any one time means that customer vehicles can be accommodated in a controlled manner without creating the obstruction to the cul-de-sac that the Council has anticipated.</w:t>
      </w:r>
    </w:p>
    <w:p w14:paraId="3F4E5A7A" w14:textId="77777777" w:rsidR="000B4DD8" w:rsidRDefault="00C22073">
      <w:pPr>
        <w:spacing w:after="120" w:line="259" w:lineRule="auto"/>
      </w:pPr>
      <w:r>
        <w:t>The Council’s report acknowledges that there appears to be room for one or two vehicles to park on the driveway.</w:t>
      </w:r>
    </w:p>
    <w:p w14:paraId="3BF1E325" w14:textId="77777777" w:rsidR="000B4DD8" w:rsidRDefault="00C22073">
      <w:pPr>
        <w:spacing w:after="120" w:line="259" w:lineRule="auto"/>
      </w:pPr>
      <w:r>
        <w:t>The appellant therefore respectfully submits that the concern regarding customer parking on the public highway has been overstated.</w:t>
      </w:r>
    </w:p>
    <w:p w14:paraId="49A3E0B3" w14:textId="77777777" w:rsidR="000B4DD8" w:rsidRDefault="00C22073">
      <w:pPr>
        <w:spacing w:before="200" w:after="80"/>
      </w:pPr>
      <w:r>
        <w:rPr>
          <w:b/>
          <w:sz w:val="24"/>
        </w:rPr>
        <w:t>6. Vehicle movements and the character of the street</w:t>
      </w:r>
    </w:p>
    <w:p w14:paraId="2EF02033" w14:textId="77777777" w:rsidR="000B4DD8" w:rsidRDefault="00C22073">
      <w:pPr>
        <w:spacing w:after="120" w:line="259" w:lineRule="auto"/>
      </w:pPr>
      <w:r>
        <w:t>The Council estimates that there could be up to eight vehicular trips to and from the site each day based upon four additional dogs being dropped off and collected separately.</w:t>
      </w:r>
    </w:p>
    <w:p w14:paraId="4D1010F4" w14:textId="77777777" w:rsidR="000B4DD8" w:rsidRDefault="00C22073">
      <w:pPr>
        <w:spacing w:after="120" w:line="259" w:lineRule="auto"/>
      </w:pPr>
      <w:r>
        <w:t>The appellant accepts that there may be vehicle movements associated with the business, but respectfully submits that the nature and manner of those movements is more important than simply calculating a theoretical number.</w:t>
      </w:r>
    </w:p>
    <w:p w14:paraId="7C6744F7" w14:textId="77777777" w:rsidR="000B4DD8" w:rsidRDefault="00C22073">
      <w:pPr>
        <w:spacing w:after="120" w:line="259" w:lineRule="auto"/>
      </w:pPr>
      <w:r>
        <w:t>There is a significant distinction between several vehicles arriving simultaneously, parking on the highway and obstructing the street, and individual customers attending by appointment, one at a time, briefly using the driveway to drop off or collect their dog.</w:t>
      </w:r>
    </w:p>
    <w:p w14:paraId="20CDC041" w14:textId="77777777" w:rsidR="000B4DD8" w:rsidRDefault="00C22073">
      <w:pPr>
        <w:spacing w:after="120" w:line="259" w:lineRule="auto"/>
      </w:pPr>
      <w:r>
        <w:t>The proposed operation is the latter.</w:t>
      </w:r>
    </w:p>
    <w:p w14:paraId="10552F4B" w14:textId="77777777" w:rsidR="000B4DD8" w:rsidRDefault="00C22073">
      <w:pPr>
        <w:spacing w:after="120" w:line="259" w:lineRule="auto"/>
      </w:pPr>
      <w:r>
        <w:t>Customers are not invited to arrive whenever they choose. They attend at an allocated appointment time, and only one client attends at any one time.</w:t>
      </w:r>
    </w:p>
    <w:p w14:paraId="2F041422" w14:textId="77777777" w:rsidR="000B4DD8" w:rsidRDefault="00C22073">
      <w:pPr>
        <w:spacing w:after="120" w:line="259" w:lineRule="auto"/>
      </w:pPr>
      <w:r>
        <w:t>The additional vehicle movements are therefore short, controlled and dispersed throughout the day rather than resulting in a concentration of vehicles.</w:t>
      </w:r>
    </w:p>
    <w:p w14:paraId="4A85258E" w14:textId="77777777" w:rsidR="000B4DD8" w:rsidRDefault="00C22073">
      <w:pPr>
        <w:spacing w:after="120" w:line="259" w:lineRule="auto"/>
      </w:pPr>
      <w:r>
        <w:lastRenderedPageBreak/>
        <w:t>I respectfully submit that this level and character of activity is not sufficient to materially alter the residential character of the property or the surrounding cul-de-sac.</w:t>
      </w:r>
    </w:p>
    <w:p w14:paraId="70FEA42E" w14:textId="77777777" w:rsidR="000B4DD8" w:rsidRDefault="00C22073">
      <w:pPr>
        <w:spacing w:before="200" w:after="80"/>
      </w:pPr>
      <w:r>
        <w:rPr>
          <w:b/>
          <w:sz w:val="24"/>
        </w:rPr>
        <w:t>7. No obstruction to the highway</w:t>
      </w:r>
    </w:p>
    <w:p w14:paraId="73ED729E" w14:textId="77777777" w:rsidR="000B4DD8" w:rsidRDefault="00C22073">
      <w:pPr>
        <w:spacing w:after="120" w:line="259" w:lineRule="auto"/>
      </w:pPr>
      <w:r>
        <w:t>The Council has identified that Laburnum Grove is a narrow residential cul-de-sac and has expressed concern that vehicles associated with the business could restrict the movement of residents.</w:t>
      </w:r>
    </w:p>
    <w:p w14:paraId="7753059D" w14:textId="77777777" w:rsidR="000B4DD8" w:rsidRDefault="00C22073">
      <w:pPr>
        <w:spacing w:after="120" w:line="259" w:lineRule="auto"/>
      </w:pPr>
      <w:r>
        <w:t>The proposed operating arrangements directly address this concern.</w:t>
      </w:r>
    </w:p>
    <w:p w14:paraId="470B5FBB" w14:textId="77777777" w:rsidR="000B4DD8" w:rsidRDefault="00C22073">
      <w:pPr>
        <w:spacing w:after="120" w:line="259" w:lineRule="auto"/>
      </w:pPr>
      <w:r>
        <w:t>Customers have access to an additional space on my driveway and are instructed to attend by appointment.</w:t>
      </w:r>
    </w:p>
    <w:p w14:paraId="1A6460FA" w14:textId="77777777" w:rsidR="000B4DD8" w:rsidRDefault="00C22073">
      <w:pPr>
        <w:spacing w:after="120" w:line="259" w:lineRule="auto"/>
      </w:pPr>
      <w:r>
        <w:t>Only one customer attends at a time.</w:t>
      </w:r>
    </w:p>
    <w:p w14:paraId="17E91AB5" w14:textId="77777777" w:rsidR="000B4DD8" w:rsidRDefault="00C22073">
      <w:pPr>
        <w:spacing w:after="120" w:line="259" w:lineRule="auto"/>
      </w:pPr>
      <w:r>
        <w:t>Consequently, there is no requirement for multiple customer vehicles to wait outside the property or for customers to park in a manner that obstructs the highway.</w:t>
      </w:r>
    </w:p>
    <w:p w14:paraId="64B25AF5" w14:textId="77777777" w:rsidR="000B4DD8" w:rsidRDefault="00C22073">
      <w:pPr>
        <w:spacing w:after="120" w:line="259" w:lineRule="auto"/>
      </w:pPr>
      <w:r>
        <w:t>The business is therefore capable of operating without creating the highway obstruction envisaged within the Council’s assessment.</w:t>
      </w:r>
    </w:p>
    <w:p w14:paraId="2958549A" w14:textId="77777777" w:rsidR="000B4DD8" w:rsidRDefault="00C22073">
      <w:pPr>
        <w:spacing w:before="200" w:after="80"/>
      </w:pPr>
      <w:r>
        <w:rPr>
          <w:b/>
          <w:sz w:val="24"/>
        </w:rPr>
        <w:t>8. Assessment of new dogs and noise management</w:t>
      </w:r>
    </w:p>
    <w:p w14:paraId="3CB26B7E" w14:textId="77777777" w:rsidR="000B4DD8" w:rsidRDefault="00C22073">
      <w:pPr>
        <w:spacing w:after="120" w:line="259" w:lineRule="auto"/>
      </w:pPr>
      <w:r>
        <w:t>As part of the operation of Maggie’s Furry Friends, I assess each new dog before accepting them for boarding or daycare.</w:t>
      </w:r>
    </w:p>
    <w:p w14:paraId="23D2888F" w14:textId="77777777" w:rsidR="000B4DD8" w:rsidRDefault="00C22073">
      <w:pPr>
        <w:spacing w:after="120" w:line="259" w:lineRule="auto"/>
      </w:pPr>
      <w:r>
        <w:t>This assessment includes considering the dog’s temperament, behaviour and ability to cope within a home-based boarding environment. In particular, I consider whether a dog displays signs of significant social anxiety, distress or behaviour that could result in persistent or excessive barking.</w:t>
      </w:r>
    </w:p>
    <w:p w14:paraId="5ECD89DF" w14:textId="77777777" w:rsidR="000B4DD8" w:rsidRDefault="00C22073">
      <w:pPr>
        <w:spacing w:after="120" w:line="259" w:lineRule="auto"/>
      </w:pPr>
      <w:r>
        <w:t>I do not simply accept every dog presented for boarding. If a dog’s behaviour indicates that it would not be suitable for the environment, including where there is a significant risk of continual barking or distress, I can decline the booking.</w:t>
      </w:r>
    </w:p>
    <w:p w14:paraId="0E2F2B7F" w14:textId="77777777" w:rsidR="000B4DD8" w:rsidRDefault="00C22073">
      <w:pPr>
        <w:spacing w:after="120" w:line="259" w:lineRule="auto"/>
      </w:pPr>
      <w:r>
        <w:t>This is an important part of how the business is operated and demonstrates that the number of dogs at the property is not the only control in place. Consideration is also given to the suitability and behaviour of each individual dog.</w:t>
      </w:r>
    </w:p>
    <w:p w14:paraId="42A467CD" w14:textId="77777777" w:rsidR="000B4DD8" w:rsidRDefault="00C22073">
      <w:pPr>
        <w:spacing w:after="120" w:line="259" w:lineRule="auto"/>
      </w:pPr>
      <w:r>
        <w:t>The purpose of this assessment is to maintain a calm and appropriate home environment for the dogs, while also being considerate of neighbouring residential properties.</w:t>
      </w:r>
    </w:p>
    <w:p w14:paraId="382EF3F2" w14:textId="77777777" w:rsidR="000B4DD8" w:rsidRDefault="00C22073">
      <w:pPr>
        <w:spacing w:after="120" w:line="259" w:lineRule="auto"/>
      </w:pPr>
      <w:r>
        <w:t>This further reduces the likelihood of abnormal or persistent noise arising from the business and demonstrates that the operation is actively managed rather than simply accepting dogs without consideration of their behaviour or suitability.</w:t>
      </w:r>
    </w:p>
    <w:p w14:paraId="7C5167E6" w14:textId="77777777" w:rsidR="000B4DD8" w:rsidRDefault="00C22073">
      <w:pPr>
        <w:spacing w:after="120" w:line="259" w:lineRule="auto"/>
      </w:pPr>
      <w:r>
        <w:t>The appellant therefore respectfully submits that the potential noise impact should be assessed in the context of the actual management arrangements, including the six-dog licensed maximum, the assessment of new dogs before acceptance and the ability to refuse dogs whose behaviour is unsuitable for the home-based environment.</w:t>
      </w:r>
    </w:p>
    <w:p w14:paraId="5A0BCC5A" w14:textId="77777777" w:rsidR="000B4DD8" w:rsidRDefault="00C22073">
      <w:pPr>
        <w:spacing w:before="200" w:after="80"/>
      </w:pPr>
      <w:r>
        <w:rPr>
          <w:b/>
          <w:sz w:val="24"/>
        </w:rPr>
        <w:t>9. Noise and disturbance</w:t>
      </w:r>
    </w:p>
    <w:p w14:paraId="11AB84D2" w14:textId="77777777" w:rsidR="000B4DD8" w:rsidRDefault="00C22073">
      <w:pPr>
        <w:spacing w:after="120" w:line="259" w:lineRule="auto"/>
      </w:pPr>
      <w:r>
        <w:t>The Council has also referred to potential noise and disturbance arising from the presence of additional dogs.</w:t>
      </w:r>
    </w:p>
    <w:p w14:paraId="7C1323E2" w14:textId="77777777" w:rsidR="000B4DD8" w:rsidRDefault="00C22073">
      <w:pPr>
        <w:spacing w:after="120" w:line="259" w:lineRule="auto"/>
      </w:pPr>
      <w:r>
        <w:t>The maximum number of dogs is restricted to six by my dog boarding licence, including my two resident dogs.</w:t>
      </w:r>
    </w:p>
    <w:p w14:paraId="05548CC4" w14:textId="77777777" w:rsidR="000B4DD8" w:rsidRDefault="00C22073">
      <w:pPr>
        <w:spacing w:after="120" w:line="259" w:lineRule="auto"/>
      </w:pPr>
      <w:r>
        <w:t>The business is therefore not capable of operating as a large-scale boarding facility.</w:t>
      </w:r>
    </w:p>
    <w:p w14:paraId="17A8F1D4" w14:textId="77777777" w:rsidR="000B4DD8" w:rsidRDefault="00C22073">
      <w:pPr>
        <w:spacing w:after="120" w:line="259" w:lineRule="auto"/>
      </w:pPr>
      <w:r>
        <w:t>The dogs are supervised within a domestic residential environment and the number of animals is controlled.</w:t>
      </w:r>
    </w:p>
    <w:p w14:paraId="47521573" w14:textId="77777777" w:rsidR="000B4DD8" w:rsidRDefault="00C22073">
      <w:pPr>
        <w:spacing w:after="120" w:line="259" w:lineRule="auto"/>
      </w:pPr>
      <w:r>
        <w:lastRenderedPageBreak/>
        <w:t>The appellant submits that the presence of a limited number of dogs at a residential property, where the homeowner continues to reside, does not by itself demonstrate a material change in the character of the property’s use.</w:t>
      </w:r>
    </w:p>
    <w:p w14:paraId="330DC8E6" w14:textId="77777777" w:rsidR="000B4DD8" w:rsidRDefault="00C22073">
      <w:pPr>
        <w:spacing w:after="120" w:line="259" w:lineRule="auto"/>
      </w:pPr>
      <w:r>
        <w:t>The additional assessment of each new dog further demonstrates that steps are taken to prevent persistent barking and to ensure that dogs are suitable for the environment.</w:t>
      </w:r>
    </w:p>
    <w:p w14:paraId="32E0FD84" w14:textId="77777777" w:rsidR="000B4DD8" w:rsidRDefault="00C22073">
      <w:pPr>
        <w:spacing w:before="200" w:after="80"/>
      </w:pPr>
      <w:r>
        <w:rPr>
          <w:b/>
          <w:sz w:val="24"/>
        </w:rPr>
        <w:t>10. The Council’s theoretical maximum</w:t>
      </w:r>
    </w:p>
    <w:p w14:paraId="7C6A823F" w14:textId="77777777" w:rsidR="000B4DD8" w:rsidRDefault="00C22073">
      <w:pPr>
        <w:spacing w:after="120" w:line="259" w:lineRule="auto"/>
      </w:pPr>
      <w:r>
        <w:t>A significant part of the Council’s assessment appears to be based upon what could happen if the business operated at its maximum potential every day.</w:t>
      </w:r>
    </w:p>
    <w:p w14:paraId="1D13AE2A" w14:textId="77777777" w:rsidR="000B4DD8" w:rsidRDefault="00C22073">
      <w:pPr>
        <w:spacing w:after="120" w:line="259" w:lineRule="auto"/>
      </w:pPr>
      <w:r>
        <w:t>The Council states that the use could potentially involve four additional dogs every day and night and potentially up to eight vehicle movements per day.</w:t>
      </w:r>
    </w:p>
    <w:p w14:paraId="170D3DBA" w14:textId="77777777" w:rsidR="000B4DD8" w:rsidRDefault="00C22073">
      <w:pPr>
        <w:spacing w:after="120" w:line="259" w:lineRule="auto"/>
      </w:pPr>
      <w:r>
        <w:t>However, the actual operation contains several controls which restrict the intensity of the use:</w:t>
      </w:r>
    </w:p>
    <w:p w14:paraId="7205D272" w14:textId="77777777" w:rsidR="000B4DD8" w:rsidRDefault="00C22073">
      <w:pPr>
        <w:pStyle w:val="ListBullet"/>
        <w:spacing w:after="60"/>
      </w:pPr>
      <w:r>
        <w:t>The dog boarding licence restricts the total number of dogs to six.</w:t>
      </w:r>
    </w:p>
    <w:p w14:paraId="6467635C" w14:textId="77777777" w:rsidR="000B4DD8" w:rsidRDefault="00C22073">
      <w:pPr>
        <w:pStyle w:val="ListBullet"/>
        <w:spacing w:after="60"/>
      </w:pPr>
      <w:r>
        <w:t>Two of those dogs are my existing resident dogs.</w:t>
      </w:r>
    </w:p>
    <w:p w14:paraId="6D5BBBAD" w14:textId="77777777" w:rsidR="000B4DD8" w:rsidRDefault="00C22073">
      <w:pPr>
        <w:pStyle w:val="ListBullet"/>
        <w:spacing w:after="60"/>
      </w:pPr>
      <w:r>
        <w:t>Therefore, there can be no more than four additional boarding/daycare dogs.</w:t>
      </w:r>
    </w:p>
    <w:p w14:paraId="733BD454" w14:textId="77777777" w:rsidR="000B4DD8" w:rsidRDefault="00C22073">
      <w:pPr>
        <w:pStyle w:val="ListBullet"/>
        <w:spacing w:after="60"/>
      </w:pPr>
      <w:r>
        <w:t>Customers attend by appointment only.</w:t>
      </w:r>
    </w:p>
    <w:p w14:paraId="594D9DB7" w14:textId="77777777" w:rsidR="000B4DD8" w:rsidRDefault="00C22073">
      <w:pPr>
        <w:pStyle w:val="ListBullet"/>
        <w:spacing w:after="60"/>
      </w:pPr>
      <w:r>
        <w:t>Only one client attends at any one time.</w:t>
      </w:r>
    </w:p>
    <w:p w14:paraId="11A8516C" w14:textId="77777777" w:rsidR="000B4DD8" w:rsidRDefault="00C22073">
      <w:pPr>
        <w:pStyle w:val="ListBullet"/>
        <w:spacing w:after="60"/>
      </w:pPr>
      <w:r>
        <w:t>An additional customer vehicle can park on the driveway.</w:t>
      </w:r>
    </w:p>
    <w:p w14:paraId="01484AD8" w14:textId="77777777" w:rsidR="000B4DD8" w:rsidRDefault="00C22073">
      <w:pPr>
        <w:pStyle w:val="ListBullet"/>
        <w:spacing w:after="60"/>
      </w:pPr>
      <w:r>
        <w:t>Customers therefore do not need to routinely park on the public highway.</w:t>
      </w:r>
    </w:p>
    <w:p w14:paraId="4D6BF332" w14:textId="77777777" w:rsidR="000B4DD8" w:rsidRDefault="00C22073">
      <w:pPr>
        <w:pStyle w:val="ListBullet"/>
        <w:spacing w:after="60"/>
      </w:pPr>
      <w:r>
        <w:t>New dogs are assessed for temperament, social anxiety and barking before being accepted.</w:t>
      </w:r>
    </w:p>
    <w:p w14:paraId="415D9DE1" w14:textId="77777777" w:rsidR="000B4DD8" w:rsidRDefault="00C22073">
      <w:pPr>
        <w:pStyle w:val="ListBullet"/>
        <w:spacing w:after="60"/>
      </w:pPr>
      <w:r>
        <w:t>Dogs considered unsuitable because of persistent barking, distress or behavioural issues can be refused.</w:t>
      </w:r>
    </w:p>
    <w:p w14:paraId="3F7EA870" w14:textId="77777777" w:rsidR="000B4DD8" w:rsidRDefault="00C22073">
      <w:pPr>
        <w:pStyle w:val="ListBullet"/>
        <w:spacing w:after="60"/>
      </w:pPr>
      <w:r>
        <w:t>There is no simultaneous customer access or uncontrolled drop-off arrangement.</w:t>
      </w:r>
    </w:p>
    <w:p w14:paraId="7910B982" w14:textId="77777777" w:rsidR="000B4DD8" w:rsidRDefault="00C22073">
      <w:pPr>
        <w:spacing w:after="120" w:line="259" w:lineRule="auto"/>
      </w:pPr>
      <w:r>
        <w:t>These controls materially reduce the potential impact of the business.</w:t>
      </w:r>
    </w:p>
    <w:p w14:paraId="11A9B4DA" w14:textId="77777777" w:rsidR="000B4DD8" w:rsidRDefault="00C22073">
      <w:pPr>
        <w:spacing w:before="200" w:after="80"/>
      </w:pPr>
      <w:r>
        <w:rPr>
          <w:b/>
          <w:sz w:val="24"/>
        </w:rPr>
        <w:t>11. Actual booking evidence</w:t>
      </w:r>
    </w:p>
    <w:p w14:paraId="368BD627" w14:textId="77777777" w:rsidR="000B4DD8" w:rsidRDefault="00C22073">
      <w:pPr>
        <w:spacing w:after="120" w:line="259" w:lineRule="auto"/>
      </w:pPr>
      <w:r>
        <w:t>The Council records that the booking information submitted showed:</w:t>
      </w:r>
    </w:p>
    <w:p w14:paraId="2DA37088" w14:textId="77777777" w:rsidR="000B4DD8" w:rsidRDefault="00C22073">
      <w:pPr>
        <w:pStyle w:val="ListBullet"/>
        <w:spacing w:after="60"/>
      </w:pPr>
      <w:r>
        <w:t>August 2025 – 3 bookings;</w:t>
      </w:r>
    </w:p>
    <w:p w14:paraId="7220ED7E" w14:textId="77777777" w:rsidR="000B4DD8" w:rsidRDefault="00C22073">
      <w:pPr>
        <w:pStyle w:val="ListBullet"/>
        <w:spacing w:after="60"/>
      </w:pPr>
      <w:r>
        <w:t>September 2025 – 1 booking;</w:t>
      </w:r>
    </w:p>
    <w:p w14:paraId="7443DDAD" w14:textId="77777777" w:rsidR="000B4DD8" w:rsidRDefault="00C22073">
      <w:pPr>
        <w:pStyle w:val="ListBullet"/>
        <w:spacing w:after="60"/>
      </w:pPr>
      <w:r>
        <w:t>October 2025 – 4 bookings; and</w:t>
      </w:r>
    </w:p>
    <w:p w14:paraId="6A9C2D0E" w14:textId="77777777" w:rsidR="000B4DD8" w:rsidRDefault="00C22073">
      <w:pPr>
        <w:pStyle w:val="ListBullet"/>
        <w:spacing w:after="60"/>
      </w:pPr>
      <w:r>
        <w:t>November 2025 – 5 bookings.</w:t>
      </w:r>
    </w:p>
    <w:p w14:paraId="047971FE" w14:textId="77777777" w:rsidR="000B4DD8" w:rsidRDefault="00C22073">
      <w:pPr>
        <w:spacing w:after="120" w:line="259" w:lineRule="auto"/>
      </w:pPr>
      <w:r>
        <w:t>This evidence demonstrates that the business has operated on a relatively modest scale.</w:t>
      </w:r>
    </w:p>
    <w:p w14:paraId="4216D312" w14:textId="77777777" w:rsidR="000B4DD8" w:rsidRDefault="00C22073">
      <w:pPr>
        <w:spacing w:after="120" w:line="259" w:lineRule="auto"/>
      </w:pPr>
      <w:r>
        <w:t>The Council accepts that the information provides an indication of how the use operated, although it considers that bookings could increase as the business becomes established.</w:t>
      </w:r>
    </w:p>
    <w:p w14:paraId="00AC436B" w14:textId="77777777" w:rsidR="000B4DD8" w:rsidRDefault="00C22073">
      <w:pPr>
        <w:spacing w:after="120" w:line="259" w:lineRule="auto"/>
      </w:pPr>
      <w:r>
        <w:t>The appellant submits that the defined operational restrictions should also be taken into account when assessing any potential increase. The business cannot simply increase its dog numbers beyond the licensed maximum, and customer attendance remains controlled through the appointment system.</w:t>
      </w:r>
    </w:p>
    <w:p w14:paraId="6BA3063B" w14:textId="77777777" w:rsidR="000B4DD8" w:rsidRDefault="00C22073">
      <w:pPr>
        <w:spacing w:before="200" w:after="80"/>
      </w:pPr>
      <w:r>
        <w:rPr>
          <w:b/>
          <w:sz w:val="24"/>
        </w:rPr>
        <w:t>12. The red-line boundary</w:t>
      </w:r>
    </w:p>
    <w:p w14:paraId="683305A3" w14:textId="77777777" w:rsidR="000B4DD8" w:rsidRDefault="00C22073">
      <w:pPr>
        <w:spacing w:after="120" w:line="259" w:lineRule="auto"/>
      </w:pPr>
      <w:r>
        <w:t>The Council also raised an issue concerning the submitted red-line plan because the dwelling was excluded from the red-line boundary and only the garden and driveway were shown.</w:t>
      </w:r>
    </w:p>
    <w:p w14:paraId="086C1B81" w14:textId="77777777" w:rsidR="000B4DD8" w:rsidRDefault="00C22073">
      <w:pPr>
        <w:spacing w:after="120" w:line="259" w:lineRule="auto"/>
      </w:pPr>
      <w:r>
        <w:t>The appellant acknowledges this point and respectfully requests that it is not treated as evidence that the proposed business is separate from the dwelling.</w:t>
      </w:r>
    </w:p>
    <w:p w14:paraId="3667DCCF" w14:textId="77777777" w:rsidR="000B4DD8" w:rsidRDefault="00C22073">
      <w:pPr>
        <w:spacing w:after="120" w:line="259" w:lineRule="auto"/>
      </w:pPr>
      <w:r>
        <w:t>The application concerns a home-based use which necessarily involves the residential property, garden and driveway as part of the domestic setting in which the business operates.</w:t>
      </w:r>
    </w:p>
    <w:p w14:paraId="498ECCD6" w14:textId="77777777" w:rsidR="000B4DD8" w:rsidRDefault="00C22073">
      <w:pPr>
        <w:spacing w:after="120" w:line="259" w:lineRule="auto"/>
      </w:pPr>
      <w:r>
        <w:lastRenderedPageBreak/>
        <w:t>The appellant is willing to provide an amended plan clearly identifying the dwelling, garden and driveway forming the application site if required.</w:t>
      </w:r>
    </w:p>
    <w:p w14:paraId="06550D34" w14:textId="77777777" w:rsidR="000B4DD8" w:rsidRDefault="00C22073">
      <w:pPr>
        <w:spacing w:after="120" w:line="259" w:lineRule="auto"/>
      </w:pPr>
      <w:r>
        <w:t>This is a plan-definition issue and should not determine the substantive question of whether the proposed use is lawful.</w:t>
      </w:r>
    </w:p>
    <w:p w14:paraId="07E8471B" w14:textId="77777777" w:rsidR="000B4DD8" w:rsidRDefault="00C22073">
      <w:pPr>
        <w:spacing w:before="200" w:after="80"/>
      </w:pPr>
      <w:r>
        <w:rPr>
          <w:b/>
          <w:sz w:val="24"/>
        </w:rPr>
        <w:t>13. Neighbour representations</w:t>
      </w:r>
    </w:p>
    <w:p w14:paraId="74FC87A9" w14:textId="77777777" w:rsidR="000B4DD8" w:rsidRDefault="00C22073">
      <w:pPr>
        <w:spacing w:after="120" w:line="259" w:lineRule="auto"/>
      </w:pPr>
      <w:r>
        <w:t>The Council received representations raising concerns about noise, traffic, parking, collection and drop-off times, the number of dogs and waste disposal.</w:t>
      </w:r>
    </w:p>
    <w:p w14:paraId="16ED48B8" w14:textId="77777777" w:rsidR="000B4DD8" w:rsidRDefault="00C22073">
      <w:pPr>
        <w:spacing w:after="120" w:line="259" w:lineRule="auto"/>
      </w:pPr>
      <w:r>
        <w:t>The appellant understands and respects the concerns raised by neighbours.</w:t>
      </w:r>
    </w:p>
    <w:p w14:paraId="280B8B18" w14:textId="77777777" w:rsidR="000B4DD8" w:rsidRDefault="00C22073">
      <w:pPr>
        <w:spacing w:after="120" w:line="259" w:lineRule="auto"/>
      </w:pPr>
      <w:r>
        <w:t>However, the Council’s own report identifies that views expressed by third parties on the planning merits of an LDC application are not relevant to determining whether the use is lawful.</w:t>
      </w:r>
    </w:p>
    <w:p w14:paraId="5DE3DFCC" w14:textId="77777777" w:rsidR="000B4DD8" w:rsidRDefault="00C22073">
      <w:pPr>
        <w:spacing w:after="120" w:line="259" w:lineRule="auto"/>
      </w:pPr>
      <w:r>
        <w:t>The appeal should therefore be determined on the evidence and the legal test of materiality rather than on objections to the desirability of the business.</w:t>
      </w:r>
    </w:p>
    <w:p w14:paraId="0A0D8B46" w14:textId="77777777" w:rsidR="000B4DD8" w:rsidRDefault="00C22073">
      <w:pPr>
        <w:spacing w:before="200" w:after="80"/>
      </w:pPr>
      <w:r>
        <w:rPr>
          <w:b/>
          <w:sz w:val="24"/>
        </w:rPr>
        <w:t>14. Material change of use</w:t>
      </w:r>
    </w:p>
    <w:p w14:paraId="44A4C110" w14:textId="77777777" w:rsidR="000B4DD8" w:rsidRDefault="00C22073">
      <w:pPr>
        <w:spacing w:after="120" w:line="259" w:lineRule="auto"/>
      </w:pPr>
      <w:r>
        <w:t>The Council’s own assessment states that whether a material change of use has occurred is a matter of fact and degree and depends upon whether there has been a substantial change in the definable character of the use of the site.</w:t>
      </w:r>
    </w:p>
    <w:p w14:paraId="7F8F6B55" w14:textId="77777777" w:rsidR="000B4DD8" w:rsidRDefault="00C22073">
      <w:pPr>
        <w:spacing w:after="120" w:line="259" w:lineRule="auto"/>
      </w:pPr>
      <w:r>
        <w:t>The appellant submits that the evidence does not demonstrate such a change.</w:t>
      </w:r>
    </w:p>
    <w:p w14:paraId="3C15AAFE" w14:textId="77777777" w:rsidR="000B4DD8" w:rsidRDefault="00C22073">
      <w:pPr>
        <w:spacing w:after="120" w:line="259" w:lineRule="auto"/>
      </w:pPr>
      <w:r>
        <w:t>The property remains a home. I remain resident at the property. There are no proposed structural alterations. The number of dogs is legally restricted. Customer attendance is controlled. Only one client attends at a time. An additional customer vehicle can be accommodated on the driveway. New dogs are assessed for suitability, including their behaviour and propensity for persistent barking.</w:t>
      </w:r>
    </w:p>
    <w:p w14:paraId="264DA9B7" w14:textId="77777777" w:rsidR="000B4DD8" w:rsidRDefault="00C22073">
      <w:pPr>
        <w:spacing w:after="120" w:line="259" w:lineRule="auto"/>
      </w:pPr>
      <w:r>
        <w:t>There is therefore no requirement for regular customer parking on the public highway or for multiple vehicles to attend simultaneously.</w:t>
      </w:r>
    </w:p>
    <w:p w14:paraId="0C74AA59" w14:textId="77777777" w:rsidR="000B4DD8" w:rsidRDefault="00C22073">
      <w:pPr>
        <w:spacing w:after="120" w:line="259" w:lineRule="auto"/>
      </w:pPr>
      <w:r>
        <w:t>Taken together, these factors demonstrate that the use remains a small-scale home-based activity which is ancillary to the residential use of the property.</w:t>
      </w:r>
    </w:p>
    <w:p w14:paraId="72B7DC24" w14:textId="77777777" w:rsidR="000B4DD8" w:rsidRDefault="00C22073">
      <w:pPr>
        <w:spacing w:before="200" w:after="80"/>
      </w:pPr>
      <w:r>
        <w:rPr>
          <w:b/>
          <w:sz w:val="24"/>
        </w:rPr>
        <w:t>15. Conclusion</w:t>
      </w:r>
    </w:p>
    <w:p w14:paraId="128539AE" w14:textId="77777777" w:rsidR="000B4DD8" w:rsidRDefault="00C22073">
      <w:pPr>
        <w:spacing w:after="120" w:line="259" w:lineRule="auto"/>
      </w:pPr>
      <w:r>
        <w:t>The appellant respectfully submits that the Council has placed too much weight upon a theoretical maximum level of activity and insufficient weight upon the actual controls governing how the business operates.</w:t>
      </w:r>
    </w:p>
    <w:p w14:paraId="1C029191" w14:textId="77777777" w:rsidR="000B4DD8" w:rsidRDefault="00C22073">
      <w:pPr>
        <w:spacing w:after="120" w:line="259" w:lineRule="auto"/>
      </w:pPr>
      <w:r>
        <w:t>The use is limited by the existing dog boarding licence to six dogs in total, including the two resident dogs.</w:t>
      </w:r>
    </w:p>
    <w:p w14:paraId="29973AD9" w14:textId="77777777" w:rsidR="000B4DD8" w:rsidRDefault="00C22073">
      <w:pPr>
        <w:spacing w:after="120" w:line="259" w:lineRule="auto"/>
      </w:pPr>
      <w:r>
        <w:t>Customer visits are controlled through an appointment system, with only one client attending at any one time.</w:t>
      </w:r>
    </w:p>
    <w:p w14:paraId="29B96223" w14:textId="77777777" w:rsidR="000B4DD8" w:rsidRDefault="00C22073">
      <w:pPr>
        <w:spacing w:after="120" w:line="259" w:lineRule="auto"/>
      </w:pPr>
      <w:r>
        <w:t>The property has a driveway with capacity for one additional customer vehicle, meaning customers can park on the property rather than obstructing Laburnum Grove.</w:t>
      </w:r>
    </w:p>
    <w:p w14:paraId="47F6A13F" w14:textId="77777777" w:rsidR="000B4DD8" w:rsidRDefault="00C22073">
      <w:pPr>
        <w:spacing w:after="120" w:line="259" w:lineRule="auto"/>
      </w:pPr>
      <w:r>
        <w:t>There is therefore no basis to assume that multiple vehicles will park on the highway or cause obstruction to other residents.</w:t>
      </w:r>
    </w:p>
    <w:p w14:paraId="5B94C121" w14:textId="77777777" w:rsidR="000B4DD8" w:rsidRDefault="00C22073">
      <w:pPr>
        <w:spacing w:after="120" w:line="259" w:lineRule="auto"/>
      </w:pPr>
      <w:r>
        <w:t>In addition, each new dog is assessed before acceptance to ensure that it is suitable for a home-based boarding environment and that there is not a significant risk of social anxiety, distress or persistent barking. Dogs that are unsuitable can be declined.</w:t>
      </w:r>
    </w:p>
    <w:p w14:paraId="74C2079F" w14:textId="77777777" w:rsidR="000B4DD8" w:rsidRDefault="00C22073">
      <w:pPr>
        <w:spacing w:after="120" w:line="259" w:lineRule="auto"/>
      </w:pPr>
      <w:r>
        <w:t>The appellant respectfully submits that the proposed use does not result in a sufficient change in the character of the property to constitute a material change of use.</w:t>
      </w:r>
    </w:p>
    <w:p w14:paraId="52AB4989" w14:textId="77777777" w:rsidR="000B4DD8" w:rsidRDefault="00C22073">
      <w:pPr>
        <w:spacing w:after="120" w:line="259" w:lineRule="auto"/>
      </w:pPr>
      <w:r>
        <w:lastRenderedPageBreak/>
        <w:t>The appeal should therefore be allowed and the use certified as lawful.</w:t>
      </w:r>
    </w:p>
    <w:p w14:paraId="1030E078" w14:textId="77777777" w:rsidR="000B4DD8" w:rsidRDefault="00C22073">
      <w:pPr>
        <w:spacing w:before="200"/>
      </w:pPr>
      <w:r>
        <w:rPr>
          <w:b/>
        </w:rPr>
        <w:t>Requested outcome:</w:t>
      </w:r>
    </w:p>
    <w:p w14:paraId="3E200AF3" w14:textId="77777777" w:rsidR="000B4DD8" w:rsidRDefault="00C22073">
      <w:pPr>
        <w:spacing w:after="120" w:line="259" w:lineRule="auto"/>
      </w:pPr>
      <w:r>
        <w:t>That the appeal is allowed and a Lawful Development Certificate is issued confirming that the proposed small-scale dog boarding and daycare use at 11 Laburnum Grove, Spalding, does not constitute a material change of use requiring planning permission.</w:t>
      </w:r>
    </w:p>
    <w:p w14:paraId="6E50DE52" w14:textId="77777777" w:rsidR="000B4DD8" w:rsidRDefault="00C22073">
      <w:pPr>
        <w:spacing w:before="240"/>
      </w:pPr>
      <w:r>
        <w:rPr>
          <w:b/>
        </w:rPr>
        <w:t xml:space="preserve">Source: </w:t>
      </w:r>
      <w:r>
        <w:t>South Holland District Council Delegated Assessment for application H16-0462-26, including the Council’s assessment of the proposed use, booking history, parking, vehicle movements and material change of use.</w:t>
      </w:r>
    </w:p>
    <w:sectPr w:rsidR="000B4DD8" w:rsidSect="00034616">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7294285">
    <w:abstractNumId w:val="8"/>
  </w:num>
  <w:num w:numId="2" w16cid:durableId="1264801179">
    <w:abstractNumId w:val="6"/>
  </w:num>
  <w:num w:numId="3" w16cid:durableId="940574602">
    <w:abstractNumId w:val="5"/>
  </w:num>
  <w:num w:numId="4" w16cid:durableId="615605595">
    <w:abstractNumId w:val="4"/>
  </w:num>
  <w:num w:numId="5" w16cid:durableId="39671048">
    <w:abstractNumId w:val="7"/>
  </w:num>
  <w:num w:numId="6" w16cid:durableId="1235626358">
    <w:abstractNumId w:val="3"/>
  </w:num>
  <w:num w:numId="7" w16cid:durableId="680545107">
    <w:abstractNumId w:val="2"/>
  </w:num>
  <w:num w:numId="8" w16cid:durableId="1341619992">
    <w:abstractNumId w:val="1"/>
  </w:num>
  <w:num w:numId="9" w16cid:durableId="182404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4DD8"/>
    <w:rsid w:val="0015074B"/>
    <w:rsid w:val="001C2722"/>
    <w:rsid w:val="0029639D"/>
    <w:rsid w:val="00326F90"/>
    <w:rsid w:val="00AA1D8D"/>
    <w:rsid w:val="00B47730"/>
    <w:rsid w:val="00C22073"/>
    <w:rsid w:val="00CB0664"/>
    <w:rsid w:val="00EE60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EB9499"/>
  <w14:defaultImageDpi w14:val="300"/>
  <w15:docId w15:val="{E30CDCD3-3A32-4B98-A3CD-6D592E294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2547</Words>
  <Characters>12406</Characters>
  <Application>Microsoft Office Word</Application>
  <DocSecurity>0</DocSecurity>
  <Lines>281</Lines>
  <Paragraphs>219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Francis, Jessica</cp:lastModifiedBy>
  <cp:revision>2</cp:revision>
  <dcterms:created xsi:type="dcterms:W3CDTF">2026-08-19T09:42:00Z</dcterms:created>
  <dcterms:modified xsi:type="dcterms:W3CDTF">2026-08-19T09:42:00Z</dcterms:modified>
  <cp:category/>
</cp:coreProperties>
</file>