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BFBE" w14:textId="4C7D567C" w:rsidR="00911FC5" w:rsidRPr="00911FC5" w:rsidRDefault="00911FC5" w:rsidP="00911FC5">
      <w:pPr>
        <w:ind w:left="5760" w:firstLine="720"/>
        <w:rPr>
          <w:rFonts w:ascii="Arial Black" w:hAnsi="Arial Black"/>
          <w:sz w:val="24"/>
          <w:szCs w:val="24"/>
        </w:rPr>
      </w:pPr>
      <w:r w:rsidRPr="00911FC5">
        <w:rPr>
          <w:rFonts w:ascii="Arial Black" w:hAnsi="Arial Black"/>
          <w:sz w:val="24"/>
          <w:szCs w:val="24"/>
        </w:rPr>
        <w:t>Appendix VIII</w:t>
      </w:r>
    </w:p>
    <w:p w14:paraId="02DFCCDD" w14:textId="372E040C" w:rsidR="00911FC5" w:rsidRDefault="00911FC5">
      <w:pPr>
        <w:rPr>
          <w:rFonts w:ascii="Arial Black" w:hAnsi="Arial Black"/>
          <w:sz w:val="28"/>
          <w:szCs w:val="28"/>
        </w:rPr>
      </w:pPr>
      <w:r w:rsidRPr="00911FC5">
        <w:rPr>
          <w:rFonts w:ascii="Arial Black" w:hAnsi="Arial Black"/>
          <w:sz w:val="28"/>
          <w:szCs w:val="28"/>
        </w:rPr>
        <w:t>Site Photographs – Railway Cottage</w:t>
      </w:r>
    </w:p>
    <w:p w14:paraId="7B5E0909" w14:textId="177677EE" w:rsidR="00911FC5" w:rsidRPr="00911FC5" w:rsidRDefault="00911F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Railway Cottage (with old railway crossing gate, access following former track line)</w:t>
      </w:r>
    </w:p>
    <w:p w14:paraId="1C0364BC" w14:textId="6D7F0CFF" w:rsidR="00141A64" w:rsidRDefault="00911FC5" w:rsidP="00911FC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drawing>
          <wp:inline distT="0" distB="0" distL="0" distR="0" wp14:anchorId="34AC55CF" wp14:editId="0877C722">
            <wp:extent cx="5433060" cy="3147060"/>
            <wp:effectExtent l="0" t="0" r="0" b="0"/>
            <wp:docPr id="1" name="Picture 1" descr="A picture containing grass, outdoor, sky,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ss, outdoor, sky, roa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306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2959D" w14:textId="77682270" w:rsidR="00911FC5" w:rsidRPr="00911FC5" w:rsidRDefault="00911FC5" w:rsidP="00911FC5">
      <w:pPr>
        <w:rPr>
          <w:rFonts w:cstheme="minorHAnsi"/>
          <w:sz w:val="24"/>
          <w:szCs w:val="24"/>
        </w:rPr>
      </w:pPr>
      <w:r w:rsidRPr="00911FC5">
        <w:rPr>
          <w:rFonts w:cstheme="minorHAnsi"/>
          <w:sz w:val="24"/>
          <w:szCs w:val="24"/>
        </w:rPr>
        <w:t>Railway Cottage</w:t>
      </w:r>
      <w:r>
        <w:rPr>
          <w:rFonts w:cstheme="minorHAnsi"/>
          <w:sz w:val="24"/>
          <w:szCs w:val="24"/>
        </w:rPr>
        <w:t xml:space="preserve"> showing more recent </w:t>
      </w:r>
      <w:r w:rsidR="00F1687E">
        <w:rPr>
          <w:rFonts w:cstheme="minorHAnsi"/>
          <w:sz w:val="24"/>
          <w:szCs w:val="24"/>
        </w:rPr>
        <w:t>extension.</w:t>
      </w:r>
    </w:p>
    <w:p w14:paraId="2741D1E1" w14:textId="40A9E534" w:rsidR="00911FC5" w:rsidRDefault="00911FC5" w:rsidP="00911FC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drawing>
          <wp:inline distT="0" distB="0" distL="0" distR="0" wp14:anchorId="51DA9032" wp14:editId="5C383512">
            <wp:extent cx="5410200" cy="3444240"/>
            <wp:effectExtent l="0" t="0" r="0" b="3810"/>
            <wp:docPr id="2" name="Picture 2" descr="A dirt road leading to a hous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rt road leading to a house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ADBA6" w14:textId="5A6D7F84" w:rsidR="00911FC5" w:rsidRDefault="00911FC5" w:rsidP="00911FC5">
      <w:pPr>
        <w:jc w:val="center"/>
        <w:rPr>
          <w:rFonts w:ascii="Arial Black" w:hAnsi="Arial Black"/>
          <w:sz w:val="28"/>
          <w:szCs w:val="28"/>
        </w:rPr>
      </w:pPr>
    </w:p>
    <w:p w14:paraId="35C1CCBC" w14:textId="73395097" w:rsidR="00911FC5" w:rsidRPr="00911FC5" w:rsidRDefault="00911FC5" w:rsidP="00911FC5">
      <w:pPr>
        <w:rPr>
          <w:rFonts w:cstheme="minorHAnsi"/>
          <w:sz w:val="24"/>
          <w:szCs w:val="24"/>
        </w:rPr>
      </w:pPr>
      <w:r w:rsidRPr="00911FC5">
        <w:rPr>
          <w:rFonts w:cstheme="minorHAnsi"/>
          <w:sz w:val="24"/>
          <w:szCs w:val="24"/>
        </w:rPr>
        <w:lastRenderedPageBreak/>
        <w:t>Sampling position 1 (South westerly elevation)</w:t>
      </w:r>
    </w:p>
    <w:p w14:paraId="3F2CD28B" w14:textId="0A049CC6" w:rsidR="00911FC5" w:rsidRDefault="00911FC5" w:rsidP="00911FC5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drawing>
          <wp:inline distT="0" distB="0" distL="0" distR="0" wp14:anchorId="0B8D90E9" wp14:editId="5250F611">
            <wp:extent cx="5463540" cy="3528060"/>
            <wp:effectExtent l="0" t="0" r="3810" b="0"/>
            <wp:docPr id="3" name="Picture 3" descr="A garden in front of a brick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arden in front of a brick building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54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EFFCA" w14:textId="47D37347" w:rsidR="00911FC5" w:rsidRPr="00911FC5" w:rsidRDefault="00911FC5" w:rsidP="00911F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Sampling position 2</w:t>
      </w:r>
      <w:r w:rsidR="00F1687E">
        <w:rPr>
          <w:rFonts w:cstheme="minorHAnsi"/>
          <w:sz w:val="24"/>
          <w:szCs w:val="24"/>
        </w:rPr>
        <w:t xml:space="preserve"> (North westerly elevation)</w:t>
      </w:r>
    </w:p>
    <w:p w14:paraId="54EBB1FD" w14:textId="42353478" w:rsidR="00911FC5" w:rsidRPr="00911FC5" w:rsidRDefault="00911FC5" w:rsidP="00911FC5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drawing>
          <wp:inline distT="0" distB="0" distL="0" distR="0" wp14:anchorId="0E2AC619" wp14:editId="0C92AF3F">
            <wp:extent cx="5463540" cy="3817620"/>
            <wp:effectExtent l="0" t="0" r="3810" b="0"/>
            <wp:docPr id="5" name="Picture 5" descr="A picture containing grass, outdoor, ground, 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grass, outdoor, ground, natur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354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71649" w14:textId="77777777" w:rsidR="00911FC5" w:rsidRDefault="00911FC5"/>
    <w:sectPr w:rsidR="00911FC5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4E581" w14:textId="77777777" w:rsidR="001B1490" w:rsidRDefault="001B1490" w:rsidP="00911FC5">
      <w:pPr>
        <w:spacing w:after="0" w:line="240" w:lineRule="auto"/>
      </w:pPr>
      <w:r>
        <w:separator/>
      </w:r>
    </w:p>
  </w:endnote>
  <w:endnote w:type="continuationSeparator" w:id="0">
    <w:p w14:paraId="4E69CE94" w14:textId="77777777" w:rsidR="001B1490" w:rsidRDefault="001B1490" w:rsidP="00911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935FA" w14:textId="77777777" w:rsidR="001B1490" w:rsidRDefault="001B1490" w:rsidP="00911FC5">
      <w:pPr>
        <w:spacing w:after="0" w:line="240" w:lineRule="auto"/>
      </w:pPr>
      <w:r>
        <w:separator/>
      </w:r>
    </w:p>
  </w:footnote>
  <w:footnote w:type="continuationSeparator" w:id="0">
    <w:p w14:paraId="041D3361" w14:textId="77777777" w:rsidR="001B1490" w:rsidRDefault="001B1490" w:rsidP="00911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0EEC" w14:textId="36EEC007" w:rsidR="00911FC5" w:rsidRDefault="00911FC5">
    <w:pPr>
      <w:pStyle w:val="Header"/>
    </w:pPr>
  </w:p>
  <w:p w14:paraId="0049942E" w14:textId="21C64EB4" w:rsidR="00911FC5" w:rsidRDefault="00911FC5">
    <w:pPr>
      <w:pStyle w:val="Header"/>
    </w:pPr>
  </w:p>
  <w:p w14:paraId="4FC60664" w14:textId="7AEFF8A0" w:rsidR="00911FC5" w:rsidRDefault="00911FC5">
    <w:pPr>
      <w:pStyle w:val="Header"/>
    </w:pPr>
  </w:p>
  <w:p w14:paraId="63220B35" w14:textId="77777777" w:rsidR="00911FC5" w:rsidRDefault="00911F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FC5"/>
    <w:rsid w:val="00141A64"/>
    <w:rsid w:val="001B1490"/>
    <w:rsid w:val="00861A85"/>
    <w:rsid w:val="00911FC5"/>
    <w:rsid w:val="00F1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1A225"/>
  <w15:chartTrackingRefBased/>
  <w15:docId w15:val="{C9460B80-72A7-410B-ADCB-6E62A7CB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FC5"/>
  </w:style>
  <w:style w:type="paragraph" w:styleId="Footer">
    <w:name w:val="footer"/>
    <w:basedOn w:val="Normal"/>
    <w:link w:val="FooterChar"/>
    <w:uiPriority w:val="99"/>
    <w:unhideWhenUsed/>
    <w:rsid w:val="00911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Stock</dc:creator>
  <cp:keywords/>
  <dc:description/>
  <cp:lastModifiedBy>Jeremy Stock</cp:lastModifiedBy>
  <cp:revision>2</cp:revision>
  <dcterms:created xsi:type="dcterms:W3CDTF">2021-04-19T16:27:00Z</dcterms:created>
  <dcterms:modified xsi:type="dcterms:W3CDTF">2021-04-19T16:38:00Z</dcterms:modified>
</cp:coreProperties>
</file>