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1C6" w:rsidRDefault="007021C6" w:rsidP="007021C6">
      <w:pPr>
        <w:rPr>
          <w:color w:val="548235"/>
        </w:rPr>
      </w:pPr>
    </w:p>
    <w:p w:rsidR="007021C6" w:rsidRPr="007021C6" w:rsidRDefault="007021C6" w:rsidP="007021C6">
      <w:pPr>
        <w:rPr>
          <w:b/>
          <w:color w:val="548235"/>
          <w:u w:val="single"/>
        </w:rPr>
      </w:pPr>
      <w:r>
        <w:rPr>
          <w:b/>
          <w:color w:val="548235"/>
          <w:u w:val="single"/>
        </w:rPr>
        <w:t>DESCRIPTION OF PROPOSED TREE WORKS.</w:t>
      </w:r>
    </w:p>
    <w:p w:rsidR="007021C6" w:rsidRDefault="007021C6" w:rsidP="007021C6">
      <w:pPr>
        <w:rPr>
          <w:color w:val="548235"/>
        </w:rPr>
      </w:pPr>
    </w:p>
    <w:p w:rsidR="007021C6" w:rsidRDefault="007021C6" w:rsidP="007021C6">
      <w:pPr>
        <w:rPr>
          <w:color w:val="548235"/>
        </w:rPr>
      </w:pPr>
    </w:p>
    <w:p w:rsidR="007021C6" w:rsidRDefault="007021C6" w:rsidP="007021C6">
      <w:pPr>
        <w:rPr>
          <w:color w:val="548235"/>
        </w:rPr>
      </w:pPr>
      <w:r>
        <w:rPr>
          <w:color w:val="548235"/>
        </w:rPr>
        <w:t>DONINGTON TREE PRESERVATION ORDER NO. 9 1995, T1 SYCAMORE.</w:t>
      </w:r>
    </w:p>
    <w:p w:rsidR="007021C6" w:rsidRDefault="007021C6" w:rsidP="007021C6">
      <w:pPr>
        <w:rPr>
          <w:color w:val="548235"/>
        </w:rPr>
      </w:pPr>
    </w:p>
    <w:p w:rsidR="007021C6" w:rsidRDefault="007021C6" w:rsidP="007021C6">
      <w:pPr>
        <w:rPr>
          <w:color w:val="548235"/>
        </w:rPr>
      </w:pPr>
      <w:r>
        <w:rPr>
          <w:color w:val="548235"/>
        </w:rPr>
        <w:t>Due to high winds causing loss of branches in the upper crown of the tree, its structure had been damaged at this point leaving the crown looking unbalanced.  One dropped branch remained wedged in the branch structure.</w:t>
      </w:r>
    </w:p>
    <w:p w:rsidR="007021C6" w:rsidRDefault="007021C6" w:rsidP="007021C6">
      <w:pPr>
        <w:rPr>
          <w:color w:val="548235"/>
        </w:rPr>
      </w:pPr>
    </w:p>
    <w:p w:rsidR="007021C6" w:rsidRDefault="007021C6" w:rsidP="007021C6">
      <w:pPr>
        <w:rPr>
          <w:color w:val="548235"/>
        </w:rPr>
      </w:pPr>
      <w:r>
        <w:rPr>
          <w:color w:val="548235"/>
        </w:rPr>
        <w:t xml:space="preserve">Works suggested to be carried out to the above tree whilst on site: </w:t>
      </w:r>
    </w:p>
    <w:p w:rsidR="007021C6" w:rsidRDefault="007021C6" w:rsidP="007021C6">
      <w:pPr>
        <w:rPr>
          <w:b/>
          <w:bCs/>
          <w:color w:val="548235"/>
        </w:rPr>
      </w:pPr>
      <w:r>
        <w:rPr>
          <w:color w:val="548235"/>
        </w:rPr>
        <w:t xml:space="preserve">Carry out roughly 25% reduction of the canopy /crown. To be composed of selective reduction by 2.5 metres to 3.0 metres at apex to remove section damaged by storm, cut back branches to north/east to balance; each cut to be made to an existing growth point.  Selective other branches may need to be cut back to achieve a balanced appearance by no more than 3.0 metres </w:t>
      </w:r>
      <w:r>
        <w:rPr>
          <w:b/>
          <w:bCs/>
          <w:color w:val="548235"/>
        </w:rPr>
        <w:t>maximum.</w:t>
      </w:r>
    </w:p>
    <w:p w:rsidR="007021C6" w:rsidRDefault="007021C6" w:rsidP="007021C6">
      <w:pPr>
        <w:rPr>
          <w:b/>
          <w:bCs/>
          <w:color w:val="548235"/>
        </w:rPr>
      </w:pPr>
    </w:p>
    <w:p w:rsidR="007021C6" w:rsidRDefault="007021C6" w:rsidP="007021C6">
      <w:pPr>
        <w:rPr>
          <w:color w:val="548235"/>
        </w:rPr>
      </w:pPr>
      <w:r>
        <w:rPr>
          <w:color w:val="548235"/>
        </w:rPr>
        <w:t xml:space="preserve">(Remove dead wood and hanging branches; this does not need to be subject to a </w:t>
      </w:r>
      <w:proofErr w:type="gramStart"/>
      <w:r>
        <w:rPr>
          <w:color w:val="548235"/>
        </w:rPr>
        <w:t>Tree  Works</w:t>
      </w:r>
      <w:proofErr w:type="gramEnd"/>
      <w:r>
        <w:rPr>
          <w:color w:val="548235"/>
        </w:rPr>
        <w:t xml:space="preserve"> Application.)</w:t>
      </w:r>
    </w:p>
    <w:p w:rsidR="007021C6" w:rsidRDefault="007021C6" w:rsidP="007021C6">
      <w:pPr>
        <w:rPr>
          <w:color w:val="548235"/>
        </w:rPr>
      </w:pPr>
    </w:p>
    <w:p w:rsidR="00DC16B3" w:rsidRDefault="00DC16B3"/>
    <w:sectPr w:rsidR="00DC16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C6"/>
    <w:rsid w:val="007021C6"/>
    <w:rsid w:val="00DC1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5D99AF"/>
  <w15:chartTrackingRefBased/>
  <w15:docId w15:val="{4B844A84-0FEA-433D-A007-D844998D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1C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1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South Holland District Council</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Fairchild Fenton, Diane</dc:creator>
  <cp:keywords/>
  <dc:description/>
  <cp:lastModifiedBy/>
  <cp:revision>1</cp:revision>
  <dcterms:created xsi:type="dcterms:W3CDTF">2020-10-20T10:31:00Z</dcterms:created>
</cp:coreProperties>
</file>