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CAEF2" w14:textId="77777777" w:rsidR="00DE53BB" w:rsidRPr="004E1084" w:rsidRDefault="00DE53BB" w:rsidP="00DE53BB">
      <w:pPr>
        <w:pStyle w:val="NormalWeb"/>
        <w:jc w:val="center"/>
        <w:rPr>
          <w:b/>
          <w:bCs/>
          <w:sz w:val="28"/>
          <w:szCs w:val="28"/>
        </w:rPr>
      </w:pPr>
      <w:r w:rsidRPr="004E1084">
        <w:rPr>
          <w:b/>
          <w:bCs/>
          <w:sz w:val="28"/>
          <w:szCs w:val="28"/>
        </w:rPr>
        <w:t>COMMUNITY PLAYING FIELD</w:t>
      </w:r>
    </w:p>
    <w:p w14:paraId="17903E2D" w14:textId="77777777" w:rsidR="00DE53BB" w:rsidRPr="004E1084" w:rsidRDefault="00DE53BB" w:rsidP="00DE53BB">
      <w:pPr>
        <w:pStyle w:val="NormalWeb"/>
        <w:jc w:val="center"/>
        <w:rPr>
          <w:b/>
          <w:bCs/>
          <w:sz w:val="28"/>
          <w:szCs w:val="28"/>
        </w:rPr>
      </w:pPr>
      <w:r w:rsidRPr="004E1084">
        <w:rPr>
          <w:b/>
          <w:bCs/>
          <w:sz w:val="28"/>
          <w:szCs w:val="28"/>
        </w:rPr>
        <w:t>FLEET HARGATE</w:t>
      </w:r>
    </w:p>
    <w:p w14:paraId="13AE0A09" w14:textId="77777777" w:rsidR="00DE53BB" w:rsidRDefault="00DE53BB" w:rsidP="00DE53BB">
      <w:pPr>
        <w:pStyle w:val="NormalWeb"/>
        <w:jc w:val="center"/>
        <w:rPr>
          <w:b/>
          <w:bCs/>
          <w:sz w:val="28"/>
          <w:szCs w:val="28"/>
        </w:rPr>
      </w:pPr>
      <w:r w:rsidRPr="004E1084">
        <w:rPr>
          <w:b/>
          <w:bCs/>
          <w:sz w:val="28"/>
          <w:szCs w:val="28"/>
        </w:rPr>
        <w:t>FLOOD RISK ASSESSMENT</w:t>
      </w:r>
    </w:p>
    <w:p w14:paraId="16C3ABE7" w14:textId="77777777" w:rsidR="00DE53BB" w:rsidRDefault="00DE53BB" w:rsidP="00DE53BB">
      <w:pPr>
        <w:pStyle w:val="NormalWeb"/>
        <w:jc w:val="center"/>
        <w:rPr>
          <w:b/>
          <w:bCs/>
          <w:sz w:val="28"/>
          <w:szCs w:val="28"/>
        </w:rPr>
      </w:pPr>
    </w:p>
    <w:p w14:paraId="6BA66BF8" w14:textId="77777777" w:rsidR="00DE53BB" w:rsidRDefault="00DE53BB" w:rsidP="00DE53BB">
      <w:pPr>
        <w:pStyle w:val="NormalWeb"/>
      </w:pPr>
      <w:r>
        <w:t>We are aware that the location lies within Flood Zone 3 – which carries a potential risk of flooding.</w:t>
      </w:r>
    </w:p>
    <w:p w14:paraId="6A890BFE" w14:textId="77777777" w:rsidR="00DE53BB" w:rsidRDefault="00DE53BB" w:rsidP="00DE53BB">
      <w:pPr>
        <w:pStyle w:val="NormalWeb"/>
      </w:pPr>
      <w:r>
        <w:t>However, the application is for the siting of a 20’ steel container which is to be used for storage only.</w:t>
      </w:r>
    </w:p>
    <w:p w14:paraId="269DF5B4" w14:textId="77777777" w:rsidR="00DE53BB" w:rsidRDefault="00DE53BB" w:rsidP="00DE53BB">
      <w:pPr>
        <w:pStyle w:val="NormalWeb"/>
      </w:pPr>
      <w:r>
        <w:t>This container will not be used for any residential or temporary accommodation.</w:t>
      </w:r>
    </w:p>
    <w:p w14:paraId="14E7B97C" w14:textId="77777777" w:rsidR="00DE53BB" w:rsidRDefault="00DE53BB" w:rsidP="00DE53BB">
      <w:pPr>
        <w:pStyle w:val="NormalWeb"/>
      </w:pPr>
      <w:r>
        <w:t>The size and weight of the container will ensure that it remains stable.</w:t>
      </w:r>
    </w:p>
    <w:p w14:paraId="18C37B47" w14:textId="77777777" w:rsidR="00DE53BB" w:rsidRDefault="00DE53BB" w:rsidP="00DE53BB">
      <w:pPr>
        <w:pStyle w:val="NormalWeb"/>
      </w:pPr>
      <w:r>
        <w:t>There has been no evidence of any flooding on the whole site – and indeed the site benefits well from natural drainage</w:t>
      </w:r>
    </w:p>
    <w:p w14:paraId="1E5D133C" w14:textId="77777777" w:rsidR="00DE53BB" w:rsidRDefault="00DE53BB" w:rsidP="00DE53BB">
      <w:pPr>
        <w:pStyle w:val="NormalWeb"/>
      </w:pPr>
      <w:proofErr w:type="gramStart"/>
      <w:r>
        <w:t>Therefore</w:t>
      </w:r>
      <w:proofErr w:type="gramEnd"/>
      <w:r>
        <w:t xml:space="preserve"> we do not envisage any risk from flooding relating to this application</w:t>
      </w:r>
    </w:p>
    <w:p w14:paraId="73B7A05D" w14:textId="77777777" w:rsidR="00DE53BB" w:rsidRDefault="00DE53BB" w:rsidP="00DE53BB">
      <w:pPr>
        <w:pStyle w:val="NormalWeb"/>
      </w:pPr>
    </w:p>
    <w:p w14:paraId="668FF922" w14:textId="77777777" w:rsidR="00DE53BB" w:rsidRDefault="00DE53BB" w:rsidP="00DE53BB">
      <w:pPr>
        <w:pStyle w:val="NormalWeb"/>
      </w:pPr>
    </w:p>
    <w:p w14:paraId="3C55762D" w14:textId="77777777" w:rsidR="00DE53BB" w:rsidRDefault="00DE53BB" w:rsidP="00DE53BB">
      <w:pPr>
        <w:pStyle w:val="NormalWeb"/>
      </w:pPr>
      <w:r>
        <w:t>Paul Barnes</w:t>
      </w:r>
    </w:p>
    <w:p w14:paraId="35A37A9C" w14:textId="77777777" w:rsidR="00DE53BB" w:rsidRDefault="00DE53BB" w:rsidP="00DE53BB">
      <w:pPr>
        <w:pStyle w:val="NormalWeb"/>
      </w:pPr>
      <w:r>
        <w:t xml:space="preserve">Chairman </w:t>
      </w:r>
    </w:p>
    <w:p w14:paraId="5BA3797A" w14:textId="77777777" w:rsidR="00DE53BB" w:rsidRDefault="00DE53BB" w:rsidP="00DE53BB">
      <w:pPr>
        <w:pStyle w:val="NormalWeb"/>
      </w:pPr>
      <w:r>
        <w:t>Fleet Parish Council</w:t>
      </w:r>
    </w:p>
    <w:p w14:paraId="2978301D" w14:textId="77777777" w:rsidR="00DE53BB" w:rsidRDefault="00DE53BB" w:rsidP="00DE53BB">
      <w:pPr>
        <w:pStyle w:val="NormalWeb"/>
      </w:pPr>
    </w:p>
    <w:p w14:paraId="16C53741" w14:textId="77777777" w:rsidR="00085C24" w:rsidRDefault="00085C24"/>
    <w:sectPr w:rsidR="00085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BB"/>
    <w:rsid w:val="00085C24"/>
    <w:rsid w:val="001430FE"/>
    <w:rsid w:val="00DE53BB"/>
    <w:rsid w:val="00DF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D0256"/>
  <w15:chartTrackingRefBased/>
  <w15:docId w15:val="{B3D4C6C9-567B-462C-90EE-BB0EDAF3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5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5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5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5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5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5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3B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5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Barnes</dc:creator>
  <cp:keywords/>
  <dc:description/>
  <cp:lastModifiedBy>Paul Barnes</cp:lastModifiedBy>
  <cp:revision>1</cp:revision>
  <dcterms:created xsi:type="dcterms:W3CDTF">2025-09-25T15:16:00Z</dcterms:created>
  <dcterms:modified xsi:type="dcterms:W3CDTF">2025-09-25T15:17:00Z</dcterms:modified>
</cp:coreProperties>
</file>