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F90" w:rsidRPr="009A5EA8" w:rsidRDefault="004865CF" w:rsidP="00A06811">
      <w:pPr>
        <w:pStyle w:val="Header"/>
        <w:numPr>
          <w:ilvl w:val="0"/>
          <w:numId w:val="4"/>
        </w:numPr>
        <w:ind w:left="0"/>
        <w:rPr>
          <w:rFonts w:ascii="Times New Roman" w:hAnsi="Times New Roman" w:cs="Times New Roman"/>
          <w:b/>
          <w:color w:val="595959" w:themeColor="text1" w:themeTint="A6"/>
          <w:sz w:val="32"/>
          <w:szCs w:val="32"/>
        </w:rPr>
      </w:pPr>
      <w:r w:rsidRPr="004865CF">
        <w:rPr>
          <w:rFonts w:ascii="Times New Roman" w:hAnsi="Times New Roman" w:cs="Times New Roman"/>
          <w:b/>
          <w:noProof/>
          <w:color w:val="595959" w:themeColor="text1" w:themeTint="A6"/>
          <w:lang w:eastAsia="en-GB"/>
        </w:rPr>
        <w:pict>
          <v:shapetype id="_x0000_t202" coordsize="21600,21600" o:spt="202" path="m,l,21600r21600,l21600,xe">
            <v:stroke joinstyle="miter"/>
            <v:path gradientshapeok="t" o:connecttype="rect"/>
          </v:shapetype>
          <v:shape id="_x0000_s1026" type="#_x0000_t202" style="position:absolute;left:0;text-align:left;margin-left:423.7pt;margin-top:-60.2pt;width:128.75pt;height:894.75pt;z-index:251660288" stroked="f">
            <v:textbox style="layout-flow:vertical;mso-layout-flow-alt:bottom-to-top;mso-next-textbox:#_x0000_s1026">
              <w:txbxContent>
                <w:p w:rsidR="0003794F" w:rsidRDefault="0003794F" w:rsidP="00162F90">
                  <w:pPr>
                    <w:jc w:val="center"/>
                    <w:rPr>
                      <w:rFonts w:ascii="Arial" w:hAnsi="Arial" w:cs="Arial"/>
                      <w:color w:val="808080"/>
                      <w:sz w:val="72"/>
                      <w:szCs w:val="72"/>
                    </w:rPr>
                  </w:pPr>
                  <w:r>
                    <w:rPr>
                      <w:rFonts w:ascii="Arial" w:hAnsi="Arial" w:cs="Arial"/>
                      <w:color w:val="808080"/>
                      <w:sz w:val="72"/>
                      <w:szCs w:val="72"/>
                    </w:rPr>
                    <w:t>Design Construction Management Services Ltd</w:t>
                  </w:r>
                </w:p>
                <w:p w:rsidR="0003794F" w:rsidRDefault="0003794F" w:rsidP="00162F90">
                  <w:pPr>
                    <w:rPr>
                      <w:rFonts w:ascii="Arial" w:hAnsi="Arial" w:cs="Arial"/>
                      <w:sz w:val="72"/>
                      <w:szCs w:val="72"/>
                    </w:rPr>
                  </w:pPr>
                </w:p>
              </w:txbxContent>
            </v:textbox>
          </v:shape>
        </w:pict>
      </w:r>
      <w:r w:rsidR="00162F90" w:rsidRPr="009A5EA8">
        <w:rPr>
          <w:rFonts w:ascii="Times New Roman" w:hAnsi="Times New Roman" w:cs="Times New Roman"/>
          <w:b/>
          <w:color w:val="595959" w:themeColor="text1" w:themeTint="A6"/>
          <w:sz w:val="32"/>
          <w:szCs w:val="32"/>
        </w:rPr>
        <w:t xml:space="preserve">Design  </w:t>
      </w:r>
    </w:p>
    <w:p w:rsidR="00162F90" w:rsidRPr="009A5EA8" w:rsidRDefault="00162F90" w:rsidP="00A06811">
      <w:pPr>
        <w:pStyle w:val="Header"/>
        <w:numPr>
          <w:ilvl w:val="0"/>
          <w:numId w:val="4"/>
        </w:numPr>
        <w:ind w:left="0"/>
        <w:rPr>
          <w:rFonts w:ascii="Times New Roman" w:hAnsi="Times New Roman" w:cs="Times New Roman"/>
          <w:b/>
          <w:color w:val="595959" w:themeColor="text1" w:themeTint="A6"/>
          <w:sz w:val="32"/>
          <w:szCs w:val="32"/>
        </w:rPr>
      </w:pPr>
      <w:r w:rsidRPr="009A5EA8">
        <w:rPr>
          <w:rFonts w:ascii="Times New Roman" w:hAnsi="Times New Roman" w:cs="Times New Roman"/>
          <w:b/>
          <w:color w:val="595959" w:themeColor="text1" w:themeTint="A6"/>
          <w:sz w:val="32"/>
          <w:szCs w:val="32"/>
        </w:rPr>
        <w:t>Construction</w:t>
      </w:r>
    </w:p>
    <w:p w:rsidR="00162F90" w:rsidRPr="009A5EA8" w:rsidRDefault="00162F90" w:rsidP="00A06811">
      <w:pPr>
        <w:pStyle w:val="Header"/>
        <w:numPr>
          <w:ilvl w:val="0"/>
          <w:numId w:val="4"/>
        </w:numPr>
        <w:ind w:left="0"/>
        <w:rPr>
          <w:rFonts w:ascii="Times New Roman" w:hAnsi="Times New Roman" w:cs="Times New Roman"/>
          <w:b/>
          <w:color w:val="595959" w:themeColor="text1" w:themeTint="A6"/>
          <w:sz w:val="32"/>
          <w:szCs w:val="32"/>
        </w:rPr>
      </w:pPr>
      <w:r w:rsidRPr="009A5EA8">
        <w:rPr>
          <w:rFonts w:ascii="Times New Roman" w:hAnsi="Times New Roman" w:cs="Times New Roman"/>
          <w:b/>
          <w:color w:val="595959" w:themeColor="text1" w:themeTint="A6"/>
          <w:sz w:val="32"/>
          <w:szCs w:val="32"/>
        </w:rPr>
        <w:t>Management</w:t>
      </w:r>
    </w:p>
    <w:p w:rsidR="00162F90" w:rsidRPr="009A5EA8" w:rsidRDefault="00162F90" w:rsidP="00A06811">
      <w:pPr>
        <w:pStyle w:val="Header"/>
        <w:numPr>
          <w:ilvl w:val="0"/>
          <w:numId w:val="4"/>
        </w:numPr>
        <w:ind w:left="0"/>
        <w:rPr>
          <w:rFonts w:ascii="Times New Roman" w:hAnsi="Times New Roman" w:cs="Times New Roman"/>
          <w:b/>
          <w:color w:val="595959" w:themeColor="text1" w:themeTint="A6"/>
          <w:sz w:val="32"/>
          <w:szCs w:val="32"/>
        </w:rPr>
      </w:pPr>
      <w:r w:rsidRPr="009A5EA8">
        <w:rPr>
          <w:rFonts w:ascii="Times New Roman" w:hAnsi="Times New Roman" w:cs="Times New Roman"/>
          <w:b/>
          <w:color w:val="595959" w:themeColor="text1" w:themeTint="A6"/>
          <w:sz w:val="32"/>
          <w:szCs w:val="32"/>
        </w:rPr>
        <w:t>Services</w:t>
      </w:r>
    </w:p>
    <w:p w:rsidR="00696131" w:rsidRDefault="00696131" w:rsidP="00A06811">
      <w:pPr>
        <w:pStyle w:val="Header"/>
        <w:rPr>
          <w:rFonts w:ascii="Times New Roman" w:hAnsi="Times New Roman" w:cs="Times New Roman"/>
          <w:b/>
          <w:color w:val="595959" w:themeColor="text1" w:themeTint="A6"/>
          <w:sz w:val="32"/>
          <w:szCs w:val="32"/>
        </w:rPr>
      </w:pPr>
    </w:p>
    <w:p w:rsidR="00162F90" w:rsidRDefault="00162F90" w:rsidP="00A06811">
      <w:pPr>
        <w:pStyle w:val="Header"/>
        <w:rPr>
          <w:rFonts w:ascii="Times New Roman" w:hAnsi="Times New Roman" w:cs="Times New Roman"/>
          <w:b/>
          <w:color w:val="595959" w:themeColor="text1" w:themeTint="A6"/>
        </w:rPr>
      </w:pPr>
      <w:r w:rsidRPr="009A5EA8">
        <w:rPr>
          <w:rFonts w:ascii="Times New Roman" w:hAnsi="Times New Roman" w:cs="Times New Roman"/>
          <w:b/>
          <w:color w:val="595959" w:themeColor="text1" w:themeTint="A6"/>
        </w:rPr>
        <w:t xml:space="preserve">597 Etruria Road, Basford, Stoke On Trent. </w:t>
      </w:r>
      <w:proofErr w:type="gramStart"/>
      <w:r w:rsidRPr="009A5EA8">
        <w:rPr>
          <w:rFonts w:ascii="Times New Roman" w:hAnsi="Times New Roman" w:cs="Times New Roman"/>
          <w:b/>
          <w:color w:val="595959" w:themeColor="text1" w:themeTint="A6"/>
        </w:rPr>
        <w:t>S</w:t>
      </w:r>
      <w:r w:rsidR="00DB7CEF">
        <w:rPr>
          <w:rFonts w:ascii="Times New Roman" w:hAnsi="Times New Roman" w:cs="Times New Roman"/>
          <w:b/>
          <w:color w:val="595959" w:themeColor="text1" w:themeTint="A6"/>
        </w:rPr>
        <w:t>T4 6HP.</w:t>
      </w:r>
      <w:proofErr w:type="gramEnd"/>
      <w:r w:rsidR="00DB7CEF">
        <w:rPr>
          <w:rFonts w:ascii="Times New Roman" w:hAnsi="Times New Roman" w:cs="Times New Roman"/>
          <w:b/>
          <w:color w:val="595959" w:themeColor="text1" w:themeTint="A6"/>
        </w:rPr>
        <w:t xml:space="preserve">  Telephone 07950 259905</w:t>
      </w:r>
    </w:p>
    <w:p w:rsidR="00CB72A2" w:rsidRDefault="00CB72A2" w:rsidP="00A06811">
      <w:pPr>
        <w:pStyle w:val="Header"/>
        <w:rPr>
          <w:rFonts w:ascii="Times New Roman" w:hAnsi="Times New Roman" w:cs="Times New Roman"/>
          <w:b/>
          <w:color w:val="595959" w:themeColor="text1" w:themeTint="A6"/>
        </w:rPr>
      </w:pPr>
    </w:p>
    <w:p w:rsidR="00CB72A2" w:rsidRDefault="00CB72A2" w:rsidP="00CB72A2">
      <w:pPr>
        <w:pStyle w:val="Header"/>
        <w:rPr>
          <w:rFonts w:ascii="Arial" w:hAnsi="Arial" w:cs="Arial"/>
          <w:b/>
        </w:rPr>
      </w:pPr>
      <w:r>
        <w:rPr>
          <w:rFonts w:ascii="Arial" w:hAnsi="Arial" w:cs="Arial"/>
          <w:b/>
        </w:rPr>
        <w:t xml:space="preserve">South Holland District Council, </w:t>
      </w:r>
    </w:p>
    <w:p w:rsidR="00CB72A2" w:rsidRPr="00CB72A2" w:rsidRDefault="00CB72A2" w:rsidP="00CB72A2">
      <w:pPr>
        <w:pStyle w:val="Header"/>
        <w:rPr>
          <w:rFonts w:ascii="Arial" w:hAnsi="Arial" w:cs="Arial"/>
          <w:b/>
        </w:rPr>
      </w:pPr>
      <w:r w:rsidRPr="00CB72A2">
        <w:rPr>
          <w:rFonts w:ascii="Arial" w:hAnsi="Arial" w:cs="Arial"/>
          <w:b/>
        </w:rPr>
        <w:t>Council Offices</w:t>
      </w:r>
      <w:r>
        <w:rPr>
          <w:rFonts w:ascii="Arial" w:hAnsi="Arial" w:cs="Arial"/>
          <w:b/>
        </w:rPr>
        <w:t>,</w:t>
      </w:r>
    </w:p>
    <w:p w:rsidR="00CB72A2" w:rsidRPr="00CB72A2" w:rsidRDefault="00CB72A2" w:rsidP="00CB72A2">
      <w:pPr>
        <w:pStyle w:val="Header"/>
        <w:rPr>
          <w:rFonts w:ascii="Arial" w:hAnsi="Arial" w:cs="Arial"/>
          <w:b/>
        </w:rPr>
      </w:pPr>
      <w:r w:rsidRPr="00CB72A2">
        <w:rPr>
          <w:rFonts w:ascii="Arial" w:hAnsi="Arial" w:cs="Arial"/>
          <w:b/>
        </w:rPr>
        <w:t>Priory Road</w:t>
      </w:r>
      <w:r>
        <w:rPr>
          <w:rFonts w:ascii="Arial" w:hAnsi="Arial" w:cs="Arial"/>
          <w:b/>
        </w:rPr>
        <w:t>,</w:t>
      </w:r>
    </w:p>
    <w:p w:rsidR="00CB72A2" w:rsidRPr="00CB72A2" w:rsidRDefault="00CB72A2" w:rsidP="00CB72A2">
      <w:pPr>
        <w:pStyle w:val="Header"/>
        <w:rPr>
          <w:rFonts w:ascii="Arial" w:hAnsi="Arial" w:cs="Arial"/>
          <w:b/>
        </w:rPr>
      </w:pPr>
      <w:r w:rsidRPr="00CB72A2">
        <w:rPr>
          <w:rFonts w:ascii="Arial" w:hAnsi="Arial" w:cs="Arial"/>
          <w:b/>
        </w:rPr>
        <w:t>Spalding</w:t>
      </w:r>
      <w:r>
        <w:rPr>
          <w:rFonts w:ascii="Arial" w:hAnsi="Arial" w:cs="Arial"/>
          <w:b/>
        </w:rPr>
        <w:t>,</w:t>
      </w:r>
    </w:p>
    <w:p w:rsidR="00CB72A2" w:rsidRPr="00CB72A2" w:rsidRDefault="00CB72A2" w:rsidP="00CB72A2">
      <w:pPr>
        <w:pStyle w:val="Header"/>
        <w:rPr>
          <w:rFonts w:ascii="Arial" w:hAnsi="Arial" w:cs="Arial"/>
          <w:b/>
        </w:rPr>
      </w:pPr>
      <w:r w:rsidRPr="00CB72A2">
        <w:rPr>
          <w:rFonts w:ascii="Arial" w:hAnsi="Arial" w:cs="Arial"/>
          <w:b/>
        </w:rPr>
        <w:t>Lincolnshire</w:t>
      </w:r>
      <w:r>
        <w:rPr>
          <w:rFonts w:ascii="Arial" w:hAnsi="Arial" w:cs="Arial"/>
          <w:b/>
        </w:rPr>
        <w:t>,</w:t>
      </w:r>
    </w:p>
    <w:p w:rsidR="00CB72A2" w:rsidRPr="00CB72A2" w:rsidRDefault="00CB72A2" w:rsidP="00CB72A2">
      <w:pPr>
        <w:pStyle w:val="Header"/>
        <w:rPr>
          <w:rFonts w:ascii="Arial" w:hAnsi="Arial" w:cs="Arial"/>
          <w:b/>
        </w:rPr>
      </w:pPr>
      <w:r w:rsidRPr="00CB72A2">
        <w:rPr>
          <w:rFonts w:ascii="Arial" w:hAnsi="Arial" w:cs="Arial"/>
          <w:b/>
        </w:rPr>
        <w:t>PE11 2XE</w:t>
      </w:r>
    </w:p>
    <w:p w:rsidR="00734339" w:rsidRPr="006C2F86" w:rsidRDefault="00734339" w:rsidP="00A06811">
      <w:pPr>
        <w:spacing w:after="0" w:line="240" w:lineRule="auto"/>
        <w:rPr>
          <w:rFonts w:ascii="Times New Roman" w:hAnsi="Times New Roman" w:cs="Times New Roman"/>
          <w:b/>
          <w:sz w:val="24"/>
          <w:szCs w:val="24"/>
        </w:rPr>
      </w:pPr>
    </w:p>
    <w:p w:rsidR="00DF2EE5" w:rsidRDefault="00DF2EE5" w:rsidP="004153C0">
      <w:pPr>
        <w:spacing w:after="0" w:line="240" w:lineRule="auto"/>
        <w:rPr>
          <w:rFonts w:ascii="Arial" w:hAnsi="Arial" w:cs="Arial"/>
        </w:rPr>
      </w:pPr>
    </w:p>
    <w:tbl>
      <w:tblPr>
        <w:tblW w:w="0" w:type="auto"/>
        <w:tblInd w:w="-72" w:type="dxa"/>
        <w:tblLook w:val="0000"/>
      </w:tblPr>
      <w:tblGrid>
        <w:gridCol w:w="1978"/>
        <w:gridCol w:w="6447"/>
      </w:tblGrid>
      <w:tr w:rsidR="00EA7EE3" w:rsidRPr="00981CB7" w:rsidTr="002C2F6C">
        <w:trPr>
          <w:trHeight w:val="225"/>
        </w:trPr>
        <w:tc>
          <w:tcPr>
            <w:tcW w:w="2160" w:type="dxa"/>
          </w:tcPr>
          <w:p w:rsidR="00EA7EE3" w:rsidRPr="00981CB7" w:rsidRDefault="00EA7EE3" w:rsidP="002C2F6C">
            <w:pPr>
              <w:jc w:val="both"/>
              <w:rPr>
                <w:rFonts w:ascii="Arial" w:hAnsi="Arial" w:cs="Arial"/>
                <w:lang w:val="en-US"/>
              </w:rPr>
            </w:pPr>
            <w:r w:rsidRPr="00981CB7">
              <w:rPr>
                <w:rFonts w:ascii="Arial" w:hAnsi="Arial" w:cs="Arial"/>
              </w:rPr>
              <w:t>Application No:</w:t>
            </w:r>
          </w:p>
        </w:tc>
        <w:tc>
          <w:tcPr>
            <w:tcW w:w="7740" w:type="dxa"/>
          </w:tcPr>
          <w:p w:rsidR="00EA7EE3" w:rsidRPr="00981CB7" w:rsidRDefault="00C71D27" w:rsidP="002C2F6C">
            <w:pPr>
              <w:jc w:val="both"/>
              <w:rPr>
                <w:rFonts w:ascii="Arial" w:hAnsi="Arial" w:cs="Arial"/>
                <w:b/>
                <w:bCs/>
                <w:lang w:val="en-US"/>
              </w:rPr>
            </w:pPr>
            <w:r>
              <w:rPr>
                <w:rFonts w:ascii="Arial" w:hAnsi="Arial" w:cs="Arial"/>
                <w:b/>
                <w:bCs/>
                <w:noProof/>
              </w:rPr>
              <w:t>To be advised</w:t>
            </w:r>
          </w:p>
        </w:tc>
      </w:tr>
      <w:tr w:rsidR="00EA7EE3" w:rsidRPr="00981CB7" w:rsidTr="002C2F6C">
        <w:trPr>
          <w:trHeight w:val="90"/>
        </w:trPr>
        <w:tc>
          <w:tcPr>
            <w:tcW w:w="2160" w:type="dxa"/>
          </w:tcPr>
          <w:p w:rsidR="00EA7EE3" w:rsidRPr="00981CB7" w:rsidRDefault="00EA7EE3" w:rsidP="002C2F6C">
            <w:pPr>
              <w:jc w:val="both"/>
              <w:rPr>
                <w:rFonts w:ascii="Arial" w:hAnsi="Arial" w:cs="Arial"/>
                <w:lang w:val="en-US"/>
              </w:rPr>
            </w:pPr>
            <w:r w:rsidRPr="00981CB7">
              <w:rPr>
                <w:rFonts w:ascii="Arial" w:hAnsi="Arial" w:cs="Arial"/>
              </w:rPr>
              <w:t xml:space="preserve"> Proposal</w:t>
            </w:r>
            <w:r w:rsidR="00E0431B">
              <w:rPr>
                <w:rFonts w:ascii="Arial" w:hAnsi="Arial" w:cs="Arial"/>
              </w:rPr>
              <w:t xml:space="preserve"> </w:t>
            </w:r>
            <w:r w:rsidRPr="00981CB7">
              <w:rPr>
                <w:rFonts w:ascii="Arial" w:hAnsi="Arial" w:cs="Arial"/>
              </w:rPr>
              <w:t>:</w:t>
            </w:r>
          </w:p>
        </w:tc>
        <w:tc>
          <w:tcPr>
            <w:tcW w:w="7740" w:type="dxa"/>
          </w:tcPr>
          <w:p w:rsidR="00EA7EE3" w:rsidRPr="00981CB7" w:rsidRDefault="00CB72A2" w:rsidP="00933403">
            <w:pPr>
              <w:jc w:val="both"/>
              <w:rPr>
                <w:rFonts w:ascii="Arial" w:hAnsi="Arial" w:cs="Arial"/>
                <w:b/>
                <w:bCs/>
                <w:lang w:val="en-US"/>
              </w:rPr>
            </w:pPr>
            <w:r>
              <w:rPr>
                <w:rFonts w:ascii="Arial" w:hAnsi="Arial" w:cs="Arial"/>
                <w:b/>
                <w:bCs/>
                <w:noProof/>
              </w:rPr>
              <w:t>Agricultural machinary service shed.</w:t>
            </w:r>
          </w:p>
        </w:tc>
      </w:tr>
      <w:tr w:rsidR="00EA7EE3" w:rsidRPr="00981CB7" w:rsidTr="002C2F6C">
        <w:trPr>
          <w:trHeight w:val="210"/>
        </w:trPr>
        <w:tc>
          <w:tcPr>
            <w:tcW w:w="2160" w:type="dxa"/>
          </w:tcPr>
          <w:p w:rsidR="00EA7EE3" w:rsidRPr="00981CB7" w:rsidRDefault="00EA7EE3" w:rsidP="002C2F6C">
            <w:pPr>
              <w:jc w:val="both"/>
              <w:rPr>
                <w:rFonts w:ascii="Arial" w:hAnsi="Arial" w:cs="Arial"/>
                <w:lang w:val="en-US"/>
              </w:rPr>
            </w:pPr>
            <w:r w:rsidRPr="00981CB7">
              <w:rPr>
                <w:rFonts w:ascii="Arial" w:hAnsi="Arial" w:cs="Arial"/>
              </w:rPr>
              <w:t xml:space="preserve"> Location:</w:t>
            </w:r>
          </w:p>
        </w:tc>
        <w:tc>
          <w:tcPr>
            <w:tcW w:w="7740" w:type="dxa"/>
          </w:tcPr>
          <w:p w:rsidR="00EA7EE3" w:rsidRPr="00933403" w:rsidRDefault="00933403" w:rsidP="00BD70C5">
            <w:pPr>
              <w:jc w:val="both"/>
              <w:rPr>
                <w:rFonts w:ascii="Arial" w:hAnsi="Arial" w:cs="Arial"/>
                <w:b/>
                <w:bCs/>
              </w:rPr>
            </w:pPr>
            <w:r w:rsidRPr="00933403">
              <w:rPr>
                <w:rFonts w:ascii="Arial" w:hAnsi="Arial" w:cs="Arial"/>
                <w:b/>
                <w:bCs/>
              </w:rPr>
              <w:t>The application site relates to an area of land that forms part of</w:t>
            </w:r>
            <w:r w:rsidR="00BD70C5">
              <w:rPr>
                <w:rFonts w:ascii="Arial" w:hAnsi="Arial" w:cs="Arial"/>
                <w:b/>
                <w:bCs/>
              </w:rPr>
              <w:t xml:space="preserve"> </w:t>
            </w:r>
            <w:proofErr w:type="spellStart"/>
            <w:r w:rsidR="00BD70C5" w:rsidRPr="00BD70C5">
              <w:rPr>
                <w:rFonts w:ascii="Arial" w:hAnsi="Arial" w:cs="Arial"/>
                <w:b/>
                <w:bCs/>
              </w:rPr>
              <w:t>Doubledays</w:t>
            </w:r>
            <w:proofErr w:type="spellEnd"/>
            <w:r w:rsidR="00BD70C5" w:rsidRPr="00BD70C5">
              <w:rPr>
                <w:rFonts w:ascii="Arial" w:hAnsi="Arial" w:cs="Arial"/>
                <w:b/>
                <w:bCs/>
              </w:rPr>
              <w:t xml:space="preserve"> Agricultural Engineers, Old Fen Dike, </w:t>
            </w:r>
            <w:proofErr w:type="spellStart"/>
            <w:r w:rsidR="00BD70C5" w:rsidRPr="00BD70C5">
              <w:rPr>
                <w:rFonts w:ascii="Arial" w:hAnsi="Arial" w:cs="Arial"/>
                <w:b/>
                <w:bCs/>
              </w:rPr>
              <w:t>Holbeach</w:t>
            </w:r>
            <w:proofErr w:type="spellEnd"/>
            <w:r w:rsidR="00BD70C5" w:rsidRPr="00BD70C5">
              <w:rPr>
                <w:rFonts w:ascii="Arial" w:hAnsi="Arial" w:cs="Arial"/>
                <w:b/>
                <w:bCs/>
              </w:rPr>
              <w:t xml:space="preserve"> St </w:t>
            </w:r>
            <w:r w:rsidR="00967469" w:rsidRPr="00BD70C5">
              <w:rPr>
                <w:rFonts w:ascii="Arial" w:hAnsi="Arial" w:cs="Arial"/>
                <w:b/>
                <w:bCs/>
              </w:rPr>
              <w:t>John’s</w:t>
            </w:r>
            <w:r w:rsidR="00BD70C5" w:rsidRPr="00BD70C5">
              <w:rPr>
                <w:rFonts w:ascii="Arial" w:hAnsi="Arial" w:cs="Arial"/>
                <w:b/>
                <w:bCs/>
              </w:rPr>
              <w:t>, Spalding, Lincolnshire, PE12</w:t>
            </w:r>
            <w:r w:rsidR="00BD70C5">
              <w:rPr>
                <w:rFonts w:ascii="Arial" w:hAnsi="Arial" w:cs="Arial"/>
                <w:b/>
                <w:bCs/>
              </w:rPr>
              <w:t xml:space="preserve"> </w:t>
            </w:r>
            <w:r w:rsidR="00BD70C5" w:rsidRPr="00BD70C5">
              <w:rPr>
                <w:rFonts w:ascii="Arial" w:hAnsi="Arial" w:cs="Arial"/>
                <w:b/>
                <w:bCs/>
              </w:rPr>
              <w:t>8SQ</w:t>
            </w:r>
          </w:p>
        </w:tc>
      </w:tr>
    </w:tbl>
    <w:p w:rsidR="00DF7D4D" w:rsidRDefault="00DF7D4D" w:rsidP="00DF2EE5">
      <w:pPr>
        <w:spacing w:after="0"/>
        <w:jc w:val="both"/>
        <w:rPr>
          <w:rFonts w:ascii="Arial" w:hAnsi="Arial" w:cs="Arial"/>
          <w:b/>
        </w:rPr>
      </w:pPr>
      <w:r>
        <w:rPr>
          <w:rFonts w:ascii="Arial" w:hAnsi="Arial" w:cs="Arial"/>
          <w:b/>
        </w:rPr>
        <w:t>Introduction</w:t>
      </w:r>
    </w:p>
    <w:p w:rsidR="00DF7D4D" w:rsidRDefault="00DF7D4D" w:rsidP="00DF2EE5">
      <w:pPr>
        <w:spacing w:after="0"/>
        <w:jc w:val="both"/>
        <w:rPr>
          <w:rFonts w:ascii="Arial" w:hAnsi="Arial" w:cs="Arial"/>
          <w:b/>
        </w:rPr>
      </w:pPr>
    </w:p>
    <w:p w:rsidR="00DF7D4D" w:rsidRDefault="00DF7D4D" w:rsidP="00DF7D4D">
      <w:pPr>
        <w:pStyle w:val="NormalWeb"/>
        <w:shd w:val="clear" w:color="auto" w:fill="FFFFFF"/>
        <w:spacing w:before="0" w:beforeAutospacing="0"/>
        <w:jc w:val="both"/>
        <w:rPr>
          <w:rFonts w:ascii="Arial" w:hAnsi="Arial" w:cs="Arial"/>
          <w:color w:val="000000"/>
          <w:sz w:val="23"/>
          <w:szCs w:val="23"/>
        </w:rPr>
      </w:pPr>
      <w:r>
        <w:rPr>
          <w:rFonts w:ascii="Arial" w:hAnsi="Arial" w:cs="Arial"/>
          <w:color w:val="000000"/>
          <w:sz w:val="23"/>
          <w:szCs w:val="23"/>
        </w:rPr>
        <w:t xml:space="preserve">The Doubleday Group was founded by John Doubleday in the early 1970's and is still very much family owned with the business now being led by the family's third generation. Now as the leading John Deere dealers for Lincolnshire and Norfolk it all started from humble beginnings with John W Doubleday Ltd taking on the John Deere franchise in 1982. The Doubleday Group has grown from strength to strength with the acquisition of Bourne Tractors in 1988 and Evergreen Tractors in 1999. From 2011 the trading area of the Doubleday Group grew again and now encompasses northern Lincolnshire which is covered by our state of the art premises located on the main A17 trunk road at </w:t>
      </w:r>
      <w:proofErr w:type="spellStart"/>
      <w:r>
        <w:rPr>
          <w:rFonts w:ascii="Arial" w:hAnsi="Arial" w:cs="Arial"/>
          <w:color w:val="000000"/>
          <w:sz w:val="23"/>
          <w:szCs w:val="23"/>
        </w:rPr>
        <w:t>Swineshead</w:t>
      </w:r>
      <w:proofErr w:type="spellEnd"/>
      <w:r>
        <w:rPr>
          <w:rFonts w:ascii="Arial" w:hAnsi="Arial" w:cs="Arial"/>
          <w:color w:val="000000"/>
          <w:sz w:val="23"/>
          <w:szCs w:val="23"/>
        </w:rPr>
        <w:t xml:space="preserve">. The newest edition to the Doubleday Group is our new Parts, Sales and Service Depot Team located just </w:t>
      </w:r>
      <w:proofErr w:type="spellStart"/>
      <w:r>
        <w:rPr>
          <w:rFonts w:ascii="Arial" w:hAnsi="Arial" w:cs="Arial"/>
          <w:color w:val="000000"/>
          <w:sz w:val="23"/>
          <w:szCs w:val="23"/>
        </w:rPr>
        <w:t>of</w:t>
      </w:r>
      <w:proofErr w:type="spellEnd"/>
      <w:r>
        <w:rPr>
          <w:rFonts w:ascii="Arial" w:hAnsi="Arial" w:cs="Arial"/>
          <w:color w:val="000000"/>
          <w:sz w:val="23"/>
          <w:szCs w:val="23"/>
        </w:rPr>
        <w:t xml:space="preserve"> the A52 at Old </w:t>
      </w:r>
      <w:proofErr w:type="spellStart"/>
      <w:r>
        <w:rPr>
          <w:rFonts w:ascii="Arial" w:hAnsi="Arial" w:cs="Arial"/>
          <w:color w:val="000000"/>
          <w:sz w:val="23"/>
          <w:szCs w:val="23"/>
        </w:rPr>
        <w:t>Leake</w:t>
      </w:r>
      <w:proofErr w:type="spellEnd"/>
      <w:r>
        <w:rPr>
          <w:rFonts w:ascii="Arial" w:hAnsi="Arial" w:cs="Arial"/>
          <w:color w:val="000000"/>
          <w:sz w:val="23"/>
          <w:szCs w:val="23"/>
        </w:rPr>
        <w:t>, Boston.</w:t>
      </w:r>
    </w:p>
    <w:p w:rsidR="00DF7D4D" w:rsidRDefault="00DF7D4D" w:rsidP="00DF7D4D">
      <w:pPr>
        <w:pStyle w:val="NormalWeb"/>
        <w:shd w:val="clear" w:color="auto" w:fill="FFFFFF"/>
        <w:spacing w:before="0" w:beforeAutospacing="0"/>
        <w:jc w:val="both"/>
        <w:rPr>
          <w:rFonts w:ascii="Arial" w:hAnsi="Arial" w:cs="Arial"/>
          <w:color w:val="000000"/>
          <w:sz w:val="23"/>
          <w:szCs w:val="23"/>
        </w:rPr>
      </w:pPr>
      <w:r>
        <w:rPr>
          <w:rFonts w:ascii="Arial" w:hAnsi="Arial" w:cs="Arial"/>
          <w:color w:val="000000"/>
          <w:sz w:val="23"/>
          <w:szCs w:val="23"/>
        </w:rPr>
        <w:t xml:space="preserve">The core mission and ethos of the Doubleday team is to provide the best back up, support and service to their product and customers and it is the strong </w:t>
      </w:r>
      <w:proofErr w:type="spellStart"/>
      <w:r>
        <w:rPr>
          <w:rFonts w:ascii="Arial" w:hAnsi="Arial" w:cs="Arial"/>
          <w:color w:val="000000"/>
          <w:sz w:val="23"/>
          <w:szCs w:val="23"/>
        </w:rPr>
        <w:t>aftersales</w:t>
      </w:r>
      <w:proofErr w:type="spellEnd"/>
      <w:r>
        <w:rPr>
          <w:rFonts w:ascii="Arial" w:hAnsi="Arial" w:cs="Arial"/>
          <w:color w:val="000000"/>
          <w:sz w:val="23"/>
          <w:szCs w:val="23"/>
        </w:rPr>
        <w:t xml:space="preserve"> care and support for which the company is well known that will continue to be their focus for many years to come.</w:t>
      </w:r>
    </w:p>
    <w:p w:rsidR="00DF7D4D" w:rsidRDefault="00DF7D4D" w:rsidP="00DF7D4D">
      <w:pPr>
        <w:pStyle w:val="NormalWeb"/>
        <w:shd w:val="clear" w:color="auto" w:fill="FFFFFF"/>
        <w:spacing w:before="0" w:beforeAutospacing="0"/>
        <w:jc w:val="both"/>
        <w:rPr>
          <w:rFonts w:ascii="Arial" w:hAnsi="Arial" w:cs="Arial"/>
          <w:color w:val="000000"/>
          <w:sz w:val="23"/>
          <w:szCs w:val="23"/>
        </w:rPr>
      </w:pPr>
      <w:r>
        <w:rPr>
          <w:rFonts w:ascii="Arial" w:hAnsi="Arial" w:cs="Arial"/>
          <w:color w:val="000000"/>
          <w:sz w:val="23"/>
          <w:szCs w:val="23"/>
        </w:rPr>
        <w:t xml:space="preserve">The Doubleday Group supply and service all forms of agricultural machinery from many of the leading agricultural manufacturers including John Deere, </w:t>
      </w:r>
      <w:proofErr w:type="spellStart"/>
      <w:r>
        <w:rPr>
          <w:rFonts w:ascii="Arial" w:hAnsi="Arial" w:cs="Arial"/>
          <w:color w:val="000000"/>
          <w:sz w:val="23"/>
          <w:szCs w:val="23"/>
        </w:rPr>
        <w:t>Väderstad</w:t>
      </w:r>
      <w:proofErr w:type="spellEnd"/>
      <w:r>
        <w:rPr>
          <w:rFonts w:ascii="Arial" w:hAnsi="Arial" w:cs="Arial"/>
          <w:color w:val="000000"/>
          <w:sz w:val="23"/>
          <w:szCs w:val="23"/>
        </w:rPr>
        <w:t>, and many more. They also pride themselves in a large stock of good quality second hand used machinery that they supply nationwide and export worldwide. They have an impressive line up of used tractors, used combines and used machinery of all makes and models.</w:t>
      </w:r>
    </w:p>
    <w:p w:rsidR="0003794F" w:rsidRDefault="0003794F" w:rsidP="0003794F">
      <w:pPr>
        <w:pStyle w:val="NormalWeb"/>
        <w:jc w:val="both"/>
        <w:rPr>
          <w:rFonts w:ascii="Arial" w:hAnsi="Arial" w:cs="Arial"/>
          <w:color w:val="000000"/>
          <w:sz w:val="23"/>
          <w:szCs w:val="23"/>
        </w:rPr>
      </w:pPr>
      <w:r w:rsidRPr="0003794F">
        <w:rPr>
          <w:rFonts w:ascii="Arial" w:hAnsi="Arial" w:cs="Arial"/>
          <w:color w:val="000000"/>
          <w:sz w:val="23"/>
          <w:szCs w:val="23"/>
        </w:rPr>
        <w:t>Formerly known as John W Doubleday Ltd, Doubleday</w:t>
      </w:r>
      <w:r w:rsidR="00B625B7">
        <w:rPr>
          <w:rFonts w:ascii="Arial" w:hAnsi="Arial" w:cs="Arial"/>
          <w:color w:val="000000"/>
          <w:sz w:val="23"/>
          <w:szCs w:val="23"/>
        </w:rPr>
        <w:t>,</w:t>
      </w:r>
      <w:r w:rsidRPr="0003794F">
        <w:rPr>
          <w:rFonts w:ascii="Arial" w:hAnsi="Arial" w:cs="Arial"/>
          <w:color w:val="000000"/>
          <w:sz w:val="23"/>
          <w:szCs w:val="23"/>
        </w:rPr>
        <w:t xml:space="preserve"> </w:t>
      </w:r>
      <w:proofErr w:type="spellStart"/>
      <w:r w:rsidRPr="0003794F">
        <w:rPr>
          <w:rFonts w:ascii="Arial" w:hAnsi="Arial" w:cs="Arial"/>
          <w:color w:val="000000"/>
          <w:sz w:val="23"/>
          <w:szCs w:val="23"/>
        </w:rPr>
        <w:t>Holbeach</w:t>
      </w:r>
      <w:proofErr w:type="spellEnd"/>
      <w:r w:rsidRPr="0003794F">
        <w:rPr>
          <w:rFonts w:ascii="Arial" w:hAnsi="Arial" w:cs="Arial"/>
          <w:color w:val="000000"/>
          <w:sz w:val="23"/>
          <w:szCs w:val="23"/>
        </w:rPr>
        <w:t xml:space="preserve"> is the head office of the Group and is where the business began in the early 1970’s.</w:t>
      </w:r>
      <w:r>
        <w:rPr>
          <w:rFonts w:ascii="Arial" w:hAnsi="Arial" w:cs="Arial"/>
          <w:color w:val="000000"/>
          <w:sz w:val="23"/>
          <w:szCs w:val="23"/>
        </w:rPr>
        <w:t xml:space="preserve"> </w:t>
      </w:r>
      <w:r w:rsidRPr="0003794F">
        <w:rPr>
          <w:rFonts w:ascii="Arial" w:hAnsi="Arial" w:cs="Arial"/>
          <w:color w:val="000000"/>
          <w:sz w:val="23"/>
          <w:szCs w:val="23"/>
        </w:rPr>
        <w:t xml:space="preserve">The depot is situated just outside the village of </w:t>
      </w:r>
      <w:proofErr w:type="spellStart"/>
      <w:r w:rsidRPr="0003794F">
        <w:rPr>
          <w:rFonts w:ascii="Arial" w:hAnsi="Arial" w:cs="Arial"/>
          <w:color w:val="000000"/>
          <w:sz w:val="23"/>
          <w:szCs w:val="23"/>
        </w:rPr>
        <w:t>Holbeach</w:t>
      </w:r>
      <w:proofErr w:type="spellEnd"/>
      <w:r w:rsidRPr="0003794F">
        <w:rPr>
          <w:rFonts w:ascii="Arial" w:hAnsi="Arial" w:cs="Arial"/>
          <w:color w:val="000000"/>
          <w:sz w:val="23"/>
          <w:szCs w:val="23"/>
        </w:rPr>
        <w:t xml:space="preserve"> St </w:t>
      </w:r>
      <w:proofErr w:type="spellStart"/>
      <w:r w:rsidRPr="0003794F">
        <w:rPr>
          <w:rFonts w:ascii="Arial" w:hAnsi="Arial" w:cs="Arial"/>
          <w:color w:val="000000"/>
          <w:sz w:val="23"/>
          <w:szCs w:val="23"/>
        </w:rPr>
        <w:t>Johns</w:t>
      </w:r>
      <w:proofErr w:type="spellEnd"/>
      <w:r w:rsidRPr="0003794F">
        <w:rPr>
          <w:rFonts w:ascii="Arial" w:hAnsi="Arial" w:cs="Arial"/>
          <w:color w:val="000000"/>
          <w:sz w:val="23"/>
          <w:szCs w:val="23"/>
        </w:rPr>
        <w:t xml:space="preserve"> which is approximately 9 miles from the town of Spalding in South Lincolnshire. The depot holds the largest stock for the group of used machinery and is renowned nationally and worldwide for its large stoc</w:t>
      </w:r>
      <w:r w:rsidR="00B625B7">
        <w:rPr>
          <w:rFonts w:ascii="Arial" w:hAnsi="Arial" w:cs="Arial"/>
          <w:color w:val="000000"/>
          <w:sz w:val="23"/>
          <w:szCs w:val="23"/>
        </w:rPr>
        <w:t>ks of quality used machinery. They</w:t>
      </w:r>
      <w:r w:rsidRPr="0003794F">
        <w:rPr>
          <w:rFonts w:ascii="Arial" w:hAnsi="Arial" w:cs="Arial"/>
          <w:color w:val="000000"/>
          <w:sz w:val="23"/>
          <w:szCs w:val="23"/>
        </w:rPr>
        <w:t xml:space="preserve"> </w:t>
      </w:r>
      <w:r w:rsidRPr="0003794F">
        <w:rPr>
          <w:rFonts w:ascii="Arial" w:hAnsi="Arial" w:cs="Arial"/>
          <w:color w:val="000000"/>
          <w:sz w:val="23"/>
          <w:szCs w:val="23"/>
        </w:rPr>
        <w:lastRenderedPageBreak/>
        <w:t>have a large, highly experienced professional team of service, parts and sales personnel, several of whom have been with the company for many years.</w:t>
      </w:r>
    </w:p>
    <w:p w:rsidR="00472C59" w:rsidRPr="00B478A8" w:rsidRDefault="000E7F9C" w:rsidP="00DF2EE5">
      <w:pPr>
        <w:spacing w:after="0"/>
        <w:jc w:val="both"/>
        <w:rPr>
          <w:rFonts w:ascii="Arial" w:hAnsi="Arial" w:cs="Arial"/>
          <w:b/>
        </w:rPr>
      </w:pPr>
      <w:r w:rsidRPr="00B478A8">
        <w:rPr>
          <w:rFonts w:ascii="Arial" w:hAnsi="Arial" w:cs="Arial"/>
          <w:b/>
        </w:rPr>
        <w:t>Design and Access</w:t>
      </w:r>
    </w:p>
    <w:p w:rsidR="000E7F9C" w:rsidRPr="00B478A8" w:rsidRDefault="000E7F9C" w:rsidP="00DF2EE5">
      <w:pPr>
        <w:spacing w:after="0"/>
        <w:jc w:val="both"/>
        <w:rPr>
          <w:rFonts w:ascii="Arial" w:hAnsi="Arial" w:cs="Arial"/>
        </w:rPr>
      </w:pPr>
    </w:p>
    <w:p w:rsidR="00B478A8" w:rsidRPr="002C2F6C" w:rsidRDefault="000E7F9C" w:rsidP="00E97DF8">
      <w:pPr>
        <w:pStyle w:val="NoSpacing"/>
        <w:numPr>
          <w:ilvl w:val="0"/>
          <w:numId w:val="6"/>
        </w:numPr>
        <w:rPr>
          <w:rFonts w:ascii="Arial" w:hAnsi="Arial" w:cs="Arial"/>
          <w:i/>
        </w:rPr>
      </w:pPr>
      <w:r w:rsidRPr="002C2F6C">
        <w:rPr>
          <w:rFonts w:ascii="Arial" w:hAnsi="Arial" w:cs="Arial"/>
          <w:i/>
        </w:rPr>
        <w:t>What buildi</w:t>
      </w:r>
      <w:r w:rsidR="00C71D27" w:rsidRPr="002C2F6C">
        <w:rPr>
          <w:rFonts w:ascii="Arial" w:hAnsi="Arial" w:cs="Arial"/>
          <w:i/>
        </w:rPr>
        <w:t>ngs and spaces will be used for?</w:t>
      </w:r>
    </w:p>
    <w:p w:rsidR="00B478A8" w:rsidRPr="00B478A8" w:rsidRDefault="00B478A8" w:rsidP="00B478A8">
      <w:pPr>
        <w:pStyle w:val="NoSpacing"/>
        <w:rPr>
          <w:rFonts w:ascii="Arial" w:hAnsi="Arial" w:cs="Arial"/>
        </w:rPr>
      </w:pPr>
    </w:p>
    <w:p w:rsidR="00B478A8" w:rsidRDefault="00B478A8" w:rsidP="00B478A8">
      <w:pPr>
        <w:pStyle w:val="NoSpacing"/>
        <w:rPr>
          <w:rFonts w:ascii="Arial" w:hAnsi="Arial" w:cs="Arial"/>
        </w:rPr>
      </w:pPr>
      <w:r w:rsidRPr="00B478A8">
        <w:rPr>
          <w:rFonts w:ascii="Arial" w:hAnsi="Arial" w:cs="Arial"/>
        </w:rPr>
        <w:t>T</w:t>
      </w:r>
      <w:r w:rsidR="00541E3E">
        <w:rPr>
          <w:rFonts w:ascii="Arial" w:hAnsi="Arial" w:cs="Arial"/>
        </w:rPr>
        <w:t>he</w:t>
      </w:r>
      <w:r w:rsidR="00463289">
        <w:rPr>
          <w:rFonts w:ascii="Arial" w:hAnsi="Arial" w:cs="Arial"/>
        </w:rPr>
        <w:t xml:space="preserve"> building will be</w:t>
      </w:r>
      <w:r w:rsidR="00246E98">
        <w:rPr>
          <w:rFonts w:ascii="Arial" w:hAnsi="Arial" w:cs="Arial"/>
        </w:rPr>
        <w:t xml:space="preserve"> used for</w:t>
      </w:r>
      <w:r w:rsidR="006B63BE">
        <w:rPr>
          <w:rFonts w:ascii="Arial" w:hAnsi="Arial" w:cs="Arial"/>
        </w:rPr>
        <w:t xml:space="preserve"> servicing and cleaning farm </w:t>
      </w:r>
      <w:r w:rsidR="006C1F5A">
        <w:rPr>
          <w:rFonts w:ascii="Arial" w:hAnsi="Arial" w:cs="Arial"/>
        </w:rPr>
        <w:t>machinery</w:t>
      </w:r>
      <w:r w:rsidR="00136233">
        <w:rPr>
          <w:rFonts w:ascii="Arial" w:hAnsi="Arial" w:cs="Arial"/>
        </w:rPr>
        <w:t>.</w:t>
      </w:r>
    </w:p>
    <w:p w:rsidR="00C72067" w:rsidRPr="00B478A8" w:rsidRDefault="00C72067" w:rsidP="00B478A8">
      <w:pPr>
        <w:pStyle w:val="NoSpacing"/>
        <w:rPr>
          <w:rFonts w:ascii="Arial" w:hAnsi="Arial" w:cs="Arial"/>
        </w:rPr>
      </w:pPr>
    </w:p>
    <w:p w:rsidR="000E7F9C" w:rsidRPr="002C2F6C" w:rsidRDefault="000E7F9C" w:rsidP="00E97DF8">
      <w:pPr>
        <w:pStyle w:val="NoSpacing"/>
        <w:numPr>
          <w:ilvl w:val="0"/>
          <w:numId w:val="6"/>
        </w:numPr>
        <w:rPr>
          <w:rFonts w:ascii="Arial" w:hAnsi="Arial" w:cs="Arial"/>
          <w:i/>
        </w:rPr>
      </w:pPr>
      <w:r w:rsidRPr="002C2F6C">
        <w:rPr>
          <w:rFonts w:ascii="Arial" w:hAnsi="Arial" w:cs="Arial"/>
          <w:i/>
        </w:rPr>
        <w:t xml:space="preserve">How </w:t>
      </w:r>
      <w:r w:rsidR="004F4F6B">
        <w:rPr>
          <w:rFonts w:ascii="Arial" w:hAnsi="Arial" w:cs="Arial"/>
          <w:i/>
        </w:rPr>
        <w:t>much would be built on the site?</w:t>
      </w:r>
      <w:r w:rsidRPr="002C2F6C">
        <w:rPr>
          <w:rFonts w:ascii="Arial" w:hAnsi="Arial" w:cs="Arial"/>
          <w:i/>
        </w:rPr>
        <w:t xml:space="preserve"> </w:t>
      </w:r>
    </w:p>
    <w:p w:rsidR="00B478A8" w:rsidRPr="00B478A8" w:rsidRDefault="00B478A8" w:rsidP="00B478A8">
      <w:pPr>
        <w:pStyle w:val="NoSpacing"/>
        <w:rPr>
          <w:rFonts w:ascii="Arial" w:hAnsi="Arial" w:cs="Arial"/>
        </w:rPr>
      </w:pPr>
    </w:p>
    <w:p w:rsidR="00B478A8" w:rsidRPr="00B478A8" w:rsidRDefault="00136233" w:rsidP="00B478A8">
      <w:pPr>
        <w:pStyle w:val="NoSpacing"/>
        <w:rPr>
          <w:rFonts w:ascii="Arial" w:hAnsi="Arial" w:cs="Arial"/>
        </w:rPr>
      </w:pPr>
      <w:r>
        <w:rPr>
          <w:rFonts w:ascii="Arial" w:hAnsi="Arial" w:cs="Arial"/>
        </w:rPr>
        <w:t xml:space="preserve">756 </w:t>
      </w:r>
      <w:r w:rsidR="00B478A8" w:rsidRPr="00B478A8">
        <w:rPr>
          <w:rFonts w:ascii="Arial" w:hAnsi="Arial" w:cs="Arial"/>
        </w:rPr>
        <w:t>square</w:t>
      </w:r>
      <w:r w:rsidR="00E97DF8">
        <w:rPr>
          <w:rFonts w:ascii="Arial" w:hAnsi="Arial" w:cs="Arial"/>
        </w:rPr>
        <w:t xml:space="preserve"> metres</w:t>
      </w:r>
    </w:p>
    <w:p w:rsidR="000E7F9C" w:rsidRPr="00B478A8" w:rsidRDefault="000E7F9C" w:rsidP="00B478A8">
      <w:pPr>
        <w:pStyle w:val="NoSpacing"/>
        <w:rPr>
          <w:rFonts w:ascii="Arial" w:hAnsi="Arial" w:cs="Arial"/>
        </w:rPr>
      </w:pPr>
    </w:p>
    <w:p w:rsidR="000E7F9C" w:rsidRPr="002C2F6C" w:rsidRDefault="000E7F9C" w:rsidP="00F74288">
      <w:pPr>
        <w:pStyle w:val="NoSpacing"/>
        <w:numPr>
          <w:ilvl w:val="0"/>
          <w:numId w:val="6"/>
        </w:numPr>
        <w:rPr>
          <w:rFonts w:ascii="Arial" w:hAnsi="Arial" w:cs="Arial"/>
          <w:i/>
        </w:rPr>
      </w:pPr>
      <w:r w:rsidRPr="002C2F6C">
        <w:rPr>
          <w:rFonts w:ascii="Arial" w:hAnsi="Arial" w:cs="Arial"/>
          <w:i/>
        </w:rPr>
        <w:t>Layout</w:t>
      </w:r>
      <w:r w:rsidR="00B478A8" w:rsidRPr="002C2F6C">
        <w:rPr>
          <w:rFonts w:ascii="Arial" w:hAnsi="Arial" w:cs="Arial"/>
          <w:i/>
        </w:rPr>
        <w:t xml:space="preserve">. </w:t>
      </w:r>
      <w:r w:rsidRPr="002C2F6C">
        <w:rPr>
          <w:rFonts w:ascii="Arial" w:hAnsi="Arial" w:cs="Arial"/>
          <w:i/>
        </w:rPr>
        <w:t>How the buildings and public and private spaces will be arranged on the site, and the relationship between them and the buildings and spaces around the site.</w:t>
      </w:r>
    </w:p>
    <w:p w:rsidR="00B478A8" w:rsidRDefault="00B478A8" w:rsidP="00B478A8">
      <w:pPr>
        <w:pStyle w:val="NoSpacing"/>
        <w:rPr>
          <w:rFonts w:ascii="Arial" w:hAnsi="Arial" w:cs="Arial"/>
        </w:rPr>
      </w:pPr>
    </w:p>
    <w:p w:rsidR="00B478A8" w:rsidRPr="00B478A8" w:rsidRDefault="00B478A8" w:rsidP="00B478A8">
      <w:pPr>
        <w:pStyle w:val="NoSpacing"/>
        <w:rPr>
          <w:rFonts w:ascii="Arial" w:hAnsi="Arial" w:cs="Arial"/>
        </w:rPr>
      </w:pPr>
      <w:r>
        <w:rPr>
          <w:rFonts w:ascii="Arial" w:hAnsi="Arial" w:cs="Arial"/>
        </w:rPr>
        <w:t>T</w:t>
      </w:r>
      <w:r w:rsidR="00463289">
        <w:rPr>
          <w:rFonts w:ascii="Arial" w:hAnsi="Arial" w:cs="Arial"/>
        </w:rPr>
        <w:t>he b</w:t>
      </w:r>
      <w:r w:rsidR="00E22159">
        <w:rPr>
          <w:rFonts w:ascii="Arial" w:hAnsi="Arial" w:cs="Arial"/>
        </w:rPr>
        <w:t>uilding will line up with all the other bu</w:t>
      </w:r>
      <w:r w:rsidR="00C72067">
        <w:rPr>
          <w:rFonts w:ascii="Arial" w:hAnsi="Arial" w:cs="Arial"/>
        </w:rPr>
        <w:t>ildings in a natural progression along</w:t>
      </w:r>
      <w:r w:rsidR="002C2F6C">
        <w:rPr>
          <w:rFonts w:ascii="Arial" w:hAnsi="Arial" w:cs="Arial"/>
        </w:rPr>
        <w:t xml:space="preserve"> a building line.</w:t>
      </w:r>
    </w:p>
    <w:p w:rsidR="000E7F9C" w:rsidRPr="00B478A8" w:rsidRDefault="000E7F9C" w:rsidP="00B478A8">
      <w:pPr>
        <w:pStyle w:val="NoSpacing"/>
        <w:rPr>
          <w:rFonts w:ascii="Arial" w:hAnsi="Arial" w:cs="Arial"/>
        </w:rPr>
      </w:pPr>
    </w:p>
    <w:p w:rsidR="000E7F9C" w:rsidRPr="007A5649" w:rsidRDefault="000E7F9C" w:rsidP="00F74288">
      <w:pPr>
        <w:pStyle w:val="NoSpacing"/>
        <w:numPr>
          <w:ilvl w:val="0"/>
          <w:numId w:val="6"/>
        </w:numPr>
        <w:rPr>
          <w:rFonts w:ascii="Arial" w:hAnsi="Arial" w:cs="Arial"/>
          <w:i/>
        </w:rPr>
      </w:pPr>
      <w:r w:rsidRPr="007A5649">
        <w:rPr>
          <w:rFonts w:ascii="Arial" w:hAnsi="Arial" w:cs="Arial"/>
          <w:i/>
        </w:rPr>
        <w:t>Scale</w:t>
      </w:r>
      <w:r w:rsidR="00B478A8" w:rsidRPr="007A5649">
        <w:rPr>
          <w:rFonts w:ascii="Arial" w:hAnsi="Arial" w:cs="Arial"/>
          <w:i/>
        </w:rPr>
        <w:t xml:space="preserve">. </w:t>
      </w:r>
      <w:r w:rsidRPr="007A5649">
        <w:rPr>
          <w:rFonts w:ascii="Arial" w:hAnsi="Arial" w:cs="Arial"/>
          <w:i/>
        </w:rPr>
        <w:t>How big the buildings and spaces would be (</w:t>
      </w:r>
      <w:r w:rsidR="00B478A8" w:rsidRPr="007A5649">
        <w:rPr>
          <w:rFonts w:ascii="Arial" w:hAnsi="Arial" w:cs="Arial"/>
          <w:i/>
        </w:rPr>
        <w:t>their height</w:t>
      </w:r>
      <w:r w:rsidR="004F4F6B">
        <w:rPr>
          <w:rFonts w:ascii="Arial" w:hAnsi="Arial" w:cs="Arial"/>
          <w:i/>
        </w:rPr>
        <w:t>)?</w:t>
      </w:r>
    </w:p>
    <w:p w:rsidR="00B478A8" w:rsidRDefault="00B478A8" w:rsidP="00B478A8">
      <w:pPr>
        <w:pStyle w:val="NoSpacing"/>
        <w:rPr>
          <w:rFonts w:ascii="Arial" w:hAnsi="Arial" w:cs="Arial"/>
        </w:rPr>
      </w:pPr>
    </w:p>
    <w:p w:rsidR="00B478A8" w:rsidRPr="00B478A8" w:rsidRDefault="00B478A8" w:rsidP="00B478A8">
      <w:pPr>
        <w:pStyle w:val="NoSpacing"/>
        <w:rPr>
          <w:rFonts w:ascii="Arial" w:hAnsi="Arial" w:cs="Arial"/>
        </w:rPr>
      </w:pPr>
      <w:r>
        <w:rPr>
          <w:rFonts w:ascii="Arial" w:hAnsi="Arial" w:cs="Arial"/>
        </w:rPr>
        <w:t>Hei</w:t>
      </w:r>
      <w:r w:rsidR="00F404C2">
        <w:rPr>
          <w:rFonts w:ascii="Arial" w:hAnsi="Arial" w:cs="Arial"/>
        </w:rPr>
        <w:t>gh</w:t>
      </w:r>
      <w:r w:rsidR="00A61625">
        <w:rPr>
          <w:rFonts w:ascii="Arial" w:hAnsi="Arial" w:cs="Arial"/>
        </w:rPr>
        <w:t xml:space="preserve">t is </w:t>
      </w:r>
      <w:r w:rsidR="00343219">
        <w:rPr>
          <w:rFonts w:ascii="Arial" w:hAnsi="Arial" w:cs="Arial"/>
        </w:rPr>
        <w:t xml:space="preserve">6.500 </w:t>
      </w:r>
      <w:r w:rsidR="00487709">
        <w:rPr>
          <w:rFonts w:ascii="Arial" w:hAnsi="Arial" w:cs="Arial"/>
        </w:rPr>
        <w:t xml:space="preserve">metres to </w:t>
      </w:r>
      <w:r w:rsidR="002C2F6C">
        <w:rPr>
          <w:rFonts w:ascii="Arial" w:hAnsi="Arial" w:cs="Arial"/>
        </w:rPr>
        <w:t xml:space="preserve">the </w:t>
      </w:r>
      <w:r w:rsidR="00487709">
        <w:rPr>
          <w:rFonts w:ascii="Arial" w:hAnsi="Arial" w:cs="Arial"/>
        </w:rPr>
        <w:t>eves</w:t>
      </w:r>
      <w:r w:rsidR="00343219">
        <w:rPr>
          <w:rFonts w:ascii="Arial" w:hAnsi="Arial" w:cs="Arial"/>
        </w:rPr>
        <w:t xml:space="preserve"> and</w:t>
      </w:r>
      <w:r w:rsidR="00A61625">
        <w:rPr>
          <w:rFonts w:ascii="Arial" w:hAnsi="Arial" w:cs="Arial"/>
        </w:rPr>
        <w:t xml:space="preserve"> </w:t>
      </w:r>
      <w:r w:rsidR="00343219">
        <w:rPr>
          <w:rFonts w:ascii="Arial" w:hAnsi="Arial" w:cs="Arial"/>
        </w:rPr>
        <w:t xml:space="preserve">8.553 </w:t>
      </w:r>
      <w:r w:rsidR="002C2F6C">
        <w:rPr>
          <w:rFonts w:ascii="Arial" w:hAnsi="Arial" w:cs="Arial"/>
        </w:rPr>
        <w:t>to the ridge</w:t>
      </w:r>
      <w:r>
        <w:rPr>
          <w:rFonts w:ascii="Arial" w:hAnsi="Arial" w:cs="Arial"/>
        </w:rPr>
        <w:t>.</w:t>
      </w:r>
    </w:p>
    <w:p w:rsidR="000E7F9C" w:rsidRPr="00B478A8" w:rsidRDefault="000E7F9C" w:rsidP="00B478A8">
      <w:pPr>
        <w:pStyle w:val="NoSpacing"/>
        <w:rPr>
          <w:rFonts w:ascii="Arial" w:hAnsi="Arial" w:cs="Arial"/>
        </w:rPr>
      </w:pPr>
    </w:p>
    <w:p w:rsidR="00B478A8" w:rsidRPr="007A5649" w:rsidRDefault="000E7F9C" w:rsidP="00F74288">
      <w:pPr>
        <w:pStyle w:val="NoSpacing"/>
        <w:numPr>
          <w:ilvl w:val="0"/>
          <w:numId w:val="6"/>
        </w:numPr>
        <w:rPr>
          <w:rFonts w:ascii="Arial" w:hAnsi="Arial" w:cs="Arial"/>
          <w:i/>
        </w:rPr>
      </w:pPr>
      <w:r w:rsidRPr="007A5649">
        <w:rPr>
          <w:rFonts w:ascii="Arial" w:hAnsi="Arial" w:cs="Arial"/>
          <w:i/>
        </w:rPr>
        <w:t>Landscaping</w:t>
      </w:r>
      <w:r w:rsidR="00B478A8" w:rsidRPr="007A5649">
        <w:rPr>
          <w:rFonts w:ascii="Arial" w:hAnsi="Arial" w:cs="Arial"/>
          <w:i/>
        </w:rPr>
        <w:t xml:space="preserve">. </w:t>
      </w:r>
      <w:r w:rsidRPr="007A5649">
        <w:rPr>
          <w:rFonts w:ascii="Arial" w:hAnsi="Arial" w:cs="Arial"/>
          <w:i/>
        </w:rPr>
        <w:t>How open spaces will be treated to enhance and protect the character of a place.</w:t>
      </w:r>
    </w:p>
    <w:p w:rsidR="00B478A8" w:rsidRDefault="00B478A8" w:rsidP="00B478A8">
      <w:pPr>
        <w:pStyle w:val="NoSpacing"/>
        <w:rPr>
          <w:rFonts w:ascii="Arial" w:hAnsi="Arial" w:cs="Arial"/>
        </w:rPr>
      </w:pPr>
    </w:p>
    <w:p w:rsidR="000E7F9C" w:rsidRPr="00B478A8" w:rsidRDefault="00B478A8" w:rsidP="00B478A8">
      <w:pPr>
        <w:pStyle w:val="NoSpacing"/>
        <w:rPr>
          <w:rFonts w:ascii="Arial" w:hAnsi="Arial" w:cs="Arial"/>
        </w:rPr>
      </w:pPr>
      <w:r>
        <w:rPr>
          <w:rFonts w:ascii="Arial" w:hAnsi="Arial" w:cs="Arial"/>
        </w:rPr>
        <w:t>None existing</w:t>
      </w:r>
      <w:r w:rsidR="0044213C">
        <w:rPr>
          <w:rFonts w:ascii="Arial" w:hAnsi="Arial" w:cs="Arial"/>
        </w:rPr>
        <w:t xml:space="preserve"> to be removed</w:t>
      </w:r>
      <w:r>
        <w:rPr>
          <w:rFonts w:ascii="Arial" w:hAnsi="Arial" w:cs="Arial"/>
        </w:rPr>
        <w:t xml:space="preserve"> and none proposed.</w:t>
      </w:r>
      <w:r w:rsidR="000E7F9C" w:rsidRPr="00B478A8">
        <w:rPr>
          <w:rFonts w:ascii="Arial" w:hAnsi="Arial" w:cs="Arial"/>
        </w:rPr>
        <w:t xml:space="preserve"> </w:t>
      </w:r>
    </w:p>
    <w:p w:rsidR="000E7F9C" w:rsidRPr="00B478A8" w:rsidRDefault="000E7F9C" w:rsidP="00B478A8">
      <w:pPr>
        <w:pStyle w:val="NoSpacing"/>
        <w:rPr>
          <w:rFonts w:ascii="Arial" w:hAnsi="Arial" w:cs="Arial"/>
        </w:rPr>
      </w:pPr>
    </w:p>
    <w:p w:rsidR="000E7F9C" w:rsidRPr="007A5649" w:rsidRDefault="000E7F9C" w:rsidP="00F74288">
      <w:pPr>
        <w:pStyle w:val="NoSpacing"/>
        <w:numPr>
          <w:ilvl w:val="0"/>
          <w:numId w:val="6"/>
        </w:numPr>
        <w:rPr>
          <w:rFonts w:ascii="Arial" w:hAnsi="Arial" w:cs="Arial"/>
          <w:i/>
        </w:rPr>
      </w:pPr>
      <w:r w:rsidRPr="007A5649">
        <w:rPr>
          <w:rFonts w:ascii="Arial" w:hAnsi="Arial" w:cs="Arial"/>
          <w:i/>
        </w:rPr>
        <w:t>Appearance</w:t>
      </w:r>
      <w:r w:rsidR="00FD7D4D" w:rsidRPr="007A5649">
        <w:rPr>
          <w:rFonts w:ascii="Arial" w:hAnsi="Arial" w:cs="Arial"/>
          <w:i/>
        </w:rPr>
        <w:t>.</w:t>
      </w:r>
      <w:r w:rsidR="00B478A8" w:rsidRPr="007A5649">
        <w:rPr>
          <w:rFonts w:ascii="Arial" w:hAnsi="Arial" w:cs="Arial"/>
          <w:i/>
        </w:rPr>
        <w:t xml:space="preserve"> </w:t>
      </w:r>
      <w:r w:rsidRPr="007A5649">
        <w:rPr>
          <w:rFonts w:ascii="Arial" w:hAnsi="Arial" w:cs="Arial"/>
          <w:i/>
        </w:rPr>
        <w:t>What the building and spaces will look like, for example, building materials and architectural details.</w:t>
      </w:r>
    </w:p>
    <w:p w:rsidR="00463289" w:rsidRDefault="00463289" w:rsidP="00B478A8">
      <w:pPr>
        <w:pStyle w:val="NoSpacing"/>
        <w:rPr>
          <w:rFonts w:ascii="Arial" w:hAnsi="Arial" w:cs="Arial"/>
        </w:rPr>
      </w:pPr>
    </w:p>
    <w:p w:rsidR="00B478A8" w:rsidRDefault="00F404C2" w:rsidP="00B478A8">
      <w:pPr>
        <w:pStyle w:val="NoSpacing"/>
        <w:rPr>
          <w:rFonts w:ascii="Arial" w:hAnsi="Arial" w:cs="Arial"/>
        </w:rPr>
      </w:pPr>
      <w:r>
        <w:rPr>
          <w:rFonts w:ascii="Arial" w:hAnsi="Arial" w:cs="Arial"/>
        </w:rPr>
        <w:t>The materials have been specified on the application form and will</w:t>
      </w:r>
      <w:r w:rsidR="007A5649">
        <w:rPr>
          <w:rFonts w:ascii="Arial" w:hAnsi="Arial" w:cs="Arial"/>
        </w:rPr>
        <w:t xml:space="preserve"> be in keeping with the style of traditional modern rural</w:t>
      </w:r>
      <w:r>
        <w:rPr>
          <w:rFonts w:ascii="Arial" w:hAnsi="Arial" w:cs="Arial"/>
        </w:rPr>
        <w:t xml:space="preserve"> building</w:t>
      </w:r>
      <w:r w:rsidR="00A52B34">
        <w:rPr>
          <w:rFonts w:ascii="Arial" w:hAnsi="Arial" w:cs="Arial"/>
        </w:rPr>
        <w:t>s</w:t>
      </w:r>
      <w:r w:rsidR="00343219">
        <w:rPr>
          <w:rFonts w:ascii="Arial" w:hAnsi="Arial" w:cs="Arial"/>
        </w:rPr>
        <w:t xml:space="preserve"> on the site</w:t>
      </w:r>
      <w:r>
        <w:rPr>
          <w:rFonts w:ascii="Arial" w:hAnsi="Arial" w:cs="Arial"/>
        </w:rPr>
        <w:t>.</w:t>
      </w:r>
    </w:p>
    <w:p w:rsidR="00487709" w:rsidRDefault="00487709" w:rsidP="00B478A8">
      <w:pPr>
        <w:pStyle w:val="NoSpacing"/>
        <w:rPr>
          <w:rFonts w:ascii="Arial" w:hAnsi="Arial" w:cs="Arial"/>
        </w:rPr>
      </w:pPr>
    </w:p>
    <w:p w:rsidR="00F404C2" w:rsidRDefault="007A5649" w:rsidP="007A5649">
      <w:pPr>
        <w:pStyle w:val="NoSpacing"/>
        <w:numPr>
          <w:ilvl w:val="0"/>
          <w:numId w:val="6"/>
        </w:numPr>
        <w:rPr>
          <w:rFonts w:ascii="Arial" w:hAnsi="Arial" w:cs="Arial"/>
          <w:i/>
        </w:rPr>
      </w:pPr>
      <w:r w:rsidRPr="007A5649">
        <w:rPr>
          <w:rFonts w:ascii="Arial" w:hAnsi="Arial" w:cs="Arial"/>
          <w:i/>
        </w:rPr>
        <w:t>Access</w:t>
      </w:r>
    </w:p>
    <w:p w:rsidR="007A5649" w:rsidRDefault="007A5649" w:rsidP="007A5649">
      <w:pPr>
        <w:pStyle w:val="NoSpacing"/>
        <w:rPr>
          <w:rFonts w:ascii="Arial" w:hAnsi="Arial" w:cs="Arial"/>
          <w:i/>
        </w:rPr>
      </w:pPr>
    </w:p>
    <w:p w:rsidR="007A5649" w:rsidRPr="007A5649" w:rsidRDefault="007A5649" w:rsidP="007A5649">
      <w:pPr>
        <w:pStyle w:val="NoSpacing"/>
        <w:rPr>
          <w:rFonts w:ascii="Arial" w:hAnsi="Arial" w:cs="Arial"/>
        </w:rPr>
      </w:pPr>
      <w:r>
        <w:rPr>
          <w:rFonts w:ascii="Arial" w:hAnsi="Arial" w:cs="Arial"/>
        </w:rPr>
        <w:t>The access is via the existing access</w:t>
      </w:r>
      <w:r w:rsidR="004F4F6B">
        <w:rPr>
          <w:rFonts w:ascii="Arial" w:hAnsi="Arial" w:cs="Arial"/>
        </w:rPr>
        <w:t>.</w:t>
      </w:r>
    </w:p>
    <w:p w:rsidR="00F404C2" w:rsidRPr="00B478A8" w:rsidRDefault="00F404C2" w:rsidP="00B478A8">
      <w:pPr>
        <w:pStyle w:val="NoSpacing"/>
        <w:rPr>
          <w:rFonts w:ascii="Arial" w:hAnsi="Arial" w:cs="Arial"/>
        </w:rPr>
      </w:pPr>
    </w:p>
    <w:p w:rsidR="00B60A09" w:rsidRPr="00B60A09" w:rsidRDefault="00B60A09" w:rsidP="00A06811">
      <w:pPr>
        <w:spacing w:after="0" w:line="240" w:lineRule="auto"/>
        <w:rPr>
          <w:rFonts w:ascii="Times New Roman" w:hAnsi="Times New Roman" w:cs="Times New Roman"/>
          <w:sz w:val="24"/>
          <w:szCs w:val="24"/>
        </w:rPr>
      </w:pPr>
    </w:p>
    <w:sectPr w:rsidR="00B60A09" w:rsidRPr="00B60A09" w:rsidSect="00A06811">
      <w:pgSz w:w="11906" w:h="16838"/>
      <w:pgMar w:top="567" w:right="2408" w:bottom="1134"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94F" w:rsidRDefault="0003794F" w:rsidP="00701C73">
      <w:pPr>
        <w:spacing w:after="0" w:line="240" w:lineRule="auto"/>
      </w:pPr>
      <w:r>
        <w:separator/>
      </w:r>
    </w:p>
  </w:endnote>
  <w:endnote w:type="continuationSeparator" w:id="1">
    <w:p w:rsidR="0003794F" w:rsidRDefault="0003794F" w:rsidP="00701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kzidenz Grotesk BE">
    <w:altName w:val="Akzidenz Grotesk BE"/>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94F" w:rsidRDefault="0003794F" w:rsidP="00701C73">
      <w:pPr>
        <w:spacing w:after="0" w:line="240" w:lineRule="auto"/>
      </w:pPr>
      <w:r>
        <w:separator/>
      </w:r>
    </w:p>
  </w:footnote>
  <w:footnote w:type="continuationSeparator" w:id="1">
    <w:p w:rsidR="0003794F" w:rsidRDefault="0003794F" w:rsidP="00701C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E72BB"/>
    <w:multiLevelType w:val="hybridMultilevel"/>
    <w:tmpl w:val="85E89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6A392B"/>
    <w:multiLevelType w:val="multilevel"/>
    <w:tmpl w:val="C148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754FB4"/>
    <w:multiLevelType w:val="hybridMultilevel"/>
    <w:tmpl w:val="DD7A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2AE1A0D"/>
    <w:multiLevelType w:val="hybridMultilevel"/>
    <w:tmpl w:val="3B721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53B7C85"/>
    <w:multiLevelType w:val="hybridMultilevel"/>
    <w:tmpl w:val="97704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2674545"/>
    <w:multiLevelType w:val="hybridMultilevel"/>
    <w:tmpl w:val="06BE1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18785"/>
  </w:hdrShapeDefaults>
  <w:footnotePr>
    <w:footnote w:id="0"/>
    <w:footnote w:id="1"/>
  </w:footnotePr>
  <w:endnotePr>
    <w:endnote w:id="0"/>
    <w:endnote w:id="1"/>
  </w:endnotePr>
  <w:compat/>
  <w:rsids>
    <w:rsidRoot w:val="00162F90"/>
    <w:rsid w:val="0001070C"/>
    <w:rsid w:val="000301B5"/>
    <w:rsid w:val="0003794F"/>
    <w:rsid w:val="000531F9"/>
    <w:rsid w:val="000608D3"/>
    <w:rsid w:val="00072A93"/>
    <w:rsid w:val="00087A64"/>
    <w:rsid w:val="00093E2E"/>
    <w:rsid w:val="000957BA"/>
    <w:rsid w:val="000A1ABA"/>
    <w:rsid w:val="000C74DC"/>
    <w:rsid w:val="000E55FC"/>
    <w:rsid w:val="000E7F9C"/>
    <w:rsid w:val="00112A76"/>
    <w:rsid w:val="00136233"/>
    <w:rsid w:val="00162F90"/>
    <w:rsid w:val="00176B07"/>
    <w:rsid w:val="0018736F"/>
    <w:rsid w:val="001A240C"/>
    <w:rsid w:val="001B5536"/>
    <w:rsid w:val="001B6DD2"/>
    <w:rsid w:val="001E5C3E"/>
    <w:rsid w:val="001F5F21"/>
    <w:rsid w:val="00205E1C"/>
    <w:rsid w:val="00246E98"/>
    <w:rsid w:val="00257B61"/>
    <w:rsid w:val="00260768"/>
    <w:rsid w:val="00271F1F"/>
    <w:rsid w:val="00280973"/>
    <w:rsid w:val="002C2F6C"/>
    <w:rsid w:val="002C6882"/>
    <w:rsid w:val="00327951"/>
    <w:rsid w:val="00343219"/>
    <w:rsid w:val="003432D8"/>
    <w:rsid w:val="003B3E0C"/>
    <w:rsid w:val="003B6086"/>
    <w:rsid w:val="003E78C0"/>
    <w:rsid w:val="003E7A68"/>
    <w:rsid w:val="003F7796"/>
    <w:rsid w:val="004061A2"/>
    <w:rsid w:val="004064AE"/>
    <w:rsid w:val="004153C0"/>
    <w:rsid w:val="00427A12"/>
    <w:rsid w:val="00436F60"/>
    <w:rsid w:val="0044213C"/>
    <w:rsid w:val="00450F42"/>
    <w:rsid w:val="00463289"/>
    <w:rsid w:val="00472C59"/>
    <w:rsid w:val="0048511E"/>
    <w:rsid w:val="004865CF"/>
    <w:rsid w:val="00487709"/>
    <w:rsid w:val="004E47BE"/>
    <w:rsid w:val="004F0F78"/>
    <w:rsid w:val="004F4F6B"/>
    <w:rsid w:val="004F54B8"/>
    <w:rsid w:val="004F7F13"/>
    <w:rsid w:val="00541E3E"/>
    <w:rsid w:val="0055212D"/>
    <w:rsid w:val="00554BBB"/>
    <w:rsid w:val="00562CF2"/>
    <w:rsid w:val="005A0E67"/>
    <w:rsid w:val="005D41FE"/>
    <w:rsid w:val="005E5426"/>
    <w:rsid w:val="005E656A"/>
    <w:rsid w:val="005F3188"/>
    <w:rsid w:val="00633AC5"/>
    <w:rsid w:val="00637049"/>
    <w:rsid w:val="00696131"/>
    <w:rsid w:val="00697D70"/>
    <w:rsid w:val="006B63BE"/>
    <w:rsid w:val="006C1F5A"/>
    <w:rsid w:val="006C23F5"/>
    <w:rsid w:val="006C2F86"/>
    <w:rsid w:val="006C76DD"/>
    <w:rsid w:val="00701C73"/>
    <w:rsid w:val="00714F45"/>
    <w:rsid w:val="00716684"/>
    <w:rsid w:val="00720100"/>
    <w:rsid w:val="00734339"/>
    <w:rsid w:val="007508A1"/>
    <w:rsid w:val="00771ED8"/>
    <w:rsid w:val="0078716B"/>
    <w:rsid w:val="00792EEE"/>
    <w:rsid w:val="007A5649"/>
    <w:rsid w:val="007B1489"/>
    <w:rsid w:val="007F4CC0"/>
    <w:rsid w:val="00840742"/>
    <w:rsid w:val="00871712"/>
    <w:rsid w:val="00873346"/>
    <w:rsid w:val="008903AB"/>
    <w:rsid w:val="008C20FD"/>
    <w:rsid w:val="009256D9"/>
    <w:rsid w:val="00933403"/>
    <w:rsid w:val="0094670E"/>
    <w:rsid w:val="00953576"/>
    <w:rsid w:val="00967469"/>
    <w:rsid w:val="009A5EA8"/>
    <w:rsid w:val="009F0445"/>
    <w:rsid w:val="009F7D2F"/>
    <w:rsid w:val="00A06811"/>
    <w:rsid w:val="00A336D7"/>
    <w:rsid w:val="00A52B34"/>
    <w:rsid w:val="00A61625"/>
    <w:rsid w:val="00A7049C"/>
    <w:rsid w:val="00A90DD8"/>
    <w:rsid w:val="00AA180F"/>
    <w:rsid w:val="00AD637D"/>
    <w:rsid w:val="00AE1DA4"/>
    <w:rsid w:val="00AE60F0"/>
    <w:rsid w:val="00AF5095"/>
    <w:rsid w:val="00B00ADB"/>
    <w:rsid w:val="00B10A45"/>
    <w:rsid w:val="00B13A35"/>
    <w:rsid w:val="00B24CE7"/>
    <w:rsid w:val="00B46229"/>
    <w:rsid w:val="00B478A8"/>
    <w:rsid w:val="00B512B9"/>
    <w:rsid w:val="00B60A09"/>
    <w:rsid w:val="00B625B7"/>
    <w:rsid w:val="00BD03DB"/>
    <w:rsid w:val="00BD2245"/>
    <w:rsid w:val="00BD70C5"/>
    <w:rsid w:val="00BF64D4"/>
    <w:rsid w:val="00C01E96"/>
    <w:rsid w:val="00C038DE"/>
    <w:rsid w:val="00C03BD2"/>
    <w:rsid w:val="00C10EA1"/>
    <w:rsid w:val="00C15F74"/>
    <w:rsid w:val="00C21CB7"/>
    <w:rsid w:val="00C25012"/>
    <w:rsid w:val="00C25F5A"/>
    <w:rsid w:val="00C2661B"/>
    <w:rsid w:val="00C64950"/>
    <w:rsid w:val="00C655A7"/>
    <w:rsid w:val="00C7029E"/>
    <w:rsid w:val="00C7103B"/>
    <w:rsid w:val="00C71D27"/>
    <w:rsid w:val="00C72067"/>
    <w:rsid w:val="00C73030"/>
    <w:rsid w:val="00C7382E"/>
    <w:rsid w:val="00C92F2B"/>
    <w:rsid w:val="00CB1BD9"/>
    <w:rsid w:val="00CB72A2"/>
    <w:rsid w:val="00CC38DE"/>
    <w:rsid w:val="00CC3D6B"/>
    <w:rsid w:val="00CD7D63"/>
    <w:rsid w:val="00CE148E"/>
    <w:rsid w:val="00CF5EE8"/>
    <w:rsid w:val="00D07049"/>
    <w:rsid w:val="00D24016"/>
    <w:rsid w:val="00D36E9E"/>
    <w:rsid w:val="00D52F2A"/>
    <w:rsid w:val="00D54DD2"/>
    <w:rsid w:val="00D609B5"/>
    <w:rsid w:val="00D74CA8"/>
    <w:rsid w:val="00D91EB9"/>
    <w:rsid w:val="00DA0838"/>
    <w:rsid w:val="00DA3C46"/>
    <w:rsid w:val="00DB7CEF"/>
    <w:rsid w:val="00DE4317"/>
    <w:rsid w:val="00DF2EE5"/>
    <w:rsid w:val="00DF7D4D"/>
    <w:rsid w:val="00E0431B"/>
    <w:rsid w:val="00E161FC"/>
    <w:rsid w:val="00E22159"/>
    <w:rsid w:val="00E44042"/>
    <w:rsid w:val="00E4664D"/>
    <w:rsid w:val="00E46838"/>
    <w:rsid w:val="00E76CB3"/>
    <w:rsid w:val="00E815FE"/>
    <w:rsid w:val="00E962D1"/>
    <w:rsid w:val="00E97DF8"/>
    <w:rsid w:val="00EA39AD"/>
    <w:rsid w:val="00EA7EE3"/>
    <w:rsid w:val="00EB2E6C"/>
    <w:rsid w:val="00ED1D02"/>
    <w:rsid w:val="00EE1A0C"/>
    <w:rsid w:val="00F072C6"/>
    <w:rsid w:val="00F35AEB"/>
    <w:rsid w:val="00F404C2"/>
    <w:rsid w:val="00F64E75"/>
    <w:rsid w:val="00F74288"/>
    <w:rsid w:val="00F775DC"/>
    <w:rsid w:val="00FA654D"/>
    <w:rsid w:val="00FD39A5"/>
    <w:rsid w:val="00FD421E"/>
    <w:rsid w:val="00FD7D4D"/>
    <w:rsid w:val="00FE4F47"/>
    <w:rsid w:val="00FF4E9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CA8"/>
  </w:style>
  <w:style w:type="paragraph" w:styleId="Heading1">
    <w:name w:val="heading 1"/>
    <w:basedOn w:val="Normal"/>
    <w:link w:val="Heading1Char"/>
    <w:uiPriority w:val="9"/>
    <w:qFormat/>
    <w:rsid w:val="00A06811"/>
    <w:pPr>
      <w:spacing w:before="120" w:after="120" w:line="240" w:lineRule="auto"/>
      <w:outlineLvl w:val="0"/>
    </w:pPr>
    <w:rPr>
      <w:rFonts w:ascii="Georgia" w:eastAsia="Times New Roman" w:hAnsi="Georgia" w:cs="Times New Roman"/>
      <w:color w:val="29588B"/>
      <w:kern w:val="36"/>
      <w:sz w:val="42"/>
      <w:szCs w:val="4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1C7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1C73"/>
  </w:style>
  <w:style w:type="paragraph" w:styleId="Footer">
    <w:name w:val="footer"/>
    <w:basedOn w:val="Normal"/>
    <w:link w:val="FooterChar"/>
    <w:uiPriority w:val="99"/>
    <w:semiHidden/>
    <w:unhideWhenUsed/>
    <w:rsid w:val="00701C7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01C73"/>
  </w:style>
  <w:style w:type="paragraph" w:styleId="BalloonText">
    <w:name w:val="Balloon Text"/>
    <w:basedOn w:val="Normal"/>
    <w:link w:val="BalloonTextChar"/>
    <w:uiPriority w:val="99"/>
    <w:semiHidden/>
    <w:unhideWhenUsed/>
    <w:rsid w:val="00FD4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21E"/>
    <w:rPr>
      <w:rFonts w:ascii="Tahoma" w:hAnsi="Tahoma" w:cs="Tahoma"/>
      <w:sz w:val="16"/>
      <w:szCs w:val="16"/>
    </w:rPr>
  </w:style>
  <w:style w:type="character" w:customStyle="1" w:styleId="Heading1Char">
    <w:name w:val="Heading 1 Char"/>
    <w:basedOn w:val="DefaultParagraphFont"/>
    <w:link w:val="Heading1"/>
    <w:uiPriority w:val="9"/>
    <w:rsid w:val="00A06811"/>
    <w:rPr>
      <w:rFonts w:ascii="Georgia" w:eastAsia="Times New Roman" w:hAnsi="Georgia" w:cs="Times New Roman"/>
      <w:color w:val="29588B"/>
      <w:kern w:val="36"/>
      <w:sz w:val="42"/>
      <w:szCs w:val="42"/>
      <w:lang w:eastAsia="en-GB"/>
    </w:rPr>
  </w:style>
  <w:style w:type="paragraph" w:styleId="NoSpacing">
    <w:name w:val="No Spacing"/>
    <w:uiPriority w:val="1"/>
    <w:qFormat/>
    <w:rsid w:val="00C7029E"/>
    <w:pPr>
      <w:spacing w:after="0" w:line="240" w:lineRule="auto"/>
    </w:pPr>
  </w:style>
  <w:style w:type="character" w:styleId="Hyperlink">
    <w:name w:val="Hyperlink"/>
    <w:basedOn w:val="DefaultParagraphFont"/>
    <w:uiPriority w:val="99"/>
    <w:unhideWhenUsed/>
    <w:rsid w:val="00C7029E"/>
    <w:rPr>
      <w:color w:val="0000FF" w:themeColor="hyperlink"/>
      <w:u w:val="single"/>
    </w:rPr>
  </w:style>
  <w:style w:type="character" w:styleId="Strong">
    <w:name w:val="Strong"/>
    <w:basedOn w:val="DefaultParagraphFont"/>
    <w:uiPriority w:val="22"/>
    <w:qFormat/>
    <w:rsid w:val="006C2F86"/>
    <w:rPr>
      <w:b/>
      <w:bCs/>
    </w:rPr>
  </w:style>
  <w:style w:type="paragraph" w:customStyle="1" w:styleId="light">
    <w:name w:val="light"/>
    <w:basedOn w:val="Normal"/>
    <w:rsid w:val="00087A64"/>
    <w:pPr>
      <w:spacing w:after="0" w:line="240" w:lineRule="auto"/>
    </w:pPr>
    <w:rPr>
      <w:rFonts w:ascii="Times New Roman" w:eastAsia="Times New Roman" w:hAnsi="Times New Roman" w:cs="Times New Roman"/>
      <w:sz w:val="24"/>
      <w:szCs w:val="24"/>
      <w:lang w:eastAsia="en-GB"/>
    </w:rPr>
  </w:style>
  <w:style w:type="character" w:customStyle="1" w:styleId="companystatus2">
    <w:name w:val="company__status2"/>
    <w:basedOn w:val="DefaultParagraphFont"/>
    <w:rsid w:val="00087A64"/>
    <w:rPr>
      <w:b/>
      <w:bCs/>
      <w:caps/>
      <w:color w:val="FFFFFF"/>
      <w:sz w:val="15"/>
      <w:szCs w:val="15"/>
    </w:rPr>
  </w:style>
  <w:style w:type="paragraph" w:customStyle="1" w:styleId="Pa7">
    <w:name w:val="Pa7"/>
    <w:basedOn w:val="Normal"/>
    <w:next w:val="Normal"/>
    <w:uiPriority w:val="99"/>
    <w:rsid w:val="000E7F9C"/>
    <w:pPr>
      <w:autoSpaceDE w:val="0"/>
      <w:autoSpaceDN w:val="0"/>
      <w:adjustRightInd w:val="0"/>
      <w:spacing w:after="0" w:line="201" w:lineRule="atLeast"/>
    </w:pPr>
    <w:rPr>
      <w:rFonts w:ascii="Akzidenz Grotesk BE" w:hAnsi="Akzidenz Grotesk BE"/>
      <w:sz w:val="24"/>
      <w:szCs w:val="24"/>
    </w:rPr>
  </w:style>
  <w:style w:type="paragraph" w:styleId="NormalWeb">
    <w:name w:val="Normal (Web)"/>
    <w:basedOn w:val="Normal"/>
    <w:uiPriority w:val="99"/>
    <w:semiHidden/>
    <w:unhideWhenUsed/>
    <w:rsid w:val="00DF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3547779">
      <w:bodyDiv w:val="1"/>
      <w:marLeft w:val="0"/>
      <w:marRight w:val="0"/>
      <w:marTop w:val="0"/>
      <w:marBottom w:val="0"/>
      <w:divBdr>
        <w:top w:val="none" w:sz="0" w:space="0" w:color="auto"/>
        <w:left w:val="none" w:sz="0" w:space="0" w:color="auto"/>
        <w:bottom w:val="none" w:sz="0" w:space="0" w:color="auto"/>
        <w:right w:val="none" w:sz="0" w:space="0" w:color="auto"/>
      </w:divBdr>
    </w:div>
    <w:div w:id="234363741">
      <w:bodyDiv w:val="1"/>
      <w:marLeft w:val="0"/>
      <w:marRight w:val="0"/>
      <w:marTop w:val="0"/>
      <w:marBottom w:val="0"/>
      <w:divBdr>
        <w:top w:val="none" w:sz="0" w:space="0" w:color="auto"/>
        <w:left w:val="none" w:sz="0" w:space="0" w:color="auto"/>
        <w:bottom w:val="none" w:sz="0" w:space="0" w:color="auto"/>
        <w:right w:val="none" w:sz="0" w:space="0" w:color="auto"/>
      </w:divBdr>
    </w:div>
    <w:div w:id="312956389">
      <w:bodyDiv w:val="1"/>
      <w:marLeft w:val="0"/>
      <w:marRight w:val="0"/>
      <w:marTop w:val="0"/>
      <w:marBottom w:val="0"/>
      <w:divBdr>
        <w:top w:val="none" w:sz="0" w:space="0" w:color="auto"/>
        <w:left w:val="none" w:sz="0" w:space="0" w:color="auto"/>
        <w:bottom w:val="none" w:sz="0" w:space="0" w:color="auto"/>
        <w:right w:val="none" w:sz="0" w:space="0" w:color="auto"/>
      </w:divBdr>
    </w:div>
    <w:div w:id="446193127">
      <w:bodyDiv w:val="1"/>
      <w:marLeft w:val="0"/>
      <w:marRight w:val="0"/>
      <w:marTop w:val="0"/>
      <w:marBottom w:val="0"/>
      <w:divBdr>
        <w:top w:val="none" w:sz="0" w:space="0" w:color="auto"/>
        <w:left w:val="none" w:sz="0" w:space="0" w:color="auto"/>
        <w:bottom w:val="none" w:sz="0" w:space="0" w:color="auto"/>
        <w:right w:val="none" w:sz="0" w:space="0" w:color="auto"/>
      </w:divBdr>
    </w:div>
    <w:div w:id="482233711">
      <w:bodyDiv w:val="1"/>
      <w:marLeft w:val="0"/>
      <w:marRight w:val="0"/>
      <w:marTop w:val="0"/>
      <w:marBottom w:val="0"/>
      <w:divBdr>
        <w:top w:val="none" w:sz="0" w:space="0" w:color="auto"/>
        <w:left w:val="none" w:sz="0" w:space="0" w:color="auto"/>
        <w:bottom w:val="none" w:sz="0" w:space="0" w:color="auto"/>
        <w:right w:val="none" w:sz="0" w:space="0" w:color="auto"/>
      </w:divBdr>
      <w:divsChild>
        <w:div w:id="1182090879">
          <w:marLeft w:val="0"/>
          <w:marRight w:val="0"/>
          <w:marTop w:val="0"/>
          <w:marBottom w:val="0"/>
          <w:divBdr>
            <w:top w:val="none" w:sz="0" w:space="0" w:color="auto"/>
            <w:left w:val="none" w:sz="0" w:space="0" w:color="auto"/>
            <w:bottom w:val="none" w:sz="0" w:space="0" w:color="auto"/>
            <w:right w:val="none" w:sz="0" w:space="0" w:color="auto"/>
          </w:divBdr>
          <w:divsChild>
            <w:div w:id="1897857409">
              <w:marLeft w:val="0"/>
              <w:marRight w:val="0"/>
              <w:marTop w:val="0"/>
              <w:marBottom w:val="0"/>
              <w:divBdr>
                <w:top w:val="none" w:sz="0" w:space="0" w:color="auto"/>
                <w:left w:val="none" w:sz="0" w:space="0" w:color="auto"/>
                <w:bottom w:val="none" w:sz="0" w:space="0" w:color="auto"/>
                <w:right w:val="none" w:sz="0" w:space="0" w:color="auto"/>
              </w:divBdr>
              <w:divsChild>
                <w:div w:id="866678278">
                  <w:marLeft w:val="0"/>
                  <w:marRight w:val="0"/>
                  <w:marTop w:val="0"/>
                  <w:marBottom w:val="0"/>
                  <w:divBdr>
                    <w:top w:val="none" w:sz="0" w:space="0" w:color="auto"/>
                    <w:left w:val="none" w:sz="0" w:space="0" w:color="auto"/>
                    <w:bottom w:val="none" w:sz="0" w:space="0" w:color="auto"/>
                    <w:right w:val="none" w:sz="0" w:space="0" w:color="auto"/>
                  </w:divBdr>
                  <w:divsChild>
                    <w:div w:id="1499884523">
                      <w:marLeft w:val="0"/>
                      <w:marRight w:val="0"/>
                      <w:marTop w:val="0"/>
                      <w:marBottom w:val="0"/>
                      <w:divBdr>
                        <w:top w:val="none" w:sz="0" w:space="0" w:color="auto"/>
                        <w:left w:val="none" w:sz="0" w:space="0" w:color="auto"/>
                        <w:bottom w:val="none" w:sz="0" w:space="0" w:color="auto"/>
                        <w:right w:val="none" w:sz="0" w:space="0" w:color="auto"/>
                      </w:divBdr>
                      <w:divsChild>
                        <w:div w:id="765806633">
                          <w:marLeft w:val="0"/>
                          <w:marRight w:val="0"/>
                          <w:marTop w:val="0"/>
                          <w:marBottom w:val="0"/>
                          <w:divBdr>
                            <w:top w:val="none" w:sz="0" w:space="0" w:color="auto"/>
                            <w:left w:val="none" w:sz="0" w:space="0" w:color="auto"/>
                            <w:bottom w:val="none" w:sz="0" w:space="0" w:color="auto"/>
                            <w:right w:val="none" w:sz="0" w:space="0" w:color="auto"/>
                          </w:divBdr>
                          <w:divsChild>
                            <w:div w:id="862666374">
                              <w:marLeft w:val="0"/>
                              <w:marRight w:val="0"/>
                              <w:marTop w:val="0"/>
                              <w:marBottom w:val="0"/>
                              <w:divBdr>
                                <w:top w:val="none" w:sz="0" w:space="0" w:color="auto"/>
                                <w:left w:val="none" w:sz="0" w:space="0" w:color="auto"/>
                                <w:bottom w:val="none" w:sz="0" w:space="0" w:color="auto"/>
                                <w:right w:val="none" w:sz="0" w:space="0" w:color="auto"/>
                              </w:divBdr>
                              <w:divsChild>
                                <w:div w:id="79570588">
                                  <w:marLeft w:val="0"/>
                                  <w:marRight w:val="0"/>
                                  <w:marTop w:val="0"/>
                                  <w:marBottom w:val="0"/>
                                  <w:divBdr>
                                    <w:top w:val="none" w:sz="0" w:space="0" w:color="auto"/>
                                    <w:left w:val="none" w:sz="0" w:space="0" w:color="auto"/>
                                    <w:bottom w:val="none" w:sz="0" w:space="0" w:color="auto"/>
                                    <w:right w:val="none" w:sz="0" w:space="0" w:color="auto"/>
                                  </w:divBdr>
                                  <w:divsChild>
                                    <w:div w:id="1728608845">
                                      <w:marLeft w:val="0"/>
                                      <w:marRight w:val="0"/>
                                      <w:marTop w:val="0"/>
                                      <w:marBottom w:val="0"/>
                                      <w:divBdr>
                                        <w:top w:val="none" w:sz="0" w:space="0" w:color="auto"/>
                                        <w:left w:val="none" w:sz="0" w:space="0" w:color="auto"/>
                                        <w:bottom w:val="none" w:sz="0" w:space="0" w:color="auto"/>
                                        <w:right w:val="none" w:sz="0" w:space="0" w:color="auto"/>
                                      </w:divBdr>
                                      <w:divsChild>
                                        <w:div w:id="18953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245055">
      <w:bodyDiv w:val="1"/>
      <w:marLeft w:val="0"/>
      <w:marRight w:val="0"/>
      <w:marTop w:val="0"/>
      <w:marBottom w:val="0"/>
      <w:divBdr>
        <w:top w:val="none" w:sz="0" w:space="0" w:color="auto"/>
        <w:left w:val="none" w:sz="0" w:space="0" w:color="auto"/>
        <w:bottom w:val="none" w:sz="0" w:space="0" w:color="auto"/>
        <w:right w:val="none" w:sz="0" w:space="0" w:color="auto"/>
      </w:divBdr>
    </w:div>
    <w:div w:id="555354744">
      <w:bodyDiv w:val="1"/>
      <w:marLeft w:val="0"/>
      <w:marRight w:val="0"/>
      <w:marTop w:val="0"/>
      <w:marBottom w:val="0"/>
      <w:divBdr>
        <w:top w:val="none" w:sz="0" w:space="0" w:color="auto"/>
        <w:left w:val="none" w:sz="0" w:space="0" w:color="auto"/>
        <w:bottom w:val="none" w:sz="0" w:space="0" w:color="auto"/>
        <w:right w:val="none" w:sz="0" w:space="0" w:color="auto"/>
      </w:divBdr>
      <w:divsChild>
        <w:div w:id="168981209">
          <w:marLeft w:val="0"/>
          <w:marRight w:val="0"/>
          <w:marTop w:val="0"/>
          <w:marBottom w:val="0"/>
          <w:divBdr>
            <w:top w:val="none" w:sz="0" w:space="0" w:color="auto"/>
            <w:left w:val="none" w:sz="0" w:space="0" w:color="auto"/>
            <w:bottom w:val="none" w:sz="0" w:space="0" w:color="auto"/>
            <w:right w:val="none" w:sz="0" w:space="0" w:color="auto"/>
          </w:divBdr>
          <w:divsChild>
            <w:div w:id="457644020">
              <w:marLeft w:val="0"/>
              <w:marRight w:val="0"/>
              <w:marTop w:val="0"/>
              <w:marBottom w:val="0"/>
              <w:divBdr>
                <w:top w:val="none" w:sz="0" w:space="0" w:color="auto"/>
                <w:left w:val="none" w:sz="0" w:space="0" w:color="auto"/>
                <w:bottom w:val="none" w:sz="0" w:space="0" w:color="auto"/>
                <w:right w:val="none" w:sz="0" w:space="0" w:color="auto"/>
              </w:divBdr>
              <w:divsChild>
                <w:div w:id="968166301">
                  <w:marLeft w:val="0"/>
                  <w:marRight w:val="0"/>
                  <w:marTop w:val="0"/>
                  <w:marBottom w:val="0"/>
                  <w:divBdr>
                    <w:top w:val="none" w:sz="0" w:space="0" w:color="auto"/>
                    <w:left w:val="none" w:sz="0" w:space="0" w:color="auto"/>
                    <w:bottom w:val="none" w:sz="0" w:space="0" w:color="auto"/>
                    <w:right w:val="none" w:sz="0" w:space="0" w:color="auto"/>
                  </w:divBdr>
                  <w:divsChild>
                    <w:div w:id="831218303">
                      <w:marLeft w:val="0"/>
                      <w:marRight w:val="0"/>
                      <w:marTop w:val="0"/>
                      <w:marBottom w:val="0"/>
                      <w:divBdr>
                        <w:top w:val="none" w:sz="0" w:space="0" w:color="auto"/>
                        <w:left w:val="none" w:sz="0" w:space="0" w:color="auto"/>
                        <w:bottom w:val="none" w:sz="0" w:space="0" w:color="auto"/>
                        <w:right w:val="none" w:sz="0" w:space="0" w:color="auto"/>
                      </w:divBdr>
                      <w:divsChild>
                        <w:div w:id="110130776">
                          <w:marLeft w:val="0"/>
                          <w:marRight w:val="0"/>
                          <w:marTop w:val="0"/>
                          <w:marBottom w:val="0"/>
                          <w:divBdr>
                            <w:top w:val="none" w:sz="0" w:space="0" w:color="auto"/>
                            <w:left w:val="none" w:sz="0" w:space="0" w:color="auto"/>
                            <w:bottom w:val="none" w:sz="0" w:space="0" w:color="auto"/>
                            <w:right w:val="none" w:sz="0" w:space="0" w:color="auto"/>
                          </w:divBdr>
                          <w:divsChild>
                            <w:div w:id="996688604">
                              <w:marLeft w:val="0"/>
                              <w:marRight w:val="0"/>
                              <w:marTop w:val="0"/>
                              <w:marBottom w:val="0"/>
                              <w:divBdr>
                                <w:top w:val="none" w:sz="0" w:space="0" w:color="auto"/>
                                <w:left w:val="none" w:sz="0" w:space="0" w:color="auto"/>
                                <w:bottom w:val="none" w:sz="0" w:space="0" w:color="auto"/>
                                <w:right w:val="none" w:sz="0" w:space="0" w:color="auto"/>
                              </w:divBdr>
                              <w:divsChild>
                                <w:div w:id="166024199">
                                  <w:marLeft w:val="0"/>
                                  <w:marRight w:val="0"/>
                                  <w:marTop w:val="0"/>
                                  <w:marBottom w:val="0"/>
                                  <w:divBdr>
                                    <w:top w:val="none" w:sz="0" w:space="0" w:color="auto"/>
                                    <w:left w:val="none" w:sz="0" w:space="0" w:color="auto"/>
                                    <w:bottom w:val="none" w:sz="0" w:space="0" w:color="auto"/>
                                    <w:right w:val="none" w:sz="0" w:space="0" w:color="auto"/>
                                  </w:divBdr>
                                  <w:divsChild>
                                    <w:div w:id="689184867">
                                      <w:marLeft w:val="0"/>
                                      <w:marRight w:val="0"/>
                                      <w:marTop w:val="0"/>
                                      <w:marBottom w:val="0"/>
                                      <w:divBdr>
                                        <w:top w:val="none" w:sz="0" w:space="0" w:color="auto"/>
                                        <w:left w:val="none" w:sz="0" w:space="0" w:color="auto"/>
                                        <w:bottom w:val="none" w:sz="0" w:space="0" w:color="auto"/>
                                        <w:right w:val="none" w:sz="0" w:space="0" w:color="auto"/>
                                      </w:divBdr>
                                      <w:divsChild>
                                        <w:div w:id="120509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2423917">
      <w:bodyDiv w:val="1"/>
      <w:marLeft w:val="0"/>
      <w:marRight w:val="0"/>
      <w:marTop w:val="0"/>
      <w:marBottom w:val="0"/>
      <w:divBdr>
        <w:top w:val="none" w:sz="0" w:space="0" w:color="auto"/>
        <w:left w:val="none" w:sz="0" w:space="0" w:color="auto"/>
        <w:bottom w:val="none" w:sz="0" w:space="0" w:color="auto"/>
        <w:right w:val="none" w:sz="0" w:space="0" w:color="auto"/>
      </w:divBdr>
      <w:divsChild>
        <w:div w:id="930508058">
          <w:marLeft w:val="0"/>
          <w:marRight w:val="0"/>
          <w:marTop w:val="0"/>
          <w:marBottom w:val="0"/>
          <w:divBdr>
            <w:top w:val="none" w:sz="0" w:space="0" w:color="auto"/>
            <w:left w:val="none" w:sz="0" w:space="0" w:color="auto"/>
            <w:bottom w:val="none" w:sz="0" w:space="0" w:color="auto"/>
            <w:right w:val="none" w:sz="0" w:space="0" w:color="auto"/>
          </w:divBdr>
          <w:divsChild>
            <w:div w:id="797920876">
              <w:marLeft w:val="0"/>
              <w:marRight w:val="0"/>
              <w:marTop w:val="0"/>
              <w:marBottom w:val="0"/>
              <w:divBdr>
                <w:top w:val="none" w:sz="0" w:space="0" w:color="auto"/>
                <w:left w:val="none" w:sz="0" w:space="0" w:color="auto"/>
                <w:bottom w:val="none" w:sz="0" w:space="0" w:color="auto"/>
                <w:right w:val="none" w:sz="0" w:space="0" w:color="auto"/>
              </w:divBdr>
              <w:divsChild>
                <w:div w:id="204913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27898">
      <w:bodyDiv w:val="1"/>
      <w:marLeft w:val="0"/>
      <w:marRight w:val="0"/>
      <w:marTop w:val="0"/>
      <w:marBottom w:val="0"/>
      <w:divBdr>
        <w:top w:val="none" w:sz="0" w:space="0" w:color="auto"/>
        <w:left w:val="none" w:sz="0" w:space="0" w:color="auto"/>
        <w:bottom w:val="none" w:sz="0" w:space="0" w:color="auto"/>
        <w:right w:val="none" w:sz="0" w:space="0" w:color="auto"/>
      </w:divBdr>
      <w:divsChild>
        <w:div w:id="575941966">
          <w:marLeft w:val="0"/>
          <w:marRight w:val="0"/>
          <w:marTop w:val="0"/>
          <w:marBottom w:val="0"/>
          <w:divBdr>
            <w:top w:val="none" w:sz="0" w:space="0" w:color="auto"/>
            <w:left w:val="none" w:sz="0" w:space="0" w:color="auto"/>
            <w:bottom w:val="none" w:sz="0" w:space="0" w:color="auto"/>
            <w:right w:val="none" w:sz="0" w:space="0" w:color="auto"/>
          </w:divBdr>
          <w:divsChild>
            <w:div w:id="321859018">
              <w:marLeft w:val="0"/>
              <w:marRight w:val="0"/>
              <w:marTop w:val="0"/>
              <w:marBottom w:val="0"/>
              <w:divBdr>
                <w:top w:val="none" w:sz="0" w:space="0" w:color="auto"/>
                <w:left w:val="none" w:sz="0" w:space="0" w:color="auto"/>
                <w:bottom w:val="none" w:sz="0" w:space="0" w:color="auto"/>
                <w:right w:val="none" w:sz="0" w:space="0" w:color="auto"/>
              </w:divBdr>
              <w:divsChild>
                <w:div w:id="379551186">
                  <w:marLeft w:val="0"/>
                  <w:marRight w:val="0"/>
                  <w:marTop w:val="0"/>
                  <w:marBottom w:val="300"/>
                  <w:divBdr>
                    <w:top w:val="none" w:sz="0" w:space="0" w:color="auto"/>
                    <w:left w:val="none" w:sz="0" w:space="0" w:color="auto"/>
                    <w:bottom w:val="none" w:sz="0" w:space="0" w:color="auto"/>
                    <w:right w:val="none" w:sz="0" w:space="0" w:color="auto"/>
                  </w:divBdr>
                  <w:divsChild>
                    <w:div w:id="2017220680">
                      <w:marLeft w:val="0"/>
                      <w:marRight w:val="0"/>
                      <w:marTop w:val="0"/>
                      <w:marBottom w:val="0"/>
                      <w:divBdr>
                        <w:top w:val="none" w:sz="0" w:space="0" w:color="auto"/>
                        <w:left w:val="none" w:sz="0" w:space="0" w:color="auto"/>
                        <w:bottom w:val="none" w:sz="0" w:space="0" w:color="auto"/>
                        <w:right w:val="none" w:sz="0" w:space="0" w:color="auto"/>
                      </w:divBdr>
                      <w:divsChild>
                        <w:div w:id="1308045552">
                          <w:marLeft w:val="0"/>
                          <w:marRight w:val="0"/>
                          <w:marTop w:val="0"/>
                          <w:marBottom w:val="0"/>
                          <w:divBdr>
                            <w:top w:val="none" w:sz="0" w:space="0" w:color="auto"/>
                            <w:left w:val="none" w:sz="0" w:space="0" w:color="auto"/>
                            <w:bottom w:val="none" w:sz="0" w:space="0" w:color="auto"/>
                            <w:right w:val="none" w:sz="0" w:space="0" w:color="auto"/>
                          </w:divBdr>
                        </w:div>
                      </w:divsChild>
                    </w:div>
                    <w:div w:id="917977420">
                      <w:marLeft w:val="0"/>
                      <w:marRight w:val="0"/>
                      <w:marTop w:val="0"/>
                      <w:marBottom w:val="0"/>
                      <w:divBdr>
                        <w:top w:val="none" w:sz="0" w:space="0" w:color="auto"/>
                        <w:left w:val="none" w:sz="0" w:space="0" w:color="auto"/>
                        <w:bottom w:val="none" w:sz="0" w:space="0" w:color="auto"/>
                        <w:right w:val="none" w:sz="0" w:space="0" w:color="auto"/>
                      </w:divBdr>
                      <w:divsChild>
                        <w:div w:id="1957985253">
                          <w:marLeft w:val="0"/>
                          <w:marRight w:val="0"/>
                          <w:marTop w:val="0"/>
                          <w:marBottom w:val="0"/>
                          <w:divBdr>
                            <w:top w:val="none" w:sz="0" w:space="0" w:color="auto"/>
                            <w:left w:val="none" w:sz="0" w:space="0" w:color="auto"/>
                            <w:bottom w:val="none" w:sz="0" w:space="0" w:color="auto"/>
                            <w:right w:val="none" w:sz="0" w:space="0" w:color="auto"/>
                          </w:divBdr>
                        </w:div>
                      </w:divsChild>
                    </w:div>
                    <w:div w:id="1069039698">
                      <w:marLeft w:val="0"/>
                      <w:marRight w:val="0"/>
                      <w:marTop w:val="0"/>
                      <w:marBottom w:val="0"/>
                      <w:divBdr>
                        <w:top w:val="none" w:sz="0" w:space="0" w:color="auto"/>
                        <w:left w:val="none" w:sz="0" w:space="0" w:color="auto"/>
                        <w:bottom w:val="none" w:sz="0" w:space="0" w:color="auto"/>
                        <w:right w:val="none" w:sz="0" w:space="0" w:color="auto"/>
                      </w:divBdr>
                      <w:divsChild>
                        <w:div w:id="10590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229914">
      <w:bodyDiv w:val="1"/>
      <w:marLeft w:val="0"/>
      <w:marRight w:val="0"/>
      <w:marTop w:val="0"/>
      <w:marBottom w:val="0"/>
      <w:divBdr>
        <w:top w:val="none" w:sz="0" w:space="0" w:color="auto"/>
        <w:left w:val="none" w:sz="0" w:space="0" w:color="auto"/>
        <w:bottom w:val="none" w:sz="0" w:space="0" w:color="auto"/>
        <w:right w:val="none" w:sz="0" w:space="0" w:color="auto"/>
      </w:divBdr>
    </w:div>
    <w:div w:id="724960387">
      <w:bodyDiv w:val="1"/>
      <w:marLeft w:val="0"/>
      <w:marRight w:val="0"/>
      <w:marTop w:val="0"/>
      <w:marBottom w:val="0"/>
      <w:divBdr>
        <w:top w:val="none" w:sz="0" w:space="0" w:color="auto"/>
        <w:left w:val="none" w:sz="0" w:space="0" w:color="auto"/>
        <w:bottom w:val="none" w:sz="0" w:space="0" w:color="auto"/>
        <w:right w:val="none" w:sz="0" w:space="0" w:color="auto"/>
      </w:divBdr>
      <w:divsChild>
        <w:div w:id="1789273916">
          <w:marLeft w:val="0"/>
          <w:marRight w:val="0"/>
          <w:marTop w:val="0"/>
          <w:marBottom w:val="0"/>
          <w:divBdr>
            <w:top w:val="none" w:sz="0" w:space="0" w:color="auto"/>
            <w:left w:val="none" w:sz="0" w:space="0" w:color="auto"/>
            <w:bottom w:val="none" w:sz="0" w:space="0" w:color="auto"/>
            <w:right w:val="none" w:sz="0" w:space="0" w:color="auto"/>
          </w:divBdr>
          <w:divsChild>
            <w:div w:id="1586762469">
              <w:marLeft w:val="0"/>
              <w:marRight w:val="0"/>
              <w:marTop w:val="0"/>
              <w:marBottom w:val="0"/>
              <w:divBdr>
                <w:top w:val="none" w:sz="0" w:space="0" w:color="auto"/>
                <w:left w:val="none" w:sz="0" w:space="0" w:color="auto"/>
                <w:bottom w:val="none" w:sz="0" w:space="0" w:color="auto"/>
                <w:right w:val="none" w:sz="0" w:space="0" w:color="auto"/>
              </w:divBdr>
              <w:divsChild>
                <w:div w:id="1106001516">
                  <w:marLeft w:val="0"/>
                  <w:marRight w:val="0"/>
                  <w:marTop w:val="0"/>
                  <w:marBottom w:val="300"/>
                  <w:divBdr>
                    <w:top w:val="none" w:sz="0" w:space="0" w:color="auto"/>
                    <w:left w:val="none" w:sz="0" w:space="0" w:color="auto"/>
                    <w:bottom w:val="none" w:sz="0" w:space="0" w:color="auto"/>
                    <w:right w:val="none" w:sz="0" w:space="0" w:color="auto"/>
                  </w:divBdr>
                  <w:divsChild>
                    <w:div w:id="785732333">
                      <w:marLeft w:val="0"/>
                      <w:marRight w:val="0"/>
                      <w:marTop w:val="0"/>
                      <w:marBottom w:val="0"/>
                      <w:divBdr>
                        <w:top w:val="none" w:sz="0" w:space="0" w:color="auto"/>
                        <w:left w:val="none" w:sz="0" w:space="0" w:color="auto"/>
                        <w:bottom w:val="none" w:sz="0" w:space="0" w:color="auto"/>
                        <w:right w:val="none" w:sz="0" w:space="0" w:color="auto"/>
                      </w:divBdr>
                      <w:divsChild>
                        <w:div w:id="1542010708">
                          <w:marLeft w:val="0"/>
                          <w:marRight w:val="0"/>
                          <w:marTop w:val="0"/>
                          <w:marBottom w:val="0"/>
                          <w:divBdr>
                            <w:top w:val="none" w:sz="0" w:space="0" w:color="auto"/>
                            <w:left w:val="none" w:sz="0" w:space="0" w:color="auto"/>
                            <w:bottom w:val="none" w:sz="0" w:space="0" w:color="auto"/>
                            <w:right w:val="none" w:sz="0" w:space="0" w:color="auto"/>
                          </w:divBdr>
                        </w:div>
                      </w:divsChild>
                    </w:div>
                    <w:div w:id="1999066209">
                      <w:marLeft w:val="0"/>
                      <w:marRight w:val="0"/>
                      <w:marTop w:val="0"/>
                      <w:marBottom w:val="0"/>
                      <w:divBdr>
                        <w:top w:val="none" w:sz="0" w:space="0" w:color="auto"/>
                        <w:left w:val="none" w:sz="0" w:space="0" w:color="auto"/>
                        <w:bottom w:val="none" w:sz="0" w:space="0" w:color="auto"/>
                        <w:right w:val="none" w:sz="0" w:space="0" w:color="auto"/>
                      </w:divBdr>
                      <w:divsChild>
                        <w:div w:id="1698698354">
                          <w:marLeft w:val="0"/>
                          <w:marRight w:val="0"/>
                          <w:marTop w:val="0"/>
                          <w:marBottom w:val="0"/>
                          <w:divBdr>
                            <w:top w:val="none" w:sz="0" w:space="0" w:color="auto"/>
                            <w:left w:val="none" w:sz="0" w:space="0" w:color="auto"/>
                            <w:bottom w:val="none" w:sz="0" w:space="0" w:color="auto"/>
                            <w:right w:val="none" w:sz="0" w:space="0" w:color="auto"/>
                          </w:divBdr>
                        </w:div>
                      </w:divsChild>
                    </w:div>
                    <w:div w:id="535192117">
                      <w:marLeft w:val="0"/>
                      <w:marRight w:val="0"/>
                      <w:marTop w:val="0"/>
                      <w:marBottom w:val="0"/>
                      <w:divBdr>
                        <w:top w:val="none" w:sz="0" w:space="0" w:color="auto"/>
                        <w:left w:val="none" w:sz="0" w:space="0" w:color="auto"/>
                        <w:bottom w:val="none" w:sz="0" w:space="0" w:color="auto"/>
                        <w:right w:val="none" w:sz="0" w:space="0" w:color="auto"/>
                      </w:divBdr>
                      <w:divsChild>
                        <w:div w:id="86012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755009">
      <w:bodyDiv w:val="1"/>
      <w:marLeft w:val="0"/>
      <w:marRight w:val="0"/>
      <w:marTop w:val="0"/>
      <w:marBottom w:val="0"/>
      <w:divBdr>
        <w:top w:val="none" w:sz="0" w:space="0" w:color="auto"/>
        <w:left w:val="none" w:sz="0" w:space="0" w:color="auto"/>
        <w:bottom w:val="none" w:sz="0" w:space="0" w:color="auto"/>
        <w:right w:val="none" w:sz="0" w:space="0" w:color="auto"/>
      </w:divBdr>
      <w:divsChild>
        <w:div w:id="1013529692">
          <w:marLeft w:val="0"/>
          <w:marRight w:val="0"/>
          <w:marTop w:val="0"/>
          <w:marBottom w:val="0"/>
          <w:divBdr>
            <w:top w:val="none" w:sz="0" w:space="0" w:color="auto"/>
            <w:left w:val="none" w:sz="0" w:space="0" w:color="auto"/>
            <w:bottom w:val="none" w:sz="0" w:space="0" w:color="auto"/>
            <w:right w:val="none" w:sz="0" w:space="0" w:color="auto"/>
          </w:divBdr>
          <w:divsChild>
            <w:div w:id="790512903">
              <w:marLeft w:val="0"/>
              <w:marRight w:val="0"/>
              <w:marTop w:val="0"/>
              <w:marBottom w:val="0"/>
              <w:divBdr>
                <w:top w:val="none" w:sz="0" w:space="0" w:color="auto"/>
                <w:left w:val="none" w:sz="0" w:space="0" w:color="auto"/>
                <w:bottom w:val="none" w:sz="0" w:space="0" w:color="auto"/>
                <w:right w:val="none" w:sz="0" w:space="0" w:color="auto"/>
              </w:divBdr>
              <w:divsChild>
                <w:div w:id="939871152">
                  <w:marLeft w:val="0"/>
                  <w:marRight w:val="0"/>
                  <w:marTop w:val="0"/>
                  <w:marBottom w:val="0"/>
                  <w:divBdr>
                    <w:top w:val="none" w:sz="0" w:space="0" w:color="auto"/>
                    <w:left w:val="none" w:sz="0" w:space="0" w:color="auto"/>
                    <w:bottom w:val="none" w:sz="0" w:space="0" w:color="auto"/>
                    <w:right w:val="none" w:sz="0" w:space="0" w:color="auto"/>
                  </w:divBdr>
                  <w:divsChild>
                    <w:div w:id="231475215">
                      <w:marLeft w:val="0"/>
                      <w:marRight w:val="0"/>
                      <w:marTop w:val="0"/>
                      <w:marBottom w:val="0"/>
                      <w:divBdr>
                        <w:top w:val="none" w:sz="0" w:space="0" w:color="auto"/>
                        <w:left w:val="none" w:sz="0" w:space="0" w:color="auto"/>
                        <w:bottom w:val="none" w:sz="0" w:space="0" w:color="auto"/>
                        <w:right w:val="none" w:sz="0" w:space="0" w:color="auto"/>
                      </w:divBdr>
                      <w:divsChild>
                        <w:div w:id="2049796934">
                          <w:marLeft w:val="0"/>
                          <w:marRight w:val="0"/>
                          <w:marTop w:val="0"/>
                          <w:marBottom w:val="0"/>
                          <w:divBdr>
                            <w:top w:val="none" w:sz="0" w:space="0" w:color="auto"/>
                            <w:left w:val="none" w:sz="0" w:space="0" w:color="auto"/>
                            <w:bottom w:val="none" w:sz="0" w:space="0" w:color="auto"/>
                            <w:right w:val="none" w:sz="0" w:space="0" w:color="auto"/>
                          </w:divBdr>
                          <w:divsChild>
                            <w:div w:id="227692643">
                              <w:marLeft w:val="0"/>
                              <w:marRight w:val="0"/>
                              <w:marTop w:val="0"/>
                              <w:marBottom w:val="0"/>
                              <w:divBdr>
                                <w:top w:val="none" w:sz="0" w:space="0" w:color="auto"/>
                                <w:left w:val="none" w:sz="0" w:space="0" w:color="auto"/>
                                <w:bottom w:val="none" w:sz="0" w:space="0" w:color="auto"/>
                                <w:right w:val="none" w:sz="0" w:space="0" w:color="auto"/>
                              </w:divBdr>
                              <w:divsChild>
                                <w:div w:id="1507596727">
                                  <w:marLeft w:val="0"/>
                                  <w:marRight w:val="0"/>
                                  <w:marTop w:val="0"/>
                                  <w:marBottom w:val="0"/>
                                  <w:divBdr>
                                    <w:top w:val="none" w:sz="0" w:space="0" w:color="auto"/>
                                    <w:left w:val="none" w:sz="0" w:space="0" w:color="auto"/>
                                    <w:bottom w:val="none" w:sz="0" w:space="0" w:color="auto"/>
                                    <w:right w:val="none" w:sz="0" w:space="0" w:color="auto"/>
                                  </w:divBdr>
                                  <w:divsChild>
                                    <w:div w:id="5058836">
                                      <w:marLeft w:val="0"/>
                                      <w:marRight w:val="0"/>
                                      <w:marTop w:val="0"/>
                                      <w:marBottom w:val="0"/>
                                      <w:divBdr>
                                        <w:top w:val="none" w:sz="0" w:space="0" w:color="auto"/>
                                        <w:left w:val="none" w:sz="0" w:space="0" w:color="auto"/>
                                        <w:bottom w:val="none" w:sz="0" w:space="0" w:color="auto"/>
                                        <w:right w:val="none" w:sz="0" w:space="0" w:color="auto"/>
                                      </w:divBdr>
                                      <w:divsChild>
                                        <w:div w:id="148454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4625718">
      <w:bodyDiv w:val="1"/>
      <w:marLeft w:val="0"/>
      <w:marRight w:val="0"/>
      <w:marTop w:val="0"/>
      <w:marBottom w:val="0"/>
      <w:divBdr>
        <w:top w:val="none" w:sz="0" w:space="0" w:color="auto"/>
        <w:left w:val="none" w:sz="0" w:space="0" w:color="auto"/>
        <w:bottom w:val="none" w:sz="0" w:space="0" w:color="auto"/>
        <w:right w:val="none" w:sz="0" w:space="0" w:color="auto"/>
      </w:divBdr>
    </w:div>
    <w:div w:id="1022824878">
      <w:bodyDiv w:val="1"/>
      <w:marLeft w:val="0"/>
      <w:marRight w:val="0"/>
      <w:marTop w:val="0"/>
      <w:marBottom w:val="0"/>
      <w:divBdr>
        <w:top w:val="none" w:sz="0" w:space="0" w:color="auto"/>
        <w:left w:val="none" w:sz="0" w:space="0" w:color="auto"/>
        <w:bottom w:val="none" w:sz="0" w:space="0" w:color="auto"/>
        <w:right w:val="none" w:sz="0" w:space="0" w:color="auto"/>
      </w:divBdr>
      <w:divsChild>
        <w:div w:id="1356925180">
          <w:marLeft w:val="0"/>
          <w:marRight w:val="0"/>
          <w:marTop w:val="0"/>
          <w:marBottom w:val="0"/>
          <w:divBdr>
            <w:top w:val="none" w:sz="0" w:space="0" w:color="auto"/>
            <w:left w:val="none" w:sz="0" w:space="0" w:color="auto"/>
            <w:bottom w:val="none" w:sz="0" w:space="0" w:color="auto"/>
            <w:right w:val="none" w:sz="0" w:space="0" w:color="auto"/>
          </w:divBdr>
          <w:divsChild>
            <w:div w:id="1237743960">
              <w:marLeft w:val="0"/>
              <w:marRight w:val="0"/>
              <w:marTop w:val="0"/>
              <w:marBottom w:val="0"/>
              <w:divBdr>
                <w:top w:val="none" w:sz="0" w:space="0" w:color="auto"/>
                <w:left w:val="none" w:sz="0" w:space="0" w:color="auto"/>
                <w:bottom w:val="none" w:sz="0" w:space="0" w:color="auto"/>
                <w:right w:val="none" w:sz="0" w:space="0" w:color="auto"/>
              </w:divBdr>
              <w:divsChild>
                <w:div w:id="321081455">
                  <w:marLeft w:val="0"/>
                  <w:marRight w:val="0"/>
                  <w:marTop w:val="0"/>
                  <w:marBottom w:val="0"/>
                  <w:divBdr>
                    <w:top w:val="none" w:sz="0" w:space="0" w:color="auto"/>
                    <w:left w:val="none" w:sz="0" w:space="0" w:color="auto"/>
                    <w:bottom w:val="none" w:sz="0" w:space="0" w:color="auto"/>
                    <w:right w:val="none" w:sz="0" w:space="0" w:color="auto"/>
                  </w:divBdr>
                  <w:divsChild>
                    <w:div w:id="861407073">
                      <w:marLeft w:val="0"/>
                      <w:marRight w:val="0"/>
                      <w:marTop w:val="0"/>
                      <w:marBottom w:val="0"/>
                      <w:divBdr>
                        <w:top w:val="none" w:sz="0" w:space="0" w:color="auto"/>
                        <w:left w:val="none" w:sz="0" w:space="0" w:color="auto"/>
                        <w:bottom w:val="none" w:sz="0" w:space="0" w:color="auto"/>
                        <w:right w:val="none" w:sz="0" w:space="0" w:color="auto"/>
                      </w:divBdr>
                      <w:divsChild>
                        <w:div w:id="79103925">
                          <w:marLeft w:val="0"/>
                          <w:marRight w:val="0"/>
                          <w:marTop w:val="0"/>
                          <w:marBottom w:val="0"/>
                          <w:divBdr>
                            <w:top w:val="none" w:sz="0" w:space="0" w:color="auto"/>
                            <w:left w:val="none" w:sz="0" w:space="0" w:color="auto"/>
                            <w:bottom w:val="none" w:sz="0" w:space="0" w:color="auto"/>
                            <w:right w:val="none" w:sz="0" w:space="0" w:color="auto"/>
                          </w:divBdr>
                          <w:divsChild>
                            <w:div w:id="353773631">
                              <w:marLeft w:val="0"/>
                              <w:marRight w:val="0"/>
                              <w:marTop w:val="0"/>
                              <w:marBottom w:val="0"/>
                              <w:divBdr>
                                <w:top w:val="none" w:sz="0" w:space="0" w:color="auto"/>
                                <w:left w:val="none" w:sz="0" w:space="0" w:color="auto"/>
                                <w:bottom w:val="none" w:sz="0" w:space="0" w:color="auto"/>
                                <w:right w:val="none" w:sz="0" w:space="0" w:color="auto"/>
                              </w:divBdr>
                              <w:divsChild>
                                <w:div w:id="2014724178">
                                  <w:marLeft w:val="0"/>
                                  <w:marRight w:val="0"/>
                                  <w:marTop w:val="0"/>
                                  <w:marBottom w:val="0"/>
                                  <w:divBdr>
                                    <w:top w:val="none" w:sz="0" w:space="0" w:color="auto"/>
                                    <w:left w:val="none" w:sz="0" w:space="0" w:color="auto"/>
                                    <w:bottom w:val="none" w:sz="0" w:space="0" w:color="auto"/>
                                    <w:right w:val="none" w:sz="0" w:space="0" w:color="auto"/>
                                  </w:divBdr>
                                  <w:divsChild>
                                    <w:div w:id="5612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503965">
      <w:bodyDiv w:val="1"/>
      <w:marLeft w:val="0"/>
      <w:marRight w:val="0"/>
      <w:marTop w:val="0"/>
      <w:marBottom w:val="0"/>
      <w:divBdr>
        <w:top w:val="none" w:sz="0" w:space="0" w:color="auto"/>
        <w:left w:val="none" w:sz="0" w:space="0" w:color="auto"/>
        <w:bottom w:val="none" w:sz="0" w:space="0" w:color="auto"/>
        <w:right w:val="none" w:sz="0" w:space="0" w:color="auto"/>
      </w:divBdr>
    </w:div>
    <w:div w:id="1159728771">
      <w:bodyDiv w:val="1"/>
      <w:marLeft w:val="0"/>
      <w:marRight w:val="0"/>
      <w:marTop w:val="0"/>
      <w:marBottom w:val="0"/>
      <w:divBdr>
        <w:top w:val="none" w:sz="0" w:space="0" w:color="auto"/>
        <w:left w:val="none" w:sz="0" w:space="0" w:color="auto"/>
        <w:bottom w:val="none" w:sz="0" w:space="0" w:color="auto"/>
        <w:right w:val="none" w:sz="0" w:space="0" w:color="auto"/>
      </w:divBdr>
      <w:divsChild>
        <w:div w:id="231476430">
          <w:marLeft w:val="0"/>
          <w:marRight w:val="0"/>
          <w:marTop w:val="0"/>
          <w:marBottom w:val="0"/>
          <w:divBdr>
            <w:top w:val="none" w:sz="0" w:space="0" w:color="auto"/>
            <w:left w:val="none" w:sz="0" w:space="0" w:color="auto"/>
            <w:bottom w:val="none" w:sz="0" w:space="0" w:color="auto"/>
            <w:right w:val="none" w:sz="0" w:space="0" w:color="auto"/>
          </w:divBdr>
          <w:divsChild>
            <w:div w:id="1672415663">
              <w:marLeft w:val="0"/>
              <w:marRight w:val="0"/>
              <w:marTop w:val="0"/>
              <w:marBottom w:val="0"/>
              <w:divBdr>
                <w:top w:val="none" w:sz="0" w:space="0" w:color="auto"/>
                <w:left w:val="none" w:sz="0" w:space="0" w:color="auto"/>
                <w:bottom w:val="none" w:sz="0" w:space="0" w:color="auto"/>
                <w:right w:val="none" w:sz="0" w:space="0" w:color="auto"/>
              </w:divBdr>
              <w:divsChild>
                <w:div w:id="1286890909">
                  <w:marLeft w:val="0"/>
                  <w:marRight w:val="0"/>
                  <w:marTop w:val="0"/>
                  <w:marBottom w:val="0"/>
                  <w:divBdr>
                    <w:top w:val="none" w:sz="0" w:space="0" w:color="auto"/>
                    <w:left w:val="none" w:sz="0" w:space="0" w:color="auto"/>
                    <w:bottom w:val="none" w:sz="0" w:space="0" w:color="auto"/>
                    <w:right w:val="none" w:sz="0" w:space="0" w:color="auto"/>
                  </w:divBdr>
                  <w:divsChild>
                    <w:div w:id="948850876">
                      <w:marLeft w:val="0"/>
                      <w:marRight w:val="0"/>
                      <w:marTop w:val="0"/>
                      <w:marBottom w:val="0"/>
                      <w:divBdr>
                        <w:top w:val="none" w:sz="0" w:space="0" w:color="auto"/>
                        <w:left w:val="none" w:sz="0" w:space="0" w:color="auto"/>
                        <w:bottom w:val="none" w:sz="0" w:space="0" w:color="auto"/>
                        <w:right w:val="none" w:sz="0" w:space="0" w:color="auto"/>
                      </w:divBdr>
                      <w:divsChild>
                        <w:div w:id="222133308">
                          <w:marLeft w:val="0"/>
                          <w:marRight w:val="0"/>
                          <w:marTop w:val="0"/>
                          <w:marBottom w:val="0"/>
                          <w:divBdr>
                            <w:top w:val="none" w:sz="0" w:space="0" w:color="auto"/>
                            <w:left w:val="none" w:sz="0" w:space="0" w:color="auto"/>
                            <w:bottom w:val="none" w:sz="0" w:space="0" w:color="auto"/>
                            <w:right w:val="none" w:sz="0" w:space="0" w:color="auto"/>
                          </w:divBdr>
                          <w:divsChild>
                            <w:div w:id="974918140">
                              <w:marLeft w:val="0"/>
                              <w:marRight w:val="0"/>
                              <w:marTop w:val="0"/>
                              <w:marBottom w:val="0"/>
                              <w:divBdr>
                                <w:top w:val="none" w:sz="0" w:space="0" w:color="auto"/>
                                <w:left w:val="none" w:sz="0" w:space="0" w:color="auto"/>
                                <w:bottom w:val="none" w:sz="0" w:space="0" w:color="auto"/>
                                <w:right w:val="none" w:sz="0" w:space="0" w:color="auto"/>
                              </w:divBdr>
                              <w:divsChild>
                                <w:div w:id="649019358">
                                  <w:marLeft w:val="0"/>
                                  <w:marRight w:val="0"/>
                                  <w:marTop w:val="0"/>
                                  <w:marBottom w:val="0"/>
                                  <w:divBdr>
                                    <w:top w:val="none" w:sz="0" w:space="0" w:color="auto"/>
                                    <w:left w:val="none" w:sz="0" w:space="0" w:color="auto"/>
                                    <w:bottom w:val="none" w:sz="0" w:space="0" w:color="auto"/>
                                    <w:right w:val="none" w:sz="0" w:space="0" w:color="auto"/>
                                  </w:divBdr>
                                  <w:divsChild>
                                    <w:div w:id="2003964590">
                                      <w:marLeft w:val="0"/>
                                      <w:marRight w:val="0"/>
                                      <w:marTop w:val="0"/>
                                      <w:marBottom w:val="0"/>
                                      <w:divBdr>
                                        <w:top w:val="none" w:sz="0" w:space="0" w:color="auto"/>
                                        <w:left w:val="none" w:sz="0" w:space="0" w:color="auto"/>
                                        <w:bottom w:val="none" w:sz="0" w:space="0" w:color="auto"/>
                                        <w:right w:val="none" w:sz="0" w:space="0" w:color="auto"/>
                                      </w:divBdr>
                                      <w:divsChild>
                                        <w:div w:id="16791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592834">
      <w:bodyDiv w:val="1"/>
      <w:marLeft w:val="0"/>
      <w:marRight w:val="0"/>
      <w:marTop w:val="0"/>
      <w:marBottom w:val="0"/>
      <w:divBdr>
        <w:top w:val="none" w:sz="0" w:space="0" w:color="auto"/>
        <w:left w:val="none" w:sz="0" w:space="0" w:color="auto"/>
        <w:bottom w:val="none" w:sz="0" w:space="0" w:color="auto"/>
        <w:right w:val="none" w:sz="0" w:space="0" w:color="auto"/>
      </w:divBdr>
    </w:div>
    <w:div w:id="1368797133">
      <w:bodyDiv w:val="1"/>
      <w:marLeft w:val="0"/>
      <w:marRight w:val="0"/>
      <w:marTop w:val="0"/>
      <w:marBottom w:val="0"/>
      <w:divBdr>
        <w:top w:val="none" w:sz="0" w:space="0" w:color="auto"/>
        <w:left w:val="none" w:sz="0" w:space="0" w:color="auto"/>
        <w:bottom w:val="none" w:sz="0" w:space="0" w:color="auto"/>
        <w:right w:val="none" w:sz="0" w:space="0" w:color="auto"/>
      </w:divBdr>
      <w:divsChild>
        <w:div w:id="930311124">
          <w:marLeft w:val="0"/>
          <w:marRight w:val="0"/>
          <w:marTop w:val="0"/>
          <w:marBottom w:val="0"/>
          <w:divBdr>
            <w:top w:val="none" w:sz="0" w:space="0" w:color="auto"/>
            <w:left w:val="none" w:sz="0" w:space="0" w:color="auto"/>
            <w:bottom w:val="none" w:sz="0" w:space="0" w:color="auto"/>
            <w:right w:val="none" w:sz="0" w:space="0" w:color="auto"/>
          </w:divBdr>
          <w:divsChild>
            <w:div w:id="1937903835">
              <w:marLeft w:val="0"/>
              <w:marRight w:val="0"/>
              <w:marTop w:val="0"/>
              <w:marBottom w:val="0"/>
              <w:divBdr>
                <w:top w:val="none" w:sz="0" w:space="0" w:color="auto"/>
                <w:left w:val="none" w:sz="0" w:space="0" w:color="auto"/>
                <w:bottom w:val="none" w:sz="0" w:space="0" w:color="auto"/>
                <w:right w:val="none" w:sz="0" w:space="0" w:color="auto"/>
              </w:divBdr>
              <w:divsChild>
                <w:div w:id="1507212582">
                  <w:marLeft w:val="0"/>
                  <w:marRight w:val="0"/>
                  <w:marTop w:val="0"/>
                  <w:marBottom w:val="0"/>
                  <w:divBdr>
                    <w:top w:val="none" w:sz="0" w:space="0" w:color="auto"/>
                    <w:left w:val="none" w:sz="0" w:space="0" w:color="auto"/>
                    <w:bottom w:val="none" w:sz="0" w:space="0" w:color="auto"/>
                    <w:right w:val="none" w:sz="0" w:space="0" w:color="auto"/>
                  </w:divBdr>
                  <w:divsChild>
                    <w:div w:id="2091655660">
                      <w:marLeft w:val="0"/>
                      <w:marRight w:val="0"/>
                      <w:marTop w:val="0"/>
                      <w:marBottom w:val="0"/>
                      <w:divBdr>
                        <w:top w:val="none" w:sz="0" w:space="0" w:color="auto"/>
                        <w:left w:val="none" w:sz="0" w:space="0" w:color="auto"/>
                        <w:bottom w:val="none" w:sz="0" w:space="0" w:color="auto"/>
                        <w:right w:val="none" w:sz="0" w:space="0" w:color="auto"/>
                      </w:divBdr>
                      <w:divsChild>
                        <w:div w:id="894006804">
                          <w:marLeft w:val="0"/>
                          <w:marRight w:val="0"/>
                          <w:marTop w:val="0"/>
                          <w:marBottom w:val="0"/>
                          <w:divBdr>
                            <w:top w:val="none" w:sz="0" w:space="0" w:color="auto"/>
                            <w:left w:val="none" w:sz="0" w:space="0" w:color="auto"/>
                            <w:bottom w:val="none" w:sz="0" w:space="0" w:color="auto"/>
                            <w:right w:val="none" w:sz="0" w:space="0" w:color="auto"/>
                          </w:divBdr>
                          <w:divsChild>
                            <w:div w:id="1091855772">
                              <w:marLeft w:val="0"/>
                              <w:marRight w:val="0"/>
                              <w:marTop w:val="0"/>
                              <w:marBottom w:val="0"/>
                              <w:divBdr>
                                <w:top w:val="none" w:sz="0" w:space="0" w:color="auto"/>
                                <w:left w:val="none" w:sz="0" w:space="0" w:color="auto"/>
                                <w:bottom w:val="none" w:sz="0" w:space="0" w:color="auto"/>
                                <w:right w:val="none" w:sz="0" w:space="0" w:color="auto"/>
                              </w:divBdr>
                              <w:divsChild>
                                <w:div w:id="1953051560">
                                  <w:marLeft w:val="0"/>
                                  <w:marRight w:val="0"/>
                                  <w:marTop w:val="0"/>
                                  <w:marBottom w:val="0"/>
                                  <w:divBdr>
                                    <w:top w:val="none" w:sz="0" w:space="0" w:color="auto"/>
                                    <w:left w:val="none" w:sz="0" w:space="0" w:color="auto"/>
                                    <w:bottom w:val="none" w:sz="0" w:space="0" w:color="auto"/>
                                    <w:right w:val="none" w:sz="0" w:space="0" w:color="auto"/>
                                  </w:divBdr>
                                  <w:divsChild>
                                    <w:div w:id="24577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9644238">
      <w:bodyDiv w:val="1"/>
      <w:marLeft w:val="0"/>
      <w:marRight w:val="0"/>
      <w:marTop w:val="0"/>
      <w:marBottom w:val="0"/>
      <w:divBdr>
        <w:top w:val="none" w:sz="0" w:space="0" w:color="auto"/>
        <w:left w:val="none" w:sz="0" w:space="0" w:color="auto"/>
        <w:bottom w:val="none" w:sz="0" w:space="0" w:color="auto"/>
        <w:right w:val="none" w:sz="0" w:space="0" w:color="auto"/>
      </w:divBdr>
      <w:divsChild>
        <w:div w:id="1444298492">
          <w:marLeft w:val="0"/>
          <w:marRight w:val="0"/>
          <w:marTop w:val="0"/>
          <w:marBottom w:val="0"/>
          <w:divBdr>
            <w:top w:val="none" w:sz="0" w:space="0" w:color="auto"/>
            <w:left w:val="none" w:sz="0" w:space="0" w:color="auto"/>
            <w:bottom w:val="none" w:sz="0" w:space="0" w:color="auto"/>
            <w:right w:val="none" w:sz="0" w:space="0" w:color="auto"/>
          </w:divBdr>
          <w:divsChild>
            <w:div w:id="1478568214">
              <w:marLeft w:val="0"/>
              <w:marRight w:val="0"/>
              <w:marTop w:val="0"/>
              <w:marBottom w:val="0"/>
              <w:divBdr>
                <w:top w:val="none" w:sz="0" w:space="0" w:color="auto"/>
                <w:left w:val="none" w:sz="0" w:space="0" w:color="auto"/>
                <w:bottom w:val="none" w:sz="0" w:space="0" w:color="auto"/>
                <w:right w:val="none" w:sz="0" w:space="0" w:color="auto"/>
              </w:divBdr>
              <w:divsChild>
                <w:div w:id="1237323529">
                  <w:marLeft w:val="0"/>
                  <w:marRight w:val="0"/>
                  <w:marTop w:val="0"/>
                  <w:marBottom w:val="0"/>
                  <w:divBdr>
                    <w:top w:val="none" w:sz="0" w:space="0" w:color="auto"/>
                    <w:left w:val="none" w:sz="0" w:space="0" w:color="auto"/>
                    <w:bottom w:val="none" w:sz="0" w:space="0" w:color="auto"/>
                    <w:right w:val="none" w:sz="0" w:space="0" w:color="auto"/>
                  </w:divBdr>
                  <w:divsChild>
                    <w:div w:id="127866300">
                      <w:marLeft w:val="0"/>
                      <w:marRight w:val="0"/>
                      <w:marTop w:val="0"/>
                      <w:marBottom w:val="0"/>
                      <w:divBdr>
                        <w:top w:val="none" w:sz="0" w:space="0" w:color="auto"/>
                        <w:left w:val="none" w:sz="0" w:space="0" w:color="auto"/>
                        <w:bottom w:val="none" w:sz="0" w:space="0" w:color="auto"/>
                        <w:right w:val="none" w:sz="0" w:space="0" w:color="auto"/>
                      </w:divBdr>
                      <w:divsChild>
                        <w:div w:id="1430155919">
                          <w:marLeft w:val="0"/>
                          <w:marRight w:val="0"/>
                          <w:marTop w:val="0"/>
                          <w:marBottom w:val="0"/>
                          <w:divBdr>
                            <w:top w:val="none" w:sz="0" w:space="0" w:color="auto"/>
                            <w:left w:val="none" w:sz="0" w:space="0" w:color="auto"/>
                            <w:bottom w:val="none" w:sz="0" w:space="0" w:color="auto"/>
                            <w:right w:val="none" w:sz="0" w:space="0" w:color="auto"/>
                          </w:divBdr>
                          <w:divsChild>
                            <w:div w:id="1472793142">
                              <w:marLeft w:val="0"/>
                              <w:marRight w:val="0"/>
                              <w:marTop w:val="0"/>
                              <w:marBottom w:val="0"/>
                              <w:divBdr>
                                <w:top w:val="none" w:sz="0" w:space="0" w:color="auto"/>
                                <w:left w:val="none" w:sz="0" w:space="0" w:color="auto"/>
                                <w:bottom w:val="none" w:sz="0" w:space="0" w:color="auto"/>
                                <w:right w:val="none" w:sz="0" w:space="0" w:color="auto"/>
                              </w:divBdr>
                              <w:divsChild>
                                <w:div w:id="1633557762">
                                  <w:marLeft w:val="0"/>
                                  <w:marRight w:val="0"/>
                                  <w:marTop w:val="0"/>
                                  <w:marBottom w:val="0"/>
                                  <w:divBdr>
                                    <w:top w:val="none" w:sz="0" w:space="0" w:color="auto"/>
                                    <w:left w:val="none" w:sz="0" w:space="0" w:color="auto"/>
                                    <w:bottom w:val="none" w:sz="0" w:space="0" w:color="auto"/>
                                    <w:right w:val="none" w:sz="0" w:space="0" w:color="auto"/>
                                  </w:divBdr>
                                  <w:divsChild>
                                    <w:div w:id="1690180345">
                                      <w:marLeft w:val="0"/>
                                      <w:marRight w:val="0"/>
                                      <w:marTop w:val="0"/>
                                      <w:marBottom w:val="0"/>
                                      <w:divBdr>
                                        <w:top w:val="none" w:sz="0" w:space="0" w:color="auto"/>
                                        <w:left w:val="none" w:sz="0" w:space="0" w:color="auto"/>
                                        <w:bottom w:val="none" w:sz="0" w:space="0" w:color="auto"/>
                                        <w:right w:val="none" w:sz="0" w:space="0" w:color="auto"/>
                                      </w:divBdr>
                                      <w:divsChild>
                                        <w:div w:id="1620449181">
                                          <w:marLeft w:val="0"/>
                                          <w:marRight w:val="0"/>
                                          <w:marTop w:val="300"/>
                                          <w:marBottom w:val="300"/>
                                          <w:divBdr>
                                            <w:top w:val="single" w:sz="36" w:space="0" w:color="A4AFBA"/>
                                            <w:left w:val="none" w:sz="0" w:space="0" w:color="auto"/>
                                            <w:bottom w:val="none" w:sz="0" w:space="0" w:color="auto"/>
                                            <w:right w:val="none" w:sz="0" w:space="0" w:color="auto"/>
                                          </w:divBdr>
                                          <w:divsChild>
                                            <w:div w:id="1262571148">
                                              <w:marLeft w:val="0"/>
                                              <w:marRight w:val="0"/>
                                              <w:marTop w:val="0"/>
                                              <w:marBottom w:val="0"/>
                                              <w:divBdr>
                                                <w:top w:val="none" w:sz="0" w:space="0" w:color="auto"/>
                                                <w:left w:val="none" w:sz="0" w:space="0" w:color="auto"/>
                                                <w:bottom w:val="none" w:sz="0" w:space="0" w:color="auto"/>
                                                <w:right w:val="none" w:sz="0" w:space="0" w:color="auto"/>
                                              </w:divBdr>
                                              <w:divsChild>
                                                <w:div w:id="1247306230">
                                                  <w:marLeft w:val="0"/>
                                                  <w:marRight w:val="0"/>
                                                  <w:marTop w:val="0"/>
                                                  <w:marBottom w:val="0"/>
                                                  <w:divBdr>
                                                    <w:top w:val="none" w:sz="0" w:space="0" w:color="auto"/>
                                                    <w:left w:val="none" w:sz="0" w:space="0" w:color="auto"/>
                                                    <w:bottom w:val="none" w:sz="0" w:space="0" w:color="auto"/>
                                                    <w:right w:val="none" w:sz="0" w:space="0" w:color="auto"/>
                                                  </w:divBdr>
                                                  <w:divsChild>
                                                    <w:div w:id="1925841618">
                                                      <w:marLeft w:val="0"/>
                                                      <w:marRight w:val="0"/>
                                                      <w:marTop w:val="0"/>
                                                      <w:marBottom w:val="0"/>
                                                      <w:divBdr>
                                                        <w:top w:val="none" w:sz="0" w:space="0" w:color="auto"/>
                                                        <w:left w:val="none" w:sz="0" w:space="0" w:color="auto"/>
                                                        <w:bottom w:val="none" w:sz="0" w:space="0" w:color="auto"/>
                                                        <w:right w:val="none" w:sz="0" w:space="0" w:color="auto"/>
                                                      </w:divBdr>
                                                      <w:divsChild>
                                                        <w:div w:id="799036818">
                                                          <w:marLeft w:val="0"/>
                                                          <w:marRight w:val="0"/>
                                                          <w:marTop w:val="0"/>
                                                          <w:marBottom w:val="0"/>
                                                          <w:divBdr>
                                                            <w:top w:val="none" w:sz="0" w:space="0" w:color="auto"/>
                                                            <w:left w:val="none" w:sz="0" w:space="0" w:color="auto"/>
                                                            <w:bottom w:val="none" w:sz="0" w:space="0" w:color="auto"/>
                                                            <w:right w:val="none" w:sz="0" w:space="0" w:color="auto"/>
                                                          </w:divBdr>
                                                          <w:divsChild>
                                                            <w:div w:id="1973558455">
                                                              <w:marLeft w:val="0"/>
                                                              <w:marRight w:val="0"/>
                                                              <w:marTop w:val="0"/>
                                                              <w:marBottom w:val="0"/>
                                                              <w:divBdr>
                                                                <w:top w:val="none" w:sz="0" w:space="0" w:color="auto"/>
                                                                <w:left w:val="none" w:sz="0" w:space="0" w:color="auto"/>
                                                                <w:bottom w:val="none" w:sz="0" w:space="0" w:color="auto"/>
                                                                <w:right w:val="none" w:sz="0" w:space="0" w:color="auto"/>
                                                              </w:divBdr>
                                                              <w:divsChild>
                                                                <w:div w:id="28759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33894638">
      <w:bodyDiv w:val="1"/>
      <w:marLeft w:val="0"/>
      <w:marRight w:val="0"/>
      <w:marTop w:val="0"/>
      <w:marBottom w:val="0"/>
      <w:divBdr>
        <w:top w:val="none" w:sz="0" w:space="0" w:color="auto"/>
        <w:left w:val="none" w:sz="0" w:space="0" w:color="auto"/>
        <w:bottom w:val="none" w:sz="0" w:space="0" w:color="auto"/>
        <w:right w:val="none" w:sz="0" w:space="0" w:color="auto"/>
      </w:divBdr>
      <w:divsChild>
        <w:div w:id="654726709">
          <w:marLeft w:val="0"/>
          <w:marRight w:val="0"/>
          <w:marTop w:val="0"/>
          <w:marBottom w:val="0"/>
          <w:divBdr>
            <w:top w:val="none" w:sz="0" w:space="0" w:color="auto"/>
            <w:left w:val="none" w:sz="0" w:space="0" w:color="auto"/>
            <w:bottom w:val="none" w:sz="0" w:space="0" w:color="auto"/>
            <w:right w:val="none" w:sz="0" w:space="0" w:color="auto"/>
          </w:divBdr>
          <w:divsChild>
            <w:div w:id="128327636">
              <w:marLeft w:val="0"/>
              <w:marRight w:val="0"/>
              <w:marTop w:val="375"/>
              <w:marBottom w:val="0"/>
              <w:divBdr>
                <w:top w:val="none" w:sz="0" w:space="0" w:color="auto"/>
                <w:left w:val="none" w:sz="0" w:space="0" w:color="auto"/>
                <w:bottom w:val="none" w:sz="0" w:space="0" w:color="auto"/>
                <w:right w:val="none" w:sz="0" w:space="0" w:color="auto"/>
              </w:divBdr>
              <w:divsChild>
                <w:div w:id="1360476124">
                  <w:marLeft w:val="0"/>
                  <w:marRight w:val="0"/>
                  <w:marTop w:val="0"/>
                  <w:marBottom w:val="0"/>
                  <w:divBdr>
                    <w:top w:val="none" w:sz="0" w:space="0" w:color="auto"/>
                    <w:left w:val="none" w:sz="0" w:space="0" w:color="auto"/>
                    <w:bottom w:val="none" w:sz="0" w:space="0" w:color="auto"/>
                    <w:right w:val="none" w:sz="0" w:space="0" w:color="auto"/>
                  </w:divBdr>
                  <w:divsChild>
                    <w:div w:id="645937178">
                      <w:marLeft w:val="0"/>
                      <w:marRight w:val="225"/>
                      <w:marTop w:val="0"/>
                      <w:marBottom w:val="0"/>
                      <w:divBdr>
                        <w:top w:val="none" w:sz="0" w:space="0" w:color="auto"/>
                        <w:left w:val="none" w:sz="0" w:space="0" w:color="auto"/>
                        <w:bottom w:val="none" w:sz="0" w:space="0" w:color="auto"/>
                        <w:right w:val="none" w:sz="0" w:space="0" w:color="auto"/>
                      </w:divBdr>
                      <w:divsChild>
                        <w:div w:id="9597283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13579732">
      <w:bodyDiv w:val="1"/>
      <w:marLeft w:val="0"/>
      <w:marRight w:val="0"/>
      <w:marTop w:val="0"/>
      <w:marBottom w:val="0"/>
      <w:divBdr>
        <w:top w:val="none" w:sz="0" w:space="0" w:color="auto"/>
        <w:left w:val="none" w:sz="0" w:space="0" w:color="auto"/>
        <w:bottom w:val="none" w:sz="0" w:space="0" w:color="auto"/>
        <w:right w:val="none" w:sz="0" w:space="0" w:color="auto"/>
      </w:divBdr>
      <w:divsChild>
        <w:div w:id="1546524423">
          <w:marLeft w:val="0"/>
          <w:marRight w:val="0"/>
          <w:marTop w:val="0"/>
          <w:marBottom w:val="0"/>
          <w:divBdr>
            <w:top w:val="none" w:sz="0" w:space="0" w:color="auto"/>
            <w:left w:val="none" w:sz="0" w:space="0" w:color="auto"/>
            <w:bottom w:val="none" w:sz="0" w:space="0" w:color="auto"/>
            <w:right w:val="none" w:sz="0" w:space="0" w:color="auto"/>
          </w:divBdr>
          <w:divsChild>
            <w:div w:id="774790340">
              <w:marLeft w:val="0"/>
              <w:marRight w:val="0"/>
              <w:marTop w:val="0"/>
              <w:marBottom w:val="0"/>
              <w:divBdr>
                <w:top w:val="none" w:sz="0" w:space="0" w:color="auto"/>
                <w:left w:val="none" w:sz="0" w:space="0" w:color="auto"/>
                <w:bottom w:val="none" w:sz="0" w:space="0" w:color="auto"/>
                <w:right w:val="none" w:sz="0" w:space="0" w:color="auto"/>
              </w:divBdr>
              <w:divsChild>
                <w:div w:id="195297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878451">
      <w:bodyDiv w:val="1"/>
      <w:marLeft w:val="0"/>
      <w:marRight w:val="0"/>
      <w:marTop w:val="0"/>
      <w:marBottom w:val="0"/>
      <w:divBdr>
        <w:top w:val="none" w:sz="0" w:space="0" w:color="auto"/>
        <w:left w:val="none" w:sz="0" w:space="0" w:color="auto"/>
        <w:bottom w:val="none" w:sz="0" w:space="0" w:color="auto"/>
        <w:right w:val="none" w:sz="0" w:space="0" w:color="auto"/>
      </w:divBdr>
      <w:divsChild>
        <w:div w:id="1436441532">
          <w:marLeft w:val="0"/>
          <w:marRight w:val="0"/>
          <w:marTop w:val="0"/>
          <w:marBottom w:val="0"/>
          <w:divBdr>
            <w:top w:val="none" w:sz="0" w:space="0" w:color="auto"/>
            <w:left w:val="none" w:sz="0" w:space="0" w:color="auto"/>
            <w:bottom w:val="none" w:sz="0" w:space="0" w:color="auto"/>
            <w:right w:val="none" w:sz="0" w:space="0" w:color="auto"/>
          </w:divBdr>
          <w:divsChild>
            <w:div w:id="1613439791">
              <w:marLeft w:val="0"/>
              <w:marRight w:val="0"/>
              <w:marTop w:val="0"/>
              <w:marBottom w:val="0"/>
              <w:divBdr>
                <w:top w:val="none" w:sz="0" w:space="0" w:color="auto"/>
                <w:left w:val="none" w:sz="0" w:space="0" w:color="auto"/>
                <w:bottom w:val="none" w:sz="0" w:space="0" w:color="auto"/>
                <w:right w:val="none" w:sz="0" w:space="0" w:color="auto"/>
              </w:divBdr>
              <w:divsChild>
                <w:div w:id="1339498577">
                  <w:marLeft w:val="0"/>
                  <w:marRight w:val="0"/>
                  <w:marTop w:val="0"/>
                  <w:marBottom w:val="300"/>
                  <w:divBdr>
                    <w:top w:val="none" w:sz="0" w:space="0" w:color="auto"/>
                    <w:left w:val="none" w:sz="0" w:space="0" w:color="auto"/>
                    <w:bottom w:val="none" w:sz="0" w:space="0" w:color="auto"/>
                    <w:right w:val="none" w:sz="0" w:space="0" w:color="auto"/>
                  </w:divBdr>
                  <w:divsChild>
                    <w:div w:id="1675841428">
                      <w:marLeft w:val="0"/>
                      <w:marRight w:val="0"/>
                      <w:marTop w:val="0"/>
                      <w:marBottom w:val="0"/>
                      <w:divBdr>
                        <w:top w:val="none" w:sz="0" w:space="0" w:color="auto"/>
                        <w:left w:val="none" w:sz="0" w:space="0" w:color="auto"/>
                        <w:bottom w:val="none" w:sz="0" w:space="0" w:color="auto"/>
                        <w:right w:val="none" w:sz="0" w:space="0" w:color="auto"/>
                      </w:divBdr>
                      <w:divsChild>
                        <w:div w:id="1835754692">
                          <w:marLeft w:val="0"/>
                          <w:marRight w:val="0"/>
                          <w:marTop w:val="0"/>
                          <w:marBottom w:val="0"/>
                          <w:divBdr>
                            <w:top w:val="none" w:sz="0" w:space="0" w:color="auto"/>
                            <w:left w:val="none" w:sz="0" w:space="0" w:color="auto"/>
                            <w:bottom w:val="none" w:sz="0" w:space="0" w:color="auto"/>
                            <w:right w:val="none" w:sz="0" w:space="0" w:color="auto"/>
                          </w:divBdr>
                        </w:div>
                      </w:divsChild>
                    </w:div>
                    <w:div w:id="1243491739">
                      <w:marLeft w:val="0"/>
                      <w:marRight w:val="0"/>
                      <w:marTop w:val="0"/>
                      <w:marBottom w:val="0"/>
                      <w:divBdr>
                        <w:top w:val="none" w:sz="0" w:space="0" w:color="auto"/>
                        <w:left w:val="none" w:sz="0" w:space="0" w:color="auto"/>
                        <w:bottom w:val="none" w:sz="0" w:space="0" w:color="auto"/>
                        <w:right w:val="none" w:sz="0" w:space="0" w:color="auto"/>
                      </w:divBdr>
                      <w:divsChild>
                        <w:div w:id="2066638206">
                          <w:marLeft w:val="0"/>
                          <w:marRight w:val="0"/>
                          <w:marTop w:val="0"/>
                          <w:marBottom w:val="0"/>
                          <w:divBdr>
                            <w:top w:val="none" w:sz="0" w:space="0" w:color="auto"/>
                            <w:left w:val="none" w:sz="0" w:space="0" w:color="auto"/>
                            <w:bottom w:val="none" w:sz="0" w:space="0" w:color="auto"/>
                            <w:right w:val="none" w:sz="0" w:space="0" w:color="auto"/>
                          </w:divBdr>
                        </w:div>
                      </w:divsChild>
                    </w:div>
                    <w:div w:id="1043017423">
                      <w:marLeft w:val="0"/>
                      <w:marRight w:val="0"/>
                      <w:marTop w:val="0"/>
                      <w:marBottom w:val="0"/>
                      <w:divBdr>
                        <w:top w:val="none" w:sz="0" w:space="0" w:color="auto"/>
                        <w:left w:val="none" w:sz="0" w:space="0" w:color="auto"/>
                        <w:bottom w:val="none" w:sz="0" w:space="0" w:color="auto"/>
                        <w:right w:val="none" w:sz="0" w:space="0" w:color="auto"/>
                      </w:divBdr>
                      <w:divsChild>
                        <w:div w:id="77439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373771">
      <w:bodyDiv w:val="1"/>
      <w:marLeft w:val="0"/>
      <w:marRight w:val="0"/>
      <w:marTop w:val="0"/>
      <w:marBottom w:val="0"/>
      <w:divBdr>
        <w:top w:val="none" w:sz="0" w:space="0" w:color="auto"/>
        <w:left w:val="none" w:sz="0" w:space="0" w:color="auto"/>
        <w:bottom w:val="none" w:sz="0" w:space="0" w:color="auto"/>
        <w:right w:val="none" w:sz="0" w:space="0" w:color="auto"/>
      </w:divBdr>
    </w:div>
    <w:div w:id="1827668152">
      <w:bodyDiv w:val="1"/>
      <w:marLeft w:val="0"/>
      <w:marRight w:val="0"/>
      <w:marTop w:val="0"/>
      <w:marBottom w:val="0"/>
      <w:divBdr>
        <w:top w:val="none" w:sz="0" w:space="0" w:color="auto"/>
        <w:left w:val="none" w:sz="0" w:space="0" w:color="auto"/>
        <w:bottom w:val="none" w:sz="0" w:space="0" w:color="auto"/>
        <w:right w:val="none" w:sz="0" w:space="0" w:color="auto"/>
      </w:divBdr>
      <w:divsChild>
        <w:div w:id="1513373143">
          <w:marLeft w:val="0"/>
          <w:marRight w:val="0"/>
          <w:marTop w:val="0"/>
          <w:marBottom w:val="0"/>
          <w:divBdr>
            <w:top w:val="none" w:sz="0" w:space="0" w:color="auto"/>
            <w:left w:val="none" w:sz="0" w:space="0" w:color="auto"/>
            <w:bottom w:val="none" w:sz="0" w:space="0" w:color="auto"/>
            <w:right w:val="none" w:sz="0" w:space="0" w:color="auto"/>
          </w:divBdr>
          <w:divsChild>
            <w:div w:id="880284779">
              <w:marLeft w:val="0"/>
              <w:marRight w:val="0"/>
              <w:marTop w:val="0"/>
              <w:marBottom w:val="0"/>
              <w:divBdr>
                <w:top w:val="none" w:sz="0" w:space="0" w:color="auto"/>
                <w:left w:val="none" w:sz="0" w:space="0" w:color="auto"/>
                <w:bottom w:val="none" w:sz="0" w:space="0" w:color="auto"/>
                <w:right w:val="none" w:sz="0" w:space="0" w:color="auto"/>
              </w:divBdr>
              <w:divsChild>
                <w:div w:id="1363165623">
                  <w:marLeft w:val="0"/>
                  <w:marRight w:val="0"/>
                  <w:marTop w:val="0"/>
                  <w:marBottom w:val="0"/>
                  <w:divBdr>
                    <w:top w:val="none" w:sz="0" w:space="0" w:color="auto"/>
                    <w:left w:val="none" w:sz="0" w:space="0" w:color="auto"/>
                    <w:bottom w:val="none" w:sz="0" w:space="0" w:color="auto"/>
                    <w:right w:val="none" w:sz="0" w:space="0" w:color="auto"/>
                  </w:divBdr>
                  <w:divsChild>
                    <w:div w:id="784269564">
                      <w:marLeft w:val="0"/>
                      <w:marRight w:val="0"/>
                      <w:marTop w:val="0"/>
                      <w:marBottom w:val="0"/>
                      <w:divBdr>
                        <w:top w:val="none" w:sz="0" w:space="0" w:color="auto"/>
                        <w:left w:val="none" w:sz="0" w:space="0" w:color="auto"/>
                        <w:bottom w:val="none" w:sz="0" w:space="0" w:color="auto"/>
                        <w:right w:val="none" w:sz="0" w:space="0" w:color="auto"/>
                      </w:divBdr>
                      <w:divsChild>
                        <w:div w:id="102652498">
                          <w:marLeft w:val="0"/>
                          <w:marRight w:val="0"/>
                          <w:marTop w:val="0"/>
                          <w:marBottom w:val="0"/>
                          <w:divBdr>
                            <w:top w:val="none" w:sz="0" w:space="0" w:color="auto"/>
                            <w:left w:val="none" w:sz="0" w:space="0" w:color="auto"/>
                            <w:bottom w:val="none" w:sz="0" w:space="0" w:color="auto"/>
                            <w:right w:val="none" w:sz="0" w:space="0" w:color="auto"/>
                          </w:divBdr>
                          <w:divsChild>
                            <w:div w:id="977221703">
                              <w:marLeft w:val="0"/>
                              <w:marRight w:val="0"/>
                              <w:marTop w:val="0"/>
                              <w:marBottom w:val="0"/>
                              <w:divBdr>
                                <w:top w:val="none" w:sz="0" w:space="0" w:color="auto"/>
                                <w:left w:val="none" w:sz="0" w:space="0" w:color="auto"/>
                                <w:bottom w:val="none" w:sz="0" w:space="0" w:color="auto"/>
                                <w:right w:val="none" w:sz="0" w:space="0" w:color="auto"/>
                              </w:divBdr>
                              <w:divsChild>
                                <w:div w:id="1072199359">
                                  <w:marLeft w:val="0"/>
                                  <w:marRight w:val="0"/>
                                  <w:marTop w:val="0"/>
                                  <w:marBottom w:val="0"/>
                                  <w:divBdr>
                                    <w:top w:val="none" w:sz="0" w:space="0" w:color="auto"/>
                                    <w:left w:val="none" w:sz="0" w:space="0" w:color="auto"/>
                                    <w:bottom w:val="none" w:sz="0" w:space="0" w:color="auto"/>
                                    <w:right w:val="none" w:sz="0" w:space="0" w:color="auto"/>
                                  </w:divBdr>
                                  <w:divsChild>
                                    <w:div w:id="1413433591">
                                      <w:marLeft w:val="0"/>
                                      <w:marRight w:val="0"/>
                                      <w:marTop w:val="0"/>
                                      <w:marBottom w:val="0"/>
                                      <w:divBdr>
                                        <w:top w:val="none" w:sz="0" w:space="0" w:color="auto"/>
                                        <w:left w:val="none" w:sz="0" w:space="0" w:color="auto"/>
                                        <w:bottom w:val="none" w:sz="0" w:space="0" w:color="auto"/>
                                        <w:right w:val="none" w:sz="0" w:space="0" w:color="auto"/>
                                      </w:divBdr>
                                      <w:divsChild>
                                        <w:div w:id="373576969">
                                          <w:marLeft w:val="0"/>
                                          <w:marRight w:val="0"/>
                                          <w:marTop w:val="300"/>
                                          <w:marBottom w:val="300"/>
                                          <w:divBdr>
                                            <w:top w:val="single" w:sz="36" w:space="0" w:color="A4AFBA"/>
                                            <w:left w:val="none" w:sz="0" w:space="0" w:color="auto"/>
                                            <w:bottom w:val="none" w:sz="0" w:space="0" w:color="auto"/>
                                            <w:right w:val="none" w:sz="0" w:space="0" w:color="auto"/>
                                          </w:divBdr>
                                          <w:divsChild>
                                            <w:div w:id="200634029">
                                              <w:marLeft w:val="0"/>
                                              <w:marRight w:val="0"/>
                                              <w:marTop w:val="0"/>
                                              <w:marBottom w:val="0"/>
                                              <w:divBdr>
                                                <w:top w:val="none" w:sz="0" w:space="0" w:color="auto"/>
                                                <w:left w:val="none" w:sz="0" w:space="0" w:color="auto"/>
                                                <w:bottom w:val="none" w:sz="0" w:space="0" w:color="auto"/>
                                                <w:right w:val="none" w:sz="0" w:space="0" w:color="auto"/>
                                              </w:divBdr>
                                              <w:divsChild>
                                                <w:div w:id="1594433608">
                                                  <w:marLeft w:val="0"/>
                                                  <w:marRight w:val="0"/>
                                                  <w:marTop w:val="0"/>
                                                  <w:marBottom w:val="0"/>
                                                  <w:divBdr>
                                                    <w:top w:val="none" w:sz="0" w:space="0" w:color="auto"/>
                                                    <w:left w:val="none" w:sz="0" w:space="0" w:color="auto"/>
                                                    <w:bottom w:val="none" w:sz="0" w:space="0" w:color="auto"/>
                                                    <w:right w:val="none" w:sz="0" w:space="0" w:color="auto"/>
                                                  </w:divBdr>
                                                  <w:divsChild>
                                                    <w:div w:id="587621168">
                                                      <w:marLeft w:val="0"/>
                                                      <w:marRight w:val="0"/>
                                                      <w:marTop w:val="0"/>
                                                      <w:marBottom w:val="0"/>
                                                      <w:divBdr>
                                                        <w:top w:val="none" w:sz="0" w:space="0" w:color="auto"/>
                                                        <w:left w:val="none" w:sz="0" w:space="0" w:color="auto"/>
                                                        <w:bottom w:val="none" w:sz="0" w:space="0" w:color="auto"/>
                                                        <w:right w:val="none" w:sz="0" w:space="0" w:color="auto"/>
                                                      </w:divBdr>
                                                      <w:divsChild>
                                                        <w:div w:id="995689036">
                                                          <w:marLeft w:val="0"/>
                                                          <w:marRight w:val="0"/>
                                                          <w:marTop w:val="0"/>
                                                          <w:marBottom w:val="0"/>
                                                          <w:divBdr>
                                                            <w:top w:val="none" w:sz="0" w:space="0" w:color="auto"/>
                                                            <w:left w:val="none" w:sz="0" w:space="0" w:color="auto"/>
                                                            <w:bottom w:val="none" w:sz="0" w:space="0" w:color="auto"/>
                                                            <w:right w:val="none" w:sz="0" w:space="0" w:color="auto"/>
                                                          </w:divBdr>
                                                          <w:divsChild>
                                                            <w:div w:id="1853103778">
                                                              <w:marLeft w:val="0"/>
                                                              <w:marRight w:val="0"/>
                                                              <w:marTop w:val="0"/>
                                                              <w:marBottom w:val="0"/>
                                                              <w:divBdr>
                                                                <w:top w:val="none" w:sz="0" w:space="0" w:color="auto"/>
                                                                <w:left w:val="none" w:sz="0" w:space="0" w:color="auto"/>
                                                                <w:bottom w:val="none" w:sz="0" w:space="0" w:color="auto"/>
                                                                <w:right w:val="none" w:sz="0" w:space="0" w:color="auto"/>
                                                              </w:divBdr>
                                                              <w:divsChild>
                                                                <w:div w:id="17672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1349103">
      <w:bodyDiv w:val="1"/>
      <w:marLeft w:val="0"/>
      <w:marRight w:val="0"/>
      <w:marTop w:val="0"/>
      <w:marBottom w:val="0"/>
      <w:divBdr>
        <w:top w:val="none" w:sz="0" w:space="0" w:color="auto"/>
        <w:left w:val="none" w:sz="0" w:space="0" w:color="auto"/>
        <w:bottom w:val="none" w:sz="0" w:space="0" w:color="auto"/>
        <w:right w:val="none" w:sz="0" w:space="0" w:color="auto"/>
      </w:divBdr>
    </w:div>
    <w:div w:id="2012371366">
      <w:bodyDiv w:val="1"/>
      <w:marLeft w:val="0"/>
      <w:marRight w:val="0"/>
      <w:marTop w:val="0"/>
      <w:marBottom w:val="0"/>
      <w:divBdr>
        <w:top w:val="none" w:sz="0" w:space="0" w:color="auto"/>
        <w:left w:val="none" w:sz="0" w:space="0" w:color="auto"/>
        <w:bottom w:val="none" w:sz="0" w:space="0" w:color="auto"/>
        <w:right w:val="none" w:sz="0" w:space="0" w:color="auto"/>
      </w:divBdr>
    </w:div>
    <w:div w:id="2018724239">
      <w:bodyDiv w:val="1"/>
      <w:marLeft w:val="0"/>
      <w:marRight w:val="0"/>
      <w:marTop w:val="0"/>
      <w:marBottom w:val="0"/>
      <w:divBdr>
        <w:top w:val="none" w:sz="0" w:space="0" w:color="auto"/>
        <w:left w:val="none" w:sz="0" w:space="0" w:color="auto"/>
        <w:bottom w:val="none" w:sz="0" w:space="0" w:color="auto"/>
        <w:right w:val="none" w:sz="0" w:space="0" w:color="auto"/>
      </w:divBdr>
      <w:divsChild>
        <w:div w:id="2144883444">
          <w:marLeft w:val="0"/>
          <w:marRight w:val="0"/>
          <w:marTop w:val="0"/>
          <w:marBottom w:val="0"/>
          <w:divBdr>
            <w:top w:val="none" w:sz="0" w:space="0" w:color="auto"/>
            <w:left w:val="none" w:sz="0" w:space="0" w:color="auto"/>
            <w:bottom w:val="none" w:sz="0" w:space="0" w:color="auto"/>
            <w:right w:val="none" w:sz="0" w:space="0" w:color="auto"/>
          </w:divBdr>
          <w:divsChild>
            <w:div w:id="1593856976">
              <w:marLeft w:val="0"/>
              <w:marRight w:val="0"/>
              <w:marTop w:val="375"/>
              <w:marBottom w:val="0"/>
              <w:divBdr>
                <w:top w:val="none" w:sz="0" w:space="0" w:color="auto"/>
                <w:left w:val="none" w:sz="0" w:space="0" w:color="auto"/>
                <w:bottom w:val="none" w:sz="0" w:space="0" w:color="auto"/>
                <w:right w:val="none" w:sz="0" w:space="0" w:color="auto"/>
              </w:divBdr>
              <w:divsChild>
                <w:div w:id="929050012">
                  <w:marLeft w:val="0"/>
                  <w:marRight w:val="0"/>
                  <w:marTop w:val="0"/>
                  <w:marBottom w:val="0"/>
                  <w:divBdr>
                    <w:top w:val="none" w:sz="0" w:space="0" w:color="auto"/>
                    <w:left w:val="none" w:sz="0" w:space="0" w:color="auto"/>
                    <w:bottom w:val="none" w:sz="0" w:space="0" w:color="auto"/>
                    <w:right w:val="none" w:sz="0" w:space="0" w:color="auto"/>
                  </w:divBdr>
                  <w:divsChild>
                    <w:div w:id="153424972">
                      <w:marLeft w:val="0"/>
                      <w:marRight w:val="225"/>
                      <w:marTop w:val="0"/>
                      <w:marBottom w:val="0"/>
                      <w:divBdr>
                        <w:top w:val="none" w:sz="0" w:space="0" w:color="auto"/>
                        <w:left w:val="none" w:sz="0" w:space="0" w:color="auto"/>
                        <w:bottom w:val="none" w:sz="0" w:space="0" w:color="auto"/>
                        <w:right w:val="none" w:sz="0" w:space="0" w:color="auto"/>
                      </w:divBdr>
                      <w:divsChild>
                        <w:div w:id="729695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50832013">
      <w:bodyDiv w:val="1"/>
      <w:marLeft w:val="0"/>
      <w:marRight w:val="0"/>
      <w:marTop w:val="0"/>
      <w:marBottom w:val="0"/>
      <w:divBdr>
        <w:top w:val="none" w:sz="0" w:space="0" w:color="auto"/>
        <w:left w:val="none" w:sz="0" w:space="0" w:color="auto"/>
        <w:bottom w:val="none" w:sz="0" w:space="0" w:color="auto"/>
        <w:right w:val="none" w:sz="0" w:space="0" w:color="auto"/>
      </w:divBdr>
    </w:div>
    <w:div w:id="2107656217">
      <w:bodyDiv w:val="1"/>
      <w:marLeft w:val="0"/>
      <w:marRight w:val="0"/>
      <w:marTop w:val="0"/>
      <w:marBottom w:val="0"/>
      <w:divBdr>
        <w:top w:val="none" w:sz="0" w:space="0" w:color="auto"/>
        <w:left w:val="none" w:sz="0" w:space="0" w:color="auto"/>
        <w:bottom w:val="none" w:sz="0" w:space="0" w:color="auto"/>
        <w:right w:val="none" w:sz="0" w:space="0" w:color="auto"/>
      </w:divBdr>
    </w:div>
    <w:div w:id="213458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E07DE-E976-4469-A45A-157A51BF9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Pete1</cp:lastModifiedBy>
  <cp:revision>2</cp:revision>
  <cp:lastPrinted>2016-02-21T07:28:00Z</cp:lastPrinted>
  <dcterms:created xsi:type="dcterms:W3CDTF">2020-10-30T12:25:00Z</dcterms:created>
  <dcterms:modified xsi:type="dcterms:W3CDTF">2020-10-30T12:25:00Z</dcterms:modified>
</cp:coreProperties>
</file>