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E29F0" w14:textId="77777777" w:rsidR="00C32459" w:rsidRDefault="00000000">
      <w:pPr>
        <w:pStyle w:val="Heading1"/>
      </w:pPr>
      <w:r>
        <w:t>Construction Management Plan (CMP)</w:t>
      </w:r>
    </w:p>
    <w:p w14:paraId="47DB97FB" w14:textId="7561177F" w:rsidR="00C32459" w:rsidRDefault="00000000">
      <w:pPr>
        <w:pStyle w:val="Heading2"/>
      </w:pPr>
      <w:r>
        <w:t xml:space="preserve">Development at </w:t>
      </w:r>
      <w:proofErr w:type="gramStart"/>
      <w:r w:rsidR="00182632">
        <w:t>The</w:t>
      </w:r>
      <w:proofErr w:type="gramEnd"/>
      <w:r w:rsidR="00182632">
        <w:t xml:space="preserve"> old Duke of York pub, </w:t>
      </w:r>
      <w:r>
        <w:t xml:space="preserve">106 </w:t>
      </w:r>
      <w:proofErr w:type="spellStart"/>
      <w:r>
        <w:t>Risegate</w:t>
      </w:r>
      <w:proofErr w:type="spellEnd"/>
      <w:r>
        <w:t xml:space="preserve"> Road, </w:t>
      </w:r>
      <w:proofErr w:type="spellStart"/>
      <w:r>
        <w:t>Gosberton</w:t>
      </w:r>
      <w:proofErr w:type="spellEnd"/>
      <w:r>
        <w:t xml:space="preserve"> </w:t>
      </w:r>
      <w:proofErr w:type="spellStart"/>
      <w:r>
        <w:t>Risegate</w:t>
      </w:r>
      <w:proofErr w:type="spellEnd"/>
      <w:r>
        <w:t>, PE11 4EY</w:t>
      </w:r>
    </w:p>
    <w:p w14:paraId="5D1201D0" w14:textId="77777777" w:rsidR="00E779C0" w:rsidRDefault="00E779C0" w:rsidP="00E779C0"/>
    <w:p w14:paraId="51FC10CE" w14:textId="683BE6CC" w:rsidR="00E779C0" w:rsidRPr="007E2E50" w:rsidRDefault="00E779C0" w:rsidP="00E779C0">
      <w:r w:rsidRPr="007E2E50">
        <w:t xml:space="preserve">Main Developer – SSJ Property Investments, 26 Station Road, </w:t>
      </w:r>
      <w:proofErr w:type="spellStart"/>
      <w:r w:rsidRPr="007E2E50">
        <w:t>Surfleet</w:t>
      </w:r>
      <w:proofErr w:type="spellEnd"/>
      <w:r w:rsidRPr="007E2E50">
        <w:t>, PE11 4DA</w:t>
      </w:r>
    </w:p>
    <w:p w14:paraId="3E1AF3A9" w14:textId="77777777" w:rsidR="007E2E50" w:rsidRPr="007E2E50" w:rsidRDefault="007E2E50" w:rsidP="007E2E50">
      <w:r w:rsidRPr="007E2E50">
        <w:t>Site Manager – Simon Ashwell – 07464 931902</w:t>
      </w:r>
    </w:p>
    <w:p w14:paraId="4E1D9689" w14:textId="77777777" w:rsidR="00E779C0" w:rsidRDefault="00E779C0" w:rsidP="00E779C0">
      <w:pPr>
        <w:pBdr>
          <w:top w:val="single" w:sz="12" w:space="0" w:color="auto"/>
        </w:pBdr>
        <w:spacing w:after="0"/>
      </w:pPr>
    </w:p>
    <w:p w14:paraId="4E625013" w14:textId="77777777" w:rsidR="00C32459" w:rsidRDefault="00000000">
      <w:pPr>
        <w:pStyle w:val="Heading3"/>
      </w:pPr>
      <w:r>
        <w:t>1. Introduction</w:t>
      </w:r>
    </w:p>
    <w:p w14:paraId="2CA6C537" w14:textId="77777777" w:rsidR="00C32459" w:rsidRDefault="00000000">
      <w:r>
        <w:t xml:space="preserve">This Construction Management Plan (CMP) has been prepared in support of the residential development at </w:t>
      </w:r>
      <w:r>
        <w:rPr>
          <w:b/>
          <w:bCs/>
        </w:rPr>
        <w:t xml:space="preserve">106 </w:t>
      </w:r>
      <w:proofErr w:type="spellStart"/>
      <w:r>
        <w:rPr>
          <w:b/>
          <w:bCs/>
        </w:rPr>
        <w:t>Risegate</w:t>
      </w:r>
      <w:proofErr w:type="spellEnd"/>
      <w:r>
        <w:rPr>
          <w:b/>
          <w:bCs/>
        </w:rPr>
        <w:t xml:space="preserve"> Road, </w:t>
      </w:r>
      <w:proofErr w:type="spellStart"/>
      <w:r>
        <w:rPr>
          <w:b/>
          <w:bCs/>
        </w:rPr>
        <w:t>Gosberton</w:t>
      </w:r>
      <w:proofErr w:type="spellEnd"/>
      <w:r>
        <w:rPr>
          <w:b/>
          <w:bCs/>
        </w:rPr>
        <w:t xml:space="preserve"> </w:t>
      </w:r>
      <w:proofErr w:type="spellStart"/>
      <w:r>
        <w:rPr>
          <w:b/>
          <w:bCs/>
        </w:rPr>
        <w:t>Risegate</w:t>
      </w:r>
      <w:proofErr w:type="spellEnd"/>
      <w:r>
        <w:rPr>
          <w:b/>
          <w:bCs/>
        </w:rPr>
        <w:t>, PE11 4EY</w:t>
      </w:r>
      <w:r>
        <w:t xml:space="preserve"> comprising the construction of </w:t>
      </w:r>
      <w:r>
        <w:rPr>
          <w:b/>
          <w:bCs/>
        </w:rPr>
        <w:t>8 dwellings</w:t>
      </w:r>
      <w:r>
        <w:t xml:space="preserve"> delivered in two phases.</w:t>
      </w:r>
    </w:p>
    <w:p w14:paraId="14E8A06E" w14:textId="58E3DBE7" w:rsidR="00C32459" w:rsidRDefault="00000000">
      <w:r>
        <w:t xml:space="preserve">The purpose of this CMP is to </w:t>
      </w:r>
      <w:r w:rsidR="00182632">
        <w:t>minimize</w:t>
      </w:r>
      <w:r>
        <w:t xml:space="preserve"> disruption to </w:t>
      </w:r>
      <w:r w:rsidR="00182632">
        <w:t>neighboring</w:t>
      </w:r>
      <w:r>
        <w:t xml:space="preserve"> residents, road users and the local environment during the construction period and to set out measures for managing vehicle movements, parking, materials storage, drainage and site operations.</w:t>
      </w:r>
    </w:p>
    <w:p w14:paraId="3B5F6072" w14:textId="77777777" w:rsidR="00C32459" w:rsidRDefault="00C32459">
      <w:pPr>
        <w:pBdr>
          <w:top w:val="single" w:sz="12" w:space="0" w:color="auto"/>
        </w:pBdr>
        <w:spacing w:after="0"/>
      </w:pPr>
    </w:p>
    <w:p w14:paraId="5503D000" w14:textId="77777777" w:rsidR="00C32459" w:rsidRDefault="00000000">
      <w:pPr>
        <w:pStyle w:val="Heading1"/>
      </w:pPr>
      <w:r>
        <w:t>2. Development Details</w:t>
      </w:r>
    </w:p>
    <w:p w14:paraId="0E4F80FF" w14:textId="77777777" w:rsidR="00C32459" w:rsidRDefault="00000000">
      <w:pPr>
        <w:pStyle w:val="Heading3"/>
      </w:pPr>
      <w:r>
        <w:t>Phase 1</w:t>
      </w:r>
    </w:p>
    <w:p w14:paraId="1B1466D1" w14:textId="77777777" w:rsidR="00C32459" w:rsidRDefault="00000000">
      <w:r>
        <w:t>Construction of:</w:t>
      </w:r>
    </w:p>
    <w:p w14:paraId="545D44C8" w14:textId="73F185F6" w:rsidR="00182632" w:rsidRDefault="00182632" w:rsidP="00182632">
      <w:pPr>
        <w:pStyle w:val="ListParagraph"/>
        <w:numPr>
          <w:ilvl w:val="0"/>
          <w:numId w:val="2"/>
        </w:numPr>
      </w:pPr>
      <w:r>
        <w:t>Initial site access and compound establishment.</w:t>
      </w:r>
    </w:p>
    <w:p w14:paraId="73BC1374" w14:textId="7A70CC5F" w:rsidR="00C32459" w:rsidRDefault="00000000">
      <w:pPr>
        <w:pStyle w:val="ListParagraph"/>
        <w:numPr>
          <w:ilvl w:val="0"/>
          <w:numId w:val="2"/>
        </w:numPr>
      </w:pPr>
      <w:r>
        <w:t>Site-wide drainage infrastructure.</w:t>
      </w:r>
    </w:p>
    <w:p w14:paraId="11432D53" w14:textId="3839AD3C" w:rsidR="00C32459" w:rsidRDefault="00000000">
      <w:pPr>
        <w:pStyle w:val="ListParagraph"/>
        <w:numPr>
          <w:ilvl w:val="0"/>
          <w:numId w:val="2"/>
        </w:numPr>
      </w:pPr>
      <w:r>
        <w:t xml:space="preserve">Installation of utility services including water, electricity, telecommunications and drainage </w:t>
      </w:r>
      <w:r w:rsidR="00182632">
        <w:t>water runoff into the IDB ditch</w:t>
      </w:r>
      <w:r>
        <w:t>.</w:t>
      </w:r>
    </w:p>
    <w:p w14:paraId="7575FAD9" w14:textId="43512606" w:rsidR="00182632" w:rsidRDefault="00182632" w:rsidP="00182632">
      <w:pPr>
        <w:pStyle w:val="ListParagraph"/>
        <w:numPr>
          <w:ilvl w:val="0"/>
          <w:numId w:val="2"/>
        </w:numPr>
      </w:pPr>
      <w:r>
        <w:t>Build of t</w:t>
      </w:r>
      <w:r>
        <w:t>wo detached dwellings.</w:t>
      </w:r>
    </w:p>
    <w:p w14:paraId="125B4A8B" w14:textId="5547B3E3" w:rsidR="00182632" w:rsidRDefault="00182632" w:rsidP="00182632">
      <w:pPr>
        <w:pStyle w:val="ListParagraph"/>
        <w:numPr>
          <w:ilvl w:val="0"/>
          <w:numId w:val="2"/>
        </w:numPr>
      </w:pPr>
      <w:r>
        <w:t xml:space="preserve">Construction of Estate roadway entrance where it meets </w:t>
      </w:r>
      <w:proofErr w:type="spellStart"/>
      <w:r>
        <w:t>Risegate</w:t>
      </w:r>
      <w:proofErr w:type="spellEnd"/>
      <w:r>
        <w:t xml:space="preserve"> road</w:t>
      </w:r>
    </w:p>
    <w:p w14:paraId="541CC004" w14:textId="0753ECBB" w:rsidR="00182632" w:rsidRDefault="00182632" w:rsidP="00182632">
      <w:pPr>
        <w:pStyle w:val="ListParagraph"/>
        <w:numPr>
          <w:ilvl w:val="0"/>
          <w:numId w:val="2"/>
        </w:numPr>
      </w:pPr>
      <w:r>
        <w:t xml:space="preserve">Making good the existing footpath on </w:t>
      </w:r>
      <w:proofErr w:type="spellStart"/>
      <w:r>
        <w:t>Risegate</w:t>
      </w:r>
      <w:proofErr w:type="spellEnd"/>
      <w:r>
        <w:t xml:space="preserve"> Road including two curb drops</w:t>
      </w:r>
    </w:p>
    <w:p w14:paraId="5E3D6C70" w14:textId="77777777" w:rsidR="00182632" w:rsidRDefault="00182632" w:rsidP="00182632">
      <w:pPr>
        <w:pStyle w:val="ListParagraph"/>
      </w:pPr>
    </w:p>
    <w:p w14:paraId="669B47BA" w14:textId="77777777" w:rsidR="00C32459" w:rsidRDefault="00000000">
      <w:pPr>
        <w:pStyle w:val="Heading3"/>
      </w:pPr>
      <w:r>
        <w:t>Phase 2</w:t>
      </w:r>
    </w:p>
    <w:p w14:paraId="6E1BA85F" w14:textId="77777777" w:rsidR="00C32459" w:rsidRDefault="00000000">
      <w:r>
        <w:t>Construction of:</w:t>
      </w:r>
    </w:p>
    <w:p w14:paraId="361743BE" w14:textId="77777777" w:rsidR="00C32459" w:rsidRDefault="00000000">
      <w:pPr>
        <w:pStyle w:val="ListParagraph"/>
        <w:numPr>
          <w:ilvl w:val="0"/>
          <w:numId w:val="3"/>
        </w:numPr>
      </w:pPr>
      <w:r>
        <w:t>Six semi-detached dwellings.</w:t>
      </w:r>
    </w:p>
    <w:p w14:paraId="358E93FC" w14:textId="77777777" w:rsidR="00C32459" w:rsidRDefault="00000000">
      <w:pPr>
        <w:pStyle w:val="ListParagraph"/>
        <w:numPr>
          <w:ilvl w:val="0"/>
          <w:numId w:val="3"/>
        </w:numPr>
      </w:pPr>
      <w:r>
        <w:lastRenderedPageBreak/>
        <w:t>Estate roadway and associated infrastructure.</w:t>
      </w:r>
    </w:p>
    <w:p w14:paraId="39CFFAB9" w14:textId="77777777" w:rsidR="00C32459" w:rsidRDefault="00000000">
      <w:pPr>
        <w:pStyle w:val="ListParagraph"/>
        <w:numPr>
          <w:ilvl w:val="0"/>
          <w:numId w:val="3"/>
        </w:numPr>
      </w:pPr>
      <w:r>
        <w:t>Completion of landscaping and external works.</w:t>
      </w:r>
    </w:p>
    <w:p w14:paraId="7AD24C51" w14:textId="77777777" w:rsidR="00C32459" w:rsidRDefault="00C32459">
      <w:pPr>
        <w:pBdr>
          <w:top w:val="single" w:sz="12" w:space="0" w:color="auto"/>
        </w:pBdr>
        <w:spacing w:after="0"/>
      </w:pPr>
    </w:p>
    <w:p w14:paraId="70C6B9B5" w14:textId="77777777" w:rsidR="00C32459" w:rsidRDefault="00000000">
      <w:pPr>
        <w:pStyle w:val="Heading1"/>
      </w:pPr>
      <w:r>
        <w:t>3. Site Access and Construction Phasing</w:t>
      </w:r>
    </w:p>
    <w:p w14:paraId="12CF3F61" w14:textId="77777777" w:rsidR="00C32459" w:rsidRDefault="00000000">
      <w:pPr>
        <w:pStyle w:val="Heading3"/>
      </w:pPr>
      <w:r>
        <w:t>Phase 1 Access Construction</w:t>
      </w:r>
    </w:p>
    <w:p w14:paraId="33BF31FF" w14:textId="1AC5572D" w:rsidR="00C32459" w:rsidRDefault="00000000">
      <w:pPr>
        <w:pStyle w:val="ListParagraph"/>
        <w:numPr>
          <w:ilvl w:val="0"/>
          <w:numId w:val="4"/>
        </w:numPr>
      </w:pPr>
      <w:r>
        <w:t xml:space="preserve">The approved site </w:t>
      </w:r>
      <w:r w:rsidR="00182632">
        <w:t>a</w:t>
      </w:r>
      <w:r>
        <w:t xml:space="preserve">ccess from </w:t>
      </w:r>
      <w:proofErr w:type="spellStart"/>
      <w:r>
        <w:t>Risegate</w:t>
      </w:r>
      <w:proofErr w:type="spellEnd"/>
      <w:r>
        <w:t xml:space="preserve"> Road will </w:t>
      </w:r>
      <w:r w:rsidR="00182632">
        <w:t>use the existing tarmac entrance from the Pub. The entrance is suitable for all vehicles up to and including 8-wheel ridged trucks.</w:t>
      </w:r>
    </w:p>
    <w:p w14:paraId="48EDE199" w14:textId="2635C9FD" w:rsidR="00C32459" w:rsidRDefault="00182632">
      <w:pPr>
        <w:pStyle w:val="ListParagraph"/>
        <w:numPr>
          <w:ilvl w:val="0"/>
          <w:numId w:val="4"/>
        </w:numPr>
      </w:pPr>
      <w:r>
        <w:t xml:space="preserve">The existing pub car park will be used for vehicles delivering so no mud is taken back onto the highway during phase 1. </w:t>
      </w:r>
    </w:p>
    <w:p w14:paraId="68F47BE1" w14:textId="7C7472C1" w:rsidR="00C32459" w:rsidRDefault="00000000">
      <w:pPr>
        <w:pStyle w:val="ListParagraph"/>
        <w:numPr>
          <w:ilvl w:val="0"/>
          <w:numId w:val="4"/>
        </w:numPr>
      </w:pPr>
      <w:r>
        <w:t>All construction traffic will enter and leave the site via the approved access point only.</w:t>
      </w:r>
      <w:r w:rsidR="00182632">
        <w:t xml:space="preserve"> </w:t>
      </w:r>
    </w:p>
    <w:p w14:paraId="064143A7" w14:textId="2EA6B9B8" w:rsidR="00C32459" w:rsidRDefault="00000000">
      <w:pPr>
        <w:pStyle w:val="ListParagraph"/>
        <w:numPr>
          <w:ilvl w:val="0"/>
          <w:numId w:val="4"/>
        </w:numPr>
      </w:pPr>
      <w:r>
        <w:t>Appropriate warning signage will be erected at the site entrance</w:t>
      </w:r>
      <w:r w:rsidR="00E779C0">
        <w:t xml:space="preserve"> including the contact number for the site manager</w:t>
      </w:r>
      <w:r>
        <w:t>.</w:t>
      </w:r>
    </w:p>
    <w:p w14:paraId="6D32F2EE" w14:textId="580158FE" w:rsidR="00182632" w:rsidRDefault="00182632">
      <w:pPr>
        <w:pStyle w:val="ListParagraph"/>
        <w:numPr>
          <w:ilvl w:val="0"/>
          <w:numId w:val="4"/>
        </w:numPr>
      </w:pPr>
      <w:r>
        <w:t>Relevant PPE and high viz clothing will be required before entry to site, all visitors will be required to sign in and out of site.</w:t>
      </w:r>
    </w:p>
    <w:p w14:paraId="4A272626" w14:textId="4C43552B" w:rsidR="00182632" w:rsidRDefault="00182632">
      <w:pPr>
        <w:pStyle w:val="ListParagraph"/>
        <w:numPr>
          <w:ilvl w:val="0"/>
          <w:numId w:val="4"/>
        </w:numPr>
      </w:pPr>
      <w:r>
        <w:t>The site perimeter will have Heras fencing along the full perimeter to stop unapproved access.</w:t>
      </w:r>
    </w:p>
    <w:p w14:paraId="10CD1A23" w14:textId="77777777" w:rsidR="00C32459" w:rsidRDefault="00000000">
      <w:pPr>
        <w:pStyle w:val="Heading3"/>
      </w:pPr>
      <w:r>
        <w:t>Phase 2 Access Arrangements</w:t>
      </w:r>
    </w:p>
    <w:p w14:paraId="27707A99" w14:textId="498A83FF" w:rsidR="00C32459" w:rsidRDefault="000C53E5">
      <w:pPr>
        <w:pStyle w:val="ListParagraph"/>
        <w:numPr>
          <w:ilvl w:val="0"/>
          <w:numId w:val="5"/>
        </w:numPr>
      </w:pPr>
      <w:r>
        <w:t>T</w:t>
      </w:r>
      <w:r>
        <w:t>he estate roadway will have been constructed, and delivery vehicles will use that for access</w:t>
      </w:r>
      <w:r>
        <w:t xml:space="preserve">, and </w:t>
      </w:r>
      <w:r w:rsidR="00000000">
        <w:t xml:space="preserve">will be </w:t>
      </w:r>
      <w:r>
        <w:t>utilized</w:t>
      </w:r>
      <w:r w:rsidR="00000000">
        <w:t xml:space="preserve"> for </w:t>
      </w:r>
      <w:r>
        <w:t xml:space="preserve">all </w:t>
      </w:r>
      <w:r w:rsidR="00000000">
        <w:t>construction traffic wherever practical.</w:t>
      </w:r>
    </w:p>
    <w:p w14:paraId="211BF6CE" w14:textId="4D6A28AB" w:rsidR="00C32459" w:rsidRDefault="00000000">
      <w:pPr>
        <w:pStyle w:val="ListParagraph"/>
        <w:numPr>
          <w:ilvl w:val="0"/>
          <w:numId w:val="5"/>
        </w:numPr>
      </w:pPr>
      <w:r>
        <w:t xml:space="preserve">Internal haul routes will be maintained in </w:t>
      </w:r>
      <w:proofErr w:type="gramStart"/>
      <w:r>
        <w:t>a safe condition</w:t>
      </w:r>
      <w:proofErr w:type="gramEnd"/>
      <w:r>
        <w:t xml:space="preserve"> to </w:t>
      </w:r>
      <w:r w:rsidR="000C53E5">
        <w:t>minimize</w:t>
      </w:r>
      <w:r>
        <w:t xml:space="preserve"> dust and debris.</w:t>
      </w:r>
    </w:p>
    <w:p w14:paraId="34663280" w14:textId="77777777" w:rsidR="000C53E5" w:rsidRDefault="000C53E5" w:rsidP="000C53E5">
      <w:pPr>
        <w:pStyle w:val="ListParagraph"/>
        <w:numPr>
          <w:ilvl w:val="0"/>
          <w:numId w:val="5"/>
        </w:numPr>
      </w:pPr>
      <w:r>
        <w:t xml:space="preserve">All construction traffic will enter and leave the site via the approved access point only. </w:t>
      </w:r>
    </w:p>
    <w:p w14:paraId="4FAC25AD" w14:textId="7F992045" w:rsidR="000C53E5" w:rsidRDefault="000C53E5" w:rsidP="000C53E5">
      <w:pPr>
        <w:pStyle w:val="ListParagraph"/>
        <w:numPr>
          <w:ilvl w:val="0"/>
          <w:numId w:val="5"/>
        </w:numPr>
      </w:pPr>
      <w:r>
        <w:t>Appropriate warning signage will be erected at the site entrance</w:t>
      </w:r>
      <w:r w:rsidR="00E779C0">
        <w:t xml:space="preserve"> </w:t>
      </w:r>
      <w:r w:rsidR="00E779C0">
        <w:t>including the contact number for the site manager</w:t>
      </w:r>
      <w:r>
        <w:t>.</w:t>
      </w:r>
    </w:p>
    <w:p w14:paraId="1A2E3B23" w14:textId="77777777" w:rsidR="000C53E5" w:rsidRDefault="000C53E5" w:rsidP="000C53E5">
      <w:pPr>
        <w:pStyle w:val="ListParagraph"/>
        <w:numPr>
          <w:ilvl w:val="0"/>
          <w:numId w:val="5"/>
        </w:numPr>
      </w:pPr>
      <w:r>
        <w:t>Relevant PPE and high viz clothing will be required before entry to site, all visitors will be required to sign in and out of site.</w:t>
      </w:r>
    </w:p>
    <w:p w14:paraId="7A9F66A8" w14:textId="77777777" w:rsidR="000C53E5" w:rsidRDefault="000C53E5" w:rsidP="000C53E5">
      <w:pPr>
        <w:pStyle w:val="ListParagraph"/>
        <w:numPr>
          <w:ilvl w:val="0"/>
          <w:numId w:val="5"/>
        </w:numPr>
      </w:pPr>
      <w:r>
        <w:t>The site perimeter will have Heras fencing along the full perimeter to stop unapproved access.</w:t>
      </w:r>
    </w:p>
    <w:p w14:paraId="5DC046BA" w14:textId="77777777" w:rsidR="000C53E5" w:rsidRDefault="000C53E5">
      <w:pPr>
        <w:pStyle w:val="ListParagraph"/>
        <w:numPr>
          <w:ilvl w:val="0"/>
          <w:numId w:val="5"/>
        </w:numPr>
      </w:pPr>
    </w:p>
    <w:p w14:paraId="48D811A8" w14:textId="77777777" w:rsidR="00C32459" w:rsidRDefault="00C32459">
      <w:pPr>
        <w:pBdr>
          <w:top w:val="single" w:sz="12" w:space="0" w:color="auto"/>
        </w:pBdr>
        <w:spacing w:after="0"/>
      </w:pPr>
    </w:p>
    <w:p w14:paraId="242A2530" w14:textId="77777777" w:rsidR="00C32459" w:rsidRDefault="00000000">
      <w:pPr>
        <w:pStyle w:val="Heading1"/>
      </w:pPr>
      <w:r>
        <w:lastRenderedPageBreak/>
        <w:t>4. Construction Traffic Management</w:t>
      </w:r>
    </w:p>
    <w:p w14:paraId="7FE15D07" w14:textId="50323D08" w:rsidR="00C32459" w:rsidRDefault="00000000">
      <w:pPr>
        <w:pStyle w:val="Heading3"/>
      </w:pPr>
      <w:r>
        <w:t>Vehicle Routing</w:t>
      </w:r>
    </w:p>
    <w:p w14:paraId="03BAD766" w14:textId="77777777" w:rsidR="00C32459" w:rsidRDefault="00000000">
      <w:pPr>
        <w:pStyle w:val="ListParagraph"/>
        <w:numPr>
          <w:ilvl w:val="0"/>
          <w:numId w:val="6"/>
        </w:numPr>
      </w:pPr>
      <w:r>
        <w:t>All deliveries and contractor vehicles will use the principal highway network wherever practicable.</w:t>
      </w:r>
    </w:p>
    <w:p w14:paraId="31E60F4A" w14:textId="77777777" w:rsidR="00C32459" w:rsidRDefault="00000000">
      <w:pPr>
        <w:pStyle w:val="ListParagraph"/>
        <w:numPr>
          <w:ilvl w:val="0"/>
          <w:numId w:val="6"/>
        </w:numPr>
      </w:pPr>
      <w:r>
        <w:t xml:space="preserve">Drivers will be instructed not to park on </w:t>
      </w:r>
      <w:proofErr w:type="spellStart"/>
      <w:r>
        <w:t>Risegate</w:t>
      </w:r>
      <w:proofErr w:type="spellEnd"/>
      <w:r>
        <w:t xml:space="preserve"> Road or surrounding residential streets.</w:t>
      </w:r>
    </w:p>
    <w:p w14:paraId="1761283C" w14:textId="4DA50398" w:rsidR="000C53E5" w:rsidRDefault="000C53E5">
      <w:pPr>
        <w:pStyle w:val="ListParagraph"/>
        <w:numPr>
          <w:ilvl w:val="0"/>
          <w:numId w:val="6"/>
        </w:numPr>
      </w:pPr>
      <w:r>
        <w:t>Deliveries will be timed as to not cause a backlog of more than one delivery at a time.</w:t>
      </w:r>
    </w:p>
    <w:p w14:paraId="61E55C4D" w14:textId="77777777" w:rsidR="00C32459" w:rsidRDefault="00000000">
      <w:pPr>
        <w:pStyle w:val="ListParagraph"/>
        <w:numPr>
          <w:ilvl w:val="0"/>
          <w:numId w:val="6"/>
        </w:numPr>
      </w:pPr>
      <w:r>
        <w:t>Deliveries will be scheduled to avoid peak traffic periods where possible.</w:t>
      </w:r>
    </w:p>
    <w:p w14:paraId="3712EEAF" w14:textId="77777777" w:rsidR="00C32459" w:rsidRDefault="00000000">
      <w:pPr>
        <w:pStyle w:val="Heading3"/>
      </w:pPr>
      <w:r>
        <w:t>Delivery Management</w:t>
      </w:r>
    </w:p>
    <w:p w14:paraId="6C5B7AF3" w14:textId="77777777" w:rsidR="00C32459" w:rsidRDefault="00000000">
      <w:pPr>
        <w:pStyle w:val="ListParagraph"/>
        <w:numPr>
          <w:ilvl w:val="0"/>
          <w:numId w:val="7"/>
        </w:numPr>
      </w:pPr>
      <w:r>
        <w:t>Deliveries will be coordinated by the Site Manager.</w:t>
      </w:r>
    </w:p>
    <w:p w14:paraId="0C88B225" w14:textId="77777777" w:rsidR="00C32459" w:rsidRDefault="00000000">
      <w:pPr>
        <w:pStyle w:val="ListParagraph"/>
        <w:numPr>
          <w:ilvl w:val="0"/>
          <w:numId w:val="7"/>
        </w:numPr>
      </w:pPr>
      <w:r>
        <w:t>Large deliveries will be booked in advance.</w:t>
      </w:r>
    </w:p>
    <w:p w14:paraId="7326DE46" w14:textId="77777777" w:rsidR="00C32459" w:rsidRDefault="00000000">
      <w:pPr>
        <w:pStyle w:val="ListParagraph"/>
        <w:numPr>
          <w:ilvl w:val="0"/>
          <w:numId w:val="7"/>
        </w:numPr>
      </w:pPr>
      <w:r>
        <w:t>Delivery vehicles arriving early will be instructed not to wait on the public highway.</w:t>
      </w:r>
    </w:p>
    <w:p w14:paraId="4850C1C0" w14:textId="1E3AE2D8" w:rsidR="000C53E5" w:rsidRDefault="000C53E5">
      <w:pPr>
        <w:pStyle w:val="ListParagraph"/>
        <w:numPr>
          <w:ilvl w:val="0"/>
          <w:numId w:val="7"/>
        </w:numPr>
      </w:pPr>
      <w:r>
        <w:t>Deliveries will only be permitted from 07:00 to 17:00 Monday to Friday</w:t>
      </w:r>
    </w:p>
    <w:p w14:paraId="352A2368" w14:textId="77777777" w:rsidR="00C32459" w:rsidRDefault="00C32459">
      <w:pPr>
        <w:pBdr>
          <w:top w:val="single" w:sz="12" w:space="0" w:color="auto"/>
        </w:pBdr>
        <w:spacing w:after="0"/>
      </w:pPr>
    </w:p>
    <w:p w14:paraId="2C9D2FEA" w14:textId="77777777" w:rsidR="00C32459" w:rsidRDefault="00000000">
      <w:pPr>
        <w:pStyle w:val="Heading1"/>
      </w:pPr>
      <w:r>
        <w:t>5. Parking of Site Operatives and Visitors</w:t>
      </w:r>
    </w:p>
    <w:p w14:paraId="2543E366" w14:textId="77777777" w:rsidR="00C32459" w:rsidRDefault="00000000">
      <w:r>
        <w:t xml:space="preserve">To prevent congestion and inconvenience to </w:t>
      </w:r>
      <w:proofErr w:type="spellStart"/>
      <w:r>
        <w:t>neighbouring</w:t>
      </w:r>
      <w:proofErr w:type="spellEnd"/>
      <w:r>
        <w:t xml:space="preserve"> properties:</w:t>
      </w:r>
    </w:p>
    <w:p w14:paraId="38778D28" w14:textId="77777777" w:rsidR="00C32459" w:rsidRDefault="00000000">
      <w:pPr>
        <w:pStyle w:val="ListParagraph"/>
        <w:numPr>
          <w:ilvl w:val="0"/>
          <w:numId w:val="8"/>
        </w:numPr>
      </w:pPr>
      <w:r>
        <w:t>A designated parking area will be provided within the site boundary.</w:t>
      </w:r>
    </w:p>
    <w:p w14:paraId="5D6F0DD9" w14:textId="77777777" w:rsidR="00C32459" w:rsidRDefault="00000000">
      <w:pPr>
        <w:pStyle w:val="ListParagraph"/>
        <w:numPr>
          <w:ilvl w:val="0"/>
          <w:numId w:val="8"/>
        </w:numPr>
      </w:pPr>
      <w:r>
        <w:t>All site operatives, subcontractors and visitors will park within the designated compound.</w:t>
      </w:r>
    </w:p>
    <w:p w14:paraId="08732144" w14:textId="77777777" w:rsidR="00C32459" w:rsidRDefault="00000000">
      <w:pPr>
        <w:pStyle w:val="ListParagraph"/>
        <w:numPr>
          <w:ilvl w:val="0"/>
          <w:numId w:val="8"/>
        </w:numPr>
      </w:pPr>
      <w:r>
        <w:t xml:space="preserve">No contractor parking will be permitted on </w:t>
      </w:r>
      <w:proofErr w:type="spellStart"/>
      <w:r>
        <w:t>Risegate</w:t>
      </w:r>
      <w:proofErr w:type="spellEnd"/>
      <w:r>
        <w:t xml:space="preserve"> Road or nearby residential roads.</w:t>
      </w:r>
    </w:p>
    <w:p w14:paraId="43CFE29A" w14:textId="77777777" w:rsidR="00C32459" w:rsidRDefault="00000000">
      <w:pPr>
        <w:pStyle w:val="ListParagraph"/>
        <w:numPr>
          <w:ilvl w:val="0"/>
          <w:numId w:val="8"/>
        </w:numPr>
      </w:pPr>
      <w:r>
        <w:t>Parking arrangements will be reviewed regularly as construction progresses through each phase.</w:t>
      </w:r>
    </w:p>
    <w:p w14:paraId="193510EE" w14:textId="77777777" w:rsidR="00C32459" w:rsidRDefault="00C32459">
      <w:pPr>
        <w:pBdr>
          <w:top w:val="single" w:sz="12" w:space="0" w:color="auto"/>
        </w:pBdr>
        <w:spacing w:after="0"/>
      </w:pPr>
    </w:p>
    <w:p w14:paraId="23D72BEA" w14:textId="77777777" w:rsidR="00C32459" w:rsidRDefault="00000000">
      <w:pPr>
        <w:pStyle w:val="Heading1"/>
      </w:pPr>
      <w:r>
        <w:t>6. Loading and Unloading of Plant and Materials</w:t>
      </w:r>
    </w:p>
    <w:p w14:paraId="10BC855B" w14:textId="77777777" w:rsidR="00C32459" w:rsidRDefault="00000000">
      <w:pPr>
        <w:pStyle w:val="ListParagraph"/>
        <w:numPr>
          <w:ilvl w:val="0"/>
          <w:numId w:val="9"/>
        </w:numPr>
      </w:pPr>
      <w:r>
        <w:t>All loading and unloading activities will take place within the site boundary.</w:t>
      </w:r>
    </w:p>
    <w:p w14:paraId="2B54A344" w14:textId="77777777" w:rsidR="00C32459" w:rsidRDefault="00000000">
      <w:pPr>
        <w:pStyle w:val="ListParagraph"/>
        <w:numPr>
          <w:ilvl w:val="0"/>
          <w:numId w:val="9"/>
        </w:numPr>
      </w:pPr>
      <w:r>
        <w:t>A designated delivery and unloading area will be established adjacent to the site compound.</w:t>
      </w:r>
    </w:p>
    <w:p w14:paraId="69082BD0" w14:textId="549FD893" w:rsidR="00C32459" w:rsidRDefault="00000000">
      <w:pPr>
        <w:pStyle w:val="ListParagraph"/>
        <w:numPr>
          <w:ilvl w:val="0"/>
          <w:numId w:val="9"/>
        </w:numPr>
      </w:pPr>
      <w:r>
        <w:t xml:space="preserve">Banksmen will be used where necessary to safely </w:t>
      </w:r>
      <w:proofErr w:type="gramStart"/>
      <w:r w:rsidR="000C53E5">
        <w:t>marshal</w:t>
      </w:r>
      <w:proofErr w:type="gramEnd"/>
      <w:r>
        <w:t xml:space="preserve"> vehicles and plant.</w:t>
      </w:r>
    </w:p>
    <w:p w14:paraId="7985A8AB" w14:textId="692FE615" w:rsidR="00C32459" w:rsidRDefault="00000000">
      <w:pPr>
        <w:pStyle w:val="ListParagraph"/>
        <w:numPr>
          <w:ilvl w:val="0"/>
          <w:numId w:val="9"/>
        </w:numPr>
      </w:pPr>
      <w:r>
        <w:t xml:space="preserve">Deliveries will be coordinated to </w:t>
      </w:r>
      <w:r w:rsidR="000C53E5">
        <w:t>minimize</w:t>
      </w:r>
      <w:r>
        <w:t xml:space="preserve"> waiting times and vehicle movements.</w:t>
      </w:r>
    </w:p>
    <w:p w14:paraId="17A4ADB9" w14:textId="0A7283B6" w:rsidR="00C32459" w:rsidRDefault="00000000">
      <w:pPr>
        <w:pStyle w:val="ListParagraph"/>
        <w:numPr>
          <w:ilvl w:val="0"/>
          <w:numId w:val="9"/>
        </w:numPr>
      </w:pPr>
      <w:r>
        <w:lastRenderedPageBreak/>
        <w:t>Materials will not be unloaded on the public highway</w:t>
      </w:r>
      <w:r w:rsidR="000C53E5">
        <w:t xml:space="preserve"> unless it cannot be avoided</w:t>
      </w:r>
      <w:r>
        <w:t>.</w:t>
      </w:r>
    </w:p>
    <w:p w14:paraId="23A94097" w14:textId="77777777" w:rsidR="00C32459" w:rsidRDefault="00C32459">
      <w:pPr>
        <w:pBdr>
          <w:top w:val="single" w:sz="12" w:space="0" w:color="auto"/>
        </w:pBdr>
        <w:spacing w:after="0"/>
      </w:pPr>
    </w:p>
    <w:p w14:paraId="2F1FA50B" w14:textId="77777777" w:rsidR="00C32459" w:rsidRDefault="00000000">
      <w:pPr>
        <w:pStyle w:val="Heading1"/>
      </w:pPr>
      <w:r>
        <w:t>7. Storage of Plant and Materials</w:t>
      </w:r>
    </w:p>
    <w:p w14:paraId="6C0B55B5" w14:textId="77777777" w:rsidR="00C32459" w:rsidRDefault="00000000">
      <w:r>
        <w:t>The following measures will be implemented:</w:t>
      </w:r>
    </w:p>
    <w:p w14:paraId="09E4023C" w14:textId="77777777" w:rsidR="00C32459" w:rsidRDefault="00000000">
      <w:pPr>
        <w:pStyle w:val="Heading3"/>
      </w:pPr>
      <w:r>
        <w:t>Materials Storage</w:t>
      </w:r>
    </w:p>
    <w:p w14:paraId="0B36667B" w14:textId="77777777" w:rsidR="00C32459" w:rsidRDefault="00000000">
      <w:pPr>
        <w:pStyle w:val="ListParagraph"/>
        <w:numPr>
          <w:ilvl w:val="0"/>
          <w:numId w:val="10"/>
        </w:numPr>
      </w:pPr>
      <w:r>
        <w:t>Materials will be stored within secure designated areas of the site.</w:t>
      </w:r>
    </w:p>
    <w:p w14:paraId="41063661" w14:textId="77777777" w:rsidR="00C32459" w:rsidRDefault="00000000">
      <w:pPr>
        <w:pStyle w:val="ListParagraph"/>
        <w:numPr>
          <w:ilvl w:val="0"/>
          <w:numId w:val="10"/>
        </w:numPr>
      </w:pPr>
      <w:r>
        <w:t xml:space="preserve">Storage locations will be positioned away from the public highway and </w:t>
      </w:r>
      <w:proofErr w:type="spellStart"/>
      <w:r>
        <w:t>neighbouring</w:t>
      </w:r>
      <w:proofErr w:type="spellEnd"/>
      <w:r>
        <w:t xml:space="preserve"> property boundaries where possible.</w:t>
      </w:r>
    </w:p>
    <w:p w14:paraId="2660FBD6" w14:textId="77777777" w:rsidR="00C32459" w:rsidRDefault="00000000">
      <w:pPr>
        <w:pStyle w:val="ListParagraph"/>
        <w:numPr>
          <w:ilvl w:val="0"/>
          <w:numId w:val="10"/>
        </w:numPr>
      </w:pPr>
      <w:r>
        <w:t>Hazardous substances will be stored in accordance with relevant regulations and manufacturers' recommendations.</w:t>
      </w:r>
    </w:p>
    <w:p w14:paraId="71A9F6FD" w14:textId="77777777" w:rsidR="00C32459" w:rsidRDefault="00000000">
      <w:pPr>
        <w:pStyle w:val="Heading3"/>
      </w:pPr>
      <w:r>
        <w:t>Plant Storage</w:t>
      </w:r>
    </w:p>
    <w:p w14:paraId="2075353C" w14:textId="77777777" w:rsidR="00C32459" w:rsidRDefault="00000000">
      <w:pPr>
        <w:pStyle w:val="ListParagraph"/>
        <w:numPr>
          <w:ilvl w:val="0"/>
          <w:numId w:val="11"/>
        </w:numPr>
      </w:pPr>
      <w:r>
        <w:t>Plant and machinery will be parked within the secured construction compound when not in use.</w:t>
      </w:r>
    </w:p>
    <w:p w14:paraId="4B87F2DF" w14:textId="61E038AB" w:rsidR="00C32459" w:rsidRDefault="00000000">
      <w:pPr>
        <w:pStyle w:val="ListParagraph"/>
        <w:numPr>
          <w:ilvl w:val="0"/>
          <w:numId w:val="11"/>
        </w:numPr>
      </w:pPr>
      <w:r>
        <w:t xml:space="preserve">Plant will be </w:t>
      </w:r>
      <w:r w:rsidR="000C53E5">
        <w:t>immobilized</w:t>
      </w:r>
      <w:r>
        <w:t xml:space="preserve"> outside working hours.</w:t>
      </w:r>
    </w:p>
    <w:p w14:paraId="397D3811" w14:textId="77777777" w:rsidR="00C32459" w:rsidRDefault="00000000">
      <w:pPr>
        <w:pStyle w:val="ListParagraph"/>
        <w:numPr>
          <w:ilvl w:val="0"/>
          <w:numId w:val="11"/>
        </w:numPr>
      </w:pPr>
      <w:r>
        <w:t xml:space="preserve">Fuel and </w:t>
      </w:r>
      <w:proofErr w:type="gramStart"/>
      <w:r>
        <w:t>oils</w:t>
      </w:r>
      <w:proofErr w:type="gramEnd"/>
      <w:r>
        <w:t xml:space="preserve"> will be stored within suitable bunded containers to prevent contamination.</w:t>
      </w:r>
    </w:p>
    <w:p w14:paraId="13DCC2F7" w14:textId="77777777" w:rsidR="00C32459" w:rsidRDefault="00C32459">
      <w:pPr>
        <w:pBdr>
          <w:top w:val="single" w:sz="12" w:space="0" w:color="auto"/>
        </w:pBdr>
        <w:spacing w:after="0"/>
      </w:pPr>
    </w:p>
    <w:p w14:paraId="7F88E398" w14:textId="77777777" w:rsidR="00C32459" w:rsidRDefault="00C32459">
      <w:pPr>
        <w:pBdr>
          <w:top w:val="single" w:sz="12" w:space="0" w:color="auto"/>
        </w:pBdr>
        <w:spacing w:after="0"/>
      </w:pPr>
    </w:p>
    <w:p w14:paraId="41903402" w14:textId="590F95D5" w:rsidR="00C32459" w:rsidRDefault="000C53E5">
      <w:pPr>
        <w:pStyle w:val="Heading1"/>
      </w:pPr>
      <w:r>
        <w:t>8</w:t>
      </w:r>
      <w:r w:rsidR="00000000">
        <w:t>. Surface Water Management During Construction</w:t>
      </w:r>
    </w:p>
    <w:p w14:paraId="5427F8E2" w14:textId="77777777" w:rsidR="00C32459" w:rsidRDefault="00000000">
      <w:r>
        <w:t>A temporary surface water management strategy will be implemented throughout the construction period.</w:t>
      </w:r>
    </w:p>
    <w:p w14:paraId="1C83CCDF" w14:textId="77777777" w:rsidR="00C32459" w:rsidRDefault="00000000">
      <w:pPr>
        <w:pStyle w:val="Heading3"/>
      </w:pPr>
      <w:r>
        <w:t>General Principles</w:t>
      </w:r>
    </w:p>
    <w:p w14:paraId="07574787" w14:textId="77777777" w:rsidR="00C32459" w:rsidRDefault="00000000">
      <w:pPr>
        <w:pStyle w:val="ListParagraph"/>
        <w:numPr>
          <w:ilvl w:val="0"/>
          <w:numId w:val="13"/>
        </w:numPr>
      </w:pPr>
      <w:r>
        <w:t>Existing drainage pathways will be maintained where practicable.</w:t>
      </w:r>
    </w:p>
    <w:p w14:paraId="3A5FC894" w14:textId="77777777" w:rsidR="00C32459" w:rsidRDefault="00000000">
      <w:pPr>
        <w:pStyle w:val="ListParagraph"/>
        <w:numPr>
          <w:ilvl w:val="0"/>
          <w:numId w:val="13"/>
        </w:numPr>
      </w:pPr>
      <w:r>
        <w:t xml:space="preserve">Surface water will be directed away from excavations and </w:t>
      </w:r>
      <w:proofErr w:type="spellStart"/>
      <w:r>
        <w:t>neighbouring</w:t>
      </w:r>
      <w:proofErr w:type="spellEnd"/>
      <w:r>
        <w:t xml:space="preserve"> land.</w:t>
      </w:r>
    </w:p>
    <w:p w14:paraId="079EBAFF" w14:textId="77777777" w:rsidR="00C32459" w:rsidRDefault="00000000">
      <w:pPr>
        <w:pStyle w:val="ListParagraph"/>
        <w:numPr>
          <w:ilvl w:val="0"/>
          <w:numId w:val="13"/>
        </w:numPr>
      </w:pPr>
      <w:r>
        <w:t>Run-off will be controlled to prevent flooding, ponding and pollution.</w:t>
      </w:r>
    </w:p>
    <w:p w14:paraId="6F788B52" w14:textId="77777777" w:rsidR="00C32459" w:rsidRDefault="00000000">
      <w:pPr>
        <w:pStyle w:val="Heading3"/>
      </w:pPr>
      <w:r>
        <w:t>Temporary Measures</w:t>
      </w:r>
    </w:p>
    <w:p w14:paraId="7E85BBF3" w14:textId="77777777" w:rsidR="00C32459" w:rsidRDefault="00000000">
      <w:r>
        <w:t>The following measures will be implemented:</w:t>
      </w:r>
    </w:p>
    <w:p w14:paraId="6B886085" w14:textId="77777777" w:rsidR="00C32459" w:rsidRDefault="00000000">
      <w:pPr>
        <w:pStyle w:val="ListParagraph"/>
        <w:numPr>
          <w:ilvl w:val="0"/>
          <w:numId w:val="14"/>
        </w:numPr>
      </w:pPr>
      <w:r>
        <w:t xml:space="preserve">Temporary </w:t>
      </w:r>
      <w:proofErr w:type="gramStart"/>
      <w:r>
        <w:t>swales</w:t>
      </w:r>
      <w:proofErr w:type="gramEnd"/>
      <w:r>
        <w:t xml:space="preserve">, drainage channels and collection points </w:t>
      </w:r>
      <w:proofErr w:type="gramStart"/>
      <w:r>
        <w:t>where</w:t>
      </w:r>
      <w:proofErr w:type="gramEnd"/>
      <w:r>
        <w:t xml:space="preserve"> required.</w:t>
      </w:r>
    </w:p>
    <w:p w14:paraId="69EBC946" w14:textId="77777777" w:rsidR="00C32459" w:rsidRDefault="00000000">
      <w:pPr>
        <w:pStyle w:val="ListParagraph"/>
        <w:numPr>
          <w:ilvl w:val="0"/>
          <w:numId w:val="14"/>
        </w:numPr>
      </w:pPr>
      <w:r>
        <w:t>Silt traps and settlement areas to prevent sediment entering watercourses and drainage systems.</w:t>
      </w:r>
    </w:p>
    <w:p w14:paraId="15955F1E" w14:textId="77777777" w:rsidR="00C32459" w:rsidRDefault="00000000">
      <w:pPr>
        <w:pStyle w:val="ListParagraph"/>
        <w:numPr>
          <w:ilvl w:val="0"/>
          <w:numId w:val="14"/>
        </w:numPr>
      </w:pPr>
      <w:r>
        <w:lastRenderedPageBreak/>
        <w:t>Stockpiles of excavated material positioned away from drainage routes.</w:t>
      </w:r>
    </w:p>
    <w:p w14:paraId="1E6ECFD4" w14:textId="77777777" w:rsidR="00C32459" w:rsidRDefault="00000000">
      <w:pPr>
        <w:pStyle w:val="ListParagraph"/>
        <w:numPr>
          <w:ilvl w:val="0"/>
          <w:numId w:val="14"/>
        </w:numPr>
      </w:pPr>
      <w:r>
        <w:t>Regular inspection and maintenance of temporary drainage infrastructure.</w:t>
      </w:r>
    </w:p>
    <w:p w14:paraId="1C27A7E6" w14:textId="77777777" w:rsidR="00C32459" w:rsidRDefault="00000000">
      <w:pPr>
        <w:pStyle w:val="ListParagraph"/>
        <w:numPr>
          <w:ilvl w:val="0"/>
          <w:numId w:val="14"/>
        </w:numPr>
      </w:pPr>
      <w:r>
        <w:t>Immediate reinstatement of any damaged drainage features.</w:t>
      </w:r>
    </w:p>
    <w:p w14:paraId="3860D8A7" w14:textId="77777777" w:rsidR="00C32459" w:rsidRDefault="00000000">
      <w:pPr>
        <w:pStyle w:val="Heading3"/>
      </w:pPr>
      <w:r>
        <w:t>Pollution Prevention</w:t>
      </w:r>
    </w:p>
    <w:p w14:paraId="76645E0C" w14:textId="77777777" w:rsidR="00C32459" w:rsidRDefault="00000000">
      <w:pPr>
        <w:pStyle w:val="ListParagraph"/>
        <w:numPr>
          <w:ilvl w:val="0"/>
          <w:numId w:val="15"/>
        </w:numPr>
      </w:pPr>
      <w:r>
        <w:t xml:space="preserve">Fuel, chemicals and oils will be stored in </w:t>
      </w:r>
      <w:proofErr w:type="gramStart"/>
      <w:r>
        <w:t>bunded</w:t>
      </w:r>
      <w:proofErr w:type="gramEnd"/>
      <w:r>
        <w:t xml:space="preserve"> areas.</w:t>
      </w:r>
    </w:p>
    <w:p w14:paraId="0378FB55" w14:textId="77777777" w:rsidR="00C32459" w:rsidRDefault="00000000">
      <w:pPr>
        <w:pStyle w:val="ListParagraph"/>
        <w:numPr>
          <w:ilvl w:val="0"/>
          <w:numId w:val="15"/>
        </w:numPr>
      </w:pPr>
      <w:proofErr w:type="spellStart"/>
      <w:r>
        <w:t>Refuelling</w:t>
      </w:r>
      <w:proofErr w:type="spellEnd"/>
      <w:r>
        <w:t xml:space="preserve"> activities will take place in designated locations.</w:t>
      </w:r>
    </w:p>
    <w:p w14:paraId="0A7DB526" w14:textId="77777777" w:rsidR="00C32459" w:rsidRDefault="00000000">
      <w:pPr>
        <w:pStyle w:val="ListParagraph"/>
        <w:numPr>
          <w:ilvl w:val="0"/>
          <w:numId w:val="15"/>
        </w:numPr>
      </w:pPr>
      <w:r>
        <w:t>Any spillages will be contained and reported immediately.</w:t>
      </w:r>
    </w:p>
    <w:p w14:paraId="139B2024" w14:textId="77777777" w:rsidR="00C32459" w:rsidRDefault="00000000">
      <w:pPr>
        <w:pStyle w:val="Heading3"/>
      </w:pPr>
      <w:r>
        <w:t>Permanent Drainage Infrastructure</w:t>
      </w:r>
    </w:p>
    <w:p w14:paraId="412CB46F" w14:textId="77777777" w:rsidR="00C32459" w:rsidRDefault="00000000">
      <w:pPr>
        <w:pStyle w:val="ListParagraph"/>
        <w:numPr>
          <w:ilvl w:val="0"/>
          <w:numId w:val="16"/>
        </w:numPr>
      </w:pPr>
      <w:r>
        <w:t>Phase 1 includes installation of the site's principal drainage infrastructure at an early stage.</w:t>
      </w:r>
    </w:p>
    <w:p w14:paraId="6B12D85E" w14:textId="77777777" w:rsidR="00C32459" w:rsidRDefault="00000000">
      <w:pPr>
        <w:pStyle w:val="ListParagraph"/>
        <w:numPr>
          <w:ilvl w:val="0"/>
          <w:numId w:val="16"/>
        </w:numPr>
      </w:pPr>
      <w:r>
        <w:t xml:space="preserve">Permanent drainage elements will be brought into use as construction progresses where </w:t>
      </w:r>
      <w:proofErr w:type="gramStart"/>
      <w:r>
        <w:t>practical</w:t>
      </w:r>
      <w:proofErr w:type="gramEnd"/>
      <w:r>
        <w:t xml:space="preserve"> to reduce temporary surface water risks.</w:t>
      </w:r>
    </w:p>
    <w:p w14:paraId="4D038A61" w14:textId="77777777" w:rsidR="00C32459" w:rsidRDefault="00C32459">
      <w:pPr>
        <w:pBdr>
          <w:top w:val="single" w:sz="12" w:space="0" w:color="auto"/>
        </w:pBdr>
        <w:spacing w:after="0"/>
      </w:pPr>
    </w:p>
    <w:p w14:paraId="1BE08B60" w14:textId="7FF8E806" w:rsidR="00C32459" w:rsidRDefault="000C53E5">
      <w:pPr>
        <w:pStyle w:val="Heading1"/>
      </w:pPr>
      <w:r>
        <w:t>9</w:t>
      </w:r>
      <w:r w:rsidR="00000000">
        <w:t>. Dust, Noise and Environmental Controls</w:t>
      </w:r>
    </w:p>
    <w:p w14:paraId="104F9714" w14:textId="77777777" w:rsidR="00C32459" w:rsidRDefault="00000000">
      <w:r>
        <w:t>The following measures will be employed:</w:t>
      </w:r>
    </w:p>
    <w:p w14:paraId="58638C64" w14:textId="77777777" w:rsidR="00C32459" w:rsidRDefault="00000000">
      <w:pPr>
        <w:pStyle w:val="ListParagraph"/>
        <w:numPr>
          <w:ilvl w:val="0"/>
          <w:numId w:val="17"/>
        </w:numPr>
      </w:pPr>
      <w:r>
        <w:t>Water suppression during dry weather to control dust.</w:t>
      </w:r>
    </w:p>
    <w:p w14:paraId="7E0DC605" w14:textId="77777777" w:rsidR="00C32459" w:rsidRDefault="00000000">
      <w:pPr>
        <w:pStyle w:val="ListParagraph"/>
        <w:numPr>
          <w:ilvl w:val="0"/>
          <w:numId w:val="17"/>
        </w:numPr>
      </w:pPr>
      <w:r>
        <w:t>Vehicles will not idle unnecessarily.</w:t>
      </w:r>
    </w:p>
    <w:p w14:paraId="7172AB05" w14:textId="77777777" w:rsidR="00C32459" w:rsidRDefault="00000000">
      <w:pPr>
        <w:pStyle w:val="ListParagraph"/>
        <w:numPr>
          <w:ilvl w:val="0"/>
          <w:numId w:val="17"/>
        </w:numPr>
      </w:pPr>
      <w:proofErr w:type="gramStart"/>
      <w:r>
        <w:t>Plant</w:t>
      </w:r>
      <w:proofErr w:type="gramEnd"/>
      <w:r>
        <w:t xml:space="preserve"> and equipment will be maintained in good working order.</w:t>
      </w:r>
    </w:p>
    <w:p w14:paraId="5717CCBC" w14:textId="77777777" w:rsidR="00C32459" w:rsidRDefault="00000000">
      <w:pPr>
        <w:pStyle w:val="ListParagraph"/>
        <w:numPr>
          <w:ilvl w:val="0"/>
          <w:numId w:val="17"/>
        </w:numPr>
      </w:pPr>
      <w:r>
        <w:t xml:space="preserve">Construction activities will be undertaken in accordance with any planning </w:t>
      </w:r>
      <w:proofErr w:type="gramStart"/>
      <w:r>
        <w:t>condition</w:t>
      </w:r>
      <w:proofErr w:type="gramEnd"/>
      <w:r>
        <w:t xml:space="preserve"> relating to working hours.</w:t>
      </w:r>
    </w:p>
    <w:p w14:paraId="4716341E" w14:textId="77777777" w:rsidR="00C32459" w:rsidRDefault="00000000">
      <w:pPr>
        <w:pStyle w:val="ListParagraph"/>
        <w:numPr>
          <w:ilvl w:val="0"/>
          <w:numId w:val="17"/>
        </w:numPr>
      </w:pPr>
      <w:r>
        <w:t>Waste materials will be removed regularly by licensed contractors.</w:t>
      </w:r>
    </w:p>
    <w:p w14:paraId="39DA4B59" w14:textId="77777777" w:rsidR="00C32459" w:rsidRDefault="00C32459">
      <w:pPr>
        <w:pBdr>
          <w:top w:val="single" w:sz="12" w:space="0" w:color="auto"/>
        </w:pBdr>
        <w:spacing w:after="0"/>
      </w:pPr>
    </w:p>
    <w:p w14:paraId="0689771E" w14:textId="544D1F6C" w:rsidR="00C32459" w:rsidRDefault="00000000">
      <w:pPr>
        <w:pStyle w:val="Heading1"/>
      </w:pPr>
      <w:r>
        <w:t>1</w:t>
      </w:r>
      <w:r w:rsidR="000C53E5">
        <w:t>0</w:t>
      </w:r>
      <w:r>
        <w:t>. Site Management Responsibilities</w:t>
      </w:r>
    </w:p>
    <w:p w14:paraId="62AB6EF2" w14:textId="77777777" w:rsidR="00C32459" w:rsidRDefault="00000000">
      <w:r>
        <w:t>A nominated Site Manager will be responsible for:</w:t>
      </w:r>
    </w:p>
    <w:p w14:paraId="65CC2AD4" w14:textId="77777777" w:rsidR="00C32459" w:rsidRDefault="00000000">
      <w:pPr>
        <w:pStyle w:val="ListParagraph"/>
        <w:numPr>
          <w:ilvl w:val="0"/>
          <w:numId w:val="18"/>
        </w:numPr>
      </w:pPr>
      <w:r>
        <w:t>Implementation of this Construction Management Plan.</w:t>
      </w:r>
    </w:p>
    <w:p w14:paraId="6493FCF3" w14:textId="77777777" w:rsidR="00C32459" w:rsidRDefault="00000000">
      <w:pPr>
        <w:pStyle w:val="ListParagraph"/>
        <w:numPr>
          <w:ilvl w:val="0"/>
          <w:numId w:val="18"/>
        </w:numPr>
      </w:pPr>
      <w:r>
        <w:t>Coordination of deliveries and vehicle movements.</w:t>
      </w:r>
    </w:p>
    <w:p w14:paraId="1C5BF2BC" w14:textId="77777777" w:rsidR="00C32459" w:rsidRDefault="00000000">
      <w:pPr>
        <w:pStyle w:val="ListParagraph"/>
        <w:numPr>
          <w:ilvl w:val="0"/>
          <w:numId w:val="18"/>
        </w:numPr>
      </w:pPr>
      <w:r>
        <w:t>Monitoring parking arrangements.</w:t>
      </w:r>
    </w:p>
    <w:p w14:paraId="420633EA" w14:textId="77777777" w:rsidR="00C32459" w:rsidRDefault="00000000">
      <w:pPr>
        <w:pStyle w:val="ListParagraph"/>
        <w:numPr>
          <w:ilvl w:val="0"/>
          <w:numId w:val="18"/>
        </w:numPr>
      </w:pPr>
      <w:r>
        <w:t>Managing surface water and environmental controls.</w:t>
      </w:r>
    </w:p>
    <w:p w14:paraId="030279DE" w14:textId="77777777" w:rsidR="00C32459" w:rsidRDefault="00000000">
      <w:pPr>
        <w:pStyle w:val="ListParagraph"/>
        <w:numPr>
          <w:ilvl w:val="0"/>
          <w:numId w:val="18"/>
        </w:numPr>
      </w:pPr>
      <w:r>
        <w:t xml:space="preserve">Responding to any complaints from </w:t>
      </w:r>
      <w:proofErr w:type="gramStart"/>
      <w:r>
        <w:t>local residents</w:t>
      </w:r>
      <w:proofErr w:type="gramEnd"/>
      <w:r>
        <w:t xml:space="preserve"> or the Local Planning Authority.</w:t>
      </w:r>
    </w:p>
    <w:p w14:paraId="1109F5AB" w14:textId="77777777" w:rsidR="00C32459" w:rsidRDefault="00C32459">
      <w:pPr>
        <w:pBdr>
          <w:top w:val="single" w:sz="12" w:space="0" w:color="auto"/>
        </w:pBdr>
        <w:spacing w:after="0"/>
      </w:pPr>
    </w:p>
    <w:p w14:paraId="4622678E" w14:textId="03FAF6BE" w:rsidR="00C32459" w:rsidRDefault="00000000">
      <w:pPr>
        <w:pStyle w:val="Heading1"/>
      </w:pPr>
      <w:r>
        <w:lastRenderedPageBreak/>
        <w:t>1</w:t>
      </w:r>
      <w:r w:rsidR="000C53E5">
        <w:t>1</w:t>
      </w:r>
      <w:r>
        <w:t>. Conclusion</w:t>
      </w:r>
    </w:p>
    <w:p w14:paraId="30EB998A" w14:textId="77777777" w:rsidR="00C32459" w:rsidRDefault="00000000">
      <w:r>
        <w:t xml:space="preserve">The development at </w:t>
      </w:r>
      <w:r>
        <w:rPr>
          <w:b/>
          <w:bCs/>
        </w:rPr>
        <w:t xml:space="preserve">106 </w:t>
      </w:r>
      <w:proofErr w:type="spellStart"/>
      <w:r>
        <w:rPr>
          <w:b/>
          <w:bCs/>
        </w:rPr>
        <w:t>Risegate</w:t>
      </w:r>
      <w:proofErr w:type="spellEnd"/>
      <w:r>
        <w:rPr>
          <w:b/>
          <w:bCs/>
        </w:rPr>
        <w:t xml:space="preserve"> Road, </w:t>
      </w:r>
      <w:proofErr w:type="spellStart"/>
      <w:r>
        <w:rPr>
          <w:b/>
          <w:bCs/>
        </w:rPr>
        <w:t>Gosberton</w:t>
      </w:r>
      <w:proofErr w:type="spellEnd"/>
      <w:r>
        <w:rPr>
          <w:b/>
          <w:bCs/>
        </w:rPr>
        <w:t xml:space="preserve"> </w:t>
      </w:r>
      <w:proofErr w:type="spellStart"/>
      <w:r>
        <w:rPr>
          <w:b/>
          <w:bCs/>
        </w:rPr>
        <w:t>Risegate</w:t>
      </w:r>
      <w:proofErr w:type="spellEnd"/>
      <w:r>
        <w:rPr>
          <w:b/>
          <w:bCs/>
        </w:rPr>
        <w:t>, PE11 4EY</w:t>
      </w:r>
      <w:r>
        <w:t xml:space="preserve"> will be constructed in two phases, with appropriate management measures in place to control vehicle movements, parking, loading and unloading, material storage, wheel cleaning and surface water management. The measures outlined within this Construction Management Plan will </w:t>
      </w:r>
      <w:proofErr w:type="spellStart"/>
      <w:r>
        <w:t>minimise</w:t>
      </w:r>
      <w:proofErr w:type="spellEnd"/>
      <w:r>
        <w:t xml:space="preserve"> disruption to </w:t>
      </w:r>
      <w:proofErr w:type="spellStart"/>
      <w:r>
        <w:t>neighbouring</w:t>
      </w:r>
      <w:proofErr w:type="spellEnd"/>
      <w:r>
        <w:t xml:space="preserve"> properties and the surrounding highway network whilst ensuring the safe and efficient delivery of the development.</w:t>
      </w:r>
    </w:p>
    <w:sectPr w:rsidR="00C3245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4559"/>
    <w:multiLevelType w:val="hybridMultilevel"/>
    <w:tmpl w:val="5CB046F0"/>
    <w:lvl w:ilvl="0" w:tplc="EBF25EF0">
      <w:start w:val="1"/>
      <w:numFmt w:val="bullet"/>
      <w:lvlText w:val=""/>
      <w:lvlJc w:val="left"/>
      <w:pPr>
        <w:ind w:left="720" w:hanging="360"/>
      </w:pPr>
      <w:rPr>
        <w:rFonts w:ascii="Symbol" w:eastAsia="Symbol" w:hAnsi="Symbol" w:cs="Symbol"/>
      </w:rPr>
    </w:lvl>
    <w:lvl w:ilvl="1" w:tplc="7D72F9CA">
      <w:start w:val="1"/>
      <w:numFmt w:val="bullet"/>
      <w:lvlText w:val="o"/>
      <w:lvlJc w:val="left"/>
      <w:pPr>
        <w:ind w:left="1440" w:hanging="360"/>
      </w:pPr>
      <w:rPr>
        <w:rFonts w:ascii="Courier New" w:eastAsia="Courier New" w:hAnsi="Courier New" w:cs="Courier New"/>
      </w:rPr>
    </w:lvl>
    <w:lvl w:ilvl="2" w:tplc="56CC68D8">
      <w:start w:val="1"/>
      <w:numFmt w:val="bullet"/>
      <w:lvlText w:val=""/>
      <w:lvlJc w:val="left"/>
      <w:pPr>
        <w:ind w:left="2160" w:hanging="360"/>
      </w:pPr>
      <w:rPr>
        <w:rFonts w:ascii="Wingdings" w:eastAsia="Wingdings" w:hAnsi="Wingdings" w:cs="Wingdings"/>
      </w:rPr>
    </w:lvl>
    <w:lvl w:ilvl="3" w:tplc="BD34E362">
      <w:start w:val="1"/>
      <w:numFmt w:val="bullet"/>
      <w:lvlText w:val=""/>
      <w:lvlJc w:val="left"/>
      <w:pPr>
        <w:ind w:left="2880" w:hanging="360"/>
      </w:pPr>
      <w:rPr>
        <w:rFonts w:ascii="Symbol" w:eastAsia="Symbol" w:hAnsi="Symbol" w:cs="Symbol"/>
      </w:rPr>
    </w:lvl>
    <w:lvl w:ilvl="4" w:tplc="B1E8A9EC">
      <w:start w:val="1"/>
      <w:numFmt w:val="bullet"/>
      <w:lvlText w:val="o"/>
      <w:lvlJc w:val="left"/>
      <w:pPr>
        <w:ind w:left="3600" w:hanging="360"/>
      </w:pPr>
      <w:rPr>
        <w:rFonts w:ascii="Courier New" w:eastAsia="Courier New" w:hAnsi="Courier New" w:cs="Courier New"/>
      </w:rPr>
    </w:lvl>
    <w:lvl w:ilvl="5" w:tplc="4AA2757E">
      <w:start w:val="1"/>
      <w:numFmt w:val="bullet"/>
      <w:lvlText w:val=""/>
      <w:lvlJc w:val="left"/>
      <w:pPr>
        <w:ind w:left="4320" w:hanging="360"/>
      </w:pPr>
      <w:rPr>
        <w:rFonts w:ascii="Wingdings" w:eastAsia="Wingdings" w:hAnsi="Wingdings" w:cs="Wingdings"/>
      </w:rPr>
    </w:lvl>
    <w:lvl w:ilvl="6" w:tplc="EA2C4608">
      <w:start w:val="1"/>
      <w:numFmt w:val="bullet"/>
      <w:lvlText w:val=""/>
      <w:lvlJc w:val="left"/>
      <w:pPr>
        <w:ind w:left="5040" w:hanging="360"/>
      </w:pPr>
      <w:rPr>
        <w:rFonts w:ascii="Symbol" w:eastAsia="Symbol" w:hAnsi="Symbol" w:cs="Symbol"/>
      </w:rPr>
    </w:lvl>
    <w:lvl w:ilvl="7" w:tplc="2D7E8924">
      <w:start w:val="1"/>
      <w:numFmt w:val="bullet"/>
      <w:lvlText w:val="o"/>
      <w:lvlJc w:val="left"/>
      <w:pPr>
        <w:ind w:left="5760" w:hanging="360"/>
      </w:pPr>
      <w:rPr>
        <w:rFonts w:ascii="Courier New" w:eastAsia="Courier New" w:hAnsi="Courier New" w:cs="Courier New"/>
      </w:rPr>
    </w:lvl>
    <w:lvl w:ilvl="8" w:tplc="9D740E06">
      <w:start w:val="1"/>
      <w:numFmt w:val="bullet"/>
      <w:lvlText w:val=""/>
      <w:lvlJc w:val="left"/>
      <w:pPr>
        <w:ind w:left="6480" w:hanging="360"/>
      </w:pPr>
      <w:rPr>
        <w:rFonts w:ascii="Wingdings" w:eastAsia="Wingdings" w:hAnsi="Wingdings" w:cs="Wingdings"/>
      </w:rPr>
    </w:lvl>
  </w:abstractNum>
  <w:abstractNum w:abstractNumId="1" w15:restartNumberingAfterBreak="0">
    <w:nsid w:val="0A9B1653"/>
    <w:multiLevelType w:val="hybridMultilevel"/>
    <w:tmpl w:val="21C25CCA"/>
    <w:lvl w:ilvl="0" w:tplc="3E8CDB2E">
      <w:start w:val="1"/>
      <w:numFmt w:val="bullet"/>
      <w:lvlText w:val=""/>
      <w:lvlJc w:val="left"/>
      <w:pPr>
        <w:ind w:left="720" w:hanging="360"/>
      </w:pPr>
      <w:rPr>
        <w:rFonts w:ascii="Symbol" w:eastAsia="Symbol" w:hAnsi="Symbol" w:cs="Symbol"/>
      </w:rPr>
    </w:lvl>
    <w:lvl w:ilvl="1" w:tplc="2ACAE39E">
      <w:start w:val="1"/>
      <w:numFmt w:val="bullet"/>
      <w:lvlText w:val="o"/>
      <w:lvlJc w:val="left"/>
      <w:pPr>
        <w:ind w:left="1440" w:hanging="360"/>
      </w:pPr>
      <w:rPr>
        <w:rFonts w:ascii="Courier New" w:eastAsia="Courier New" w:hAnsi="Courier New" w:cs="Courier New"/>
      </w:rPr>
    </w:lvl>
    <w:lvl w:ilvl="2" w:tplc="C7BAD94E">
      <w:start w:val="1"/>
      <w:numFmt w:val="bullet"/>
      <w:lvlText w:val=""/>
      <w:lvlJc w:val="left"/>
      <w:pPr>
        <w:ind w:left="2160" w:hanging="360"/>
      </w:pPr>
      <w:rPr>
        <w:rFonts w:ascii="Wingdings" w:eastAsia="Wingdings" w:hAnsi="Wingdings" w:cs="Wingdings"/>
      </w:rPr>
    </w:lvl>
    <w:lvl w:ilvl="3" w:tplc="25A0D196">
      <w:start w:val="1"/>
      <w:numFmt w:val="bullet"/>
      <w:lvlText w:val=""/>
      <w:lvlJc w:val="left"/>
      <w:pPr>
        <w:ind w:left="2880" w:hanging="360"/>
      </w:pPr>
      <w:rPr>
        <w:rFonts w:ascii="Symbol" w:eastAsia="Symbol" w:hAnsi="Symbol" w:cs="Symbol"/>
      </w:rPr>
    </w:lvl>
    <w:lvl w:ilvl="4" w:tplc="E4564288">
      <w:start w:val="1"/>
      <w:numFmt w:val="bullet"/>
      <w:lvlText w:val="o"/>
      <w:lvlJc w:val="left"/>
      <w:pPr>
        <w:ind w:left="3600" w:hanging="360"/>
      </w:pPr>
      <w:rPr>
        <w:rFonts w:ascii="Courier New" w:eastAsia="Courier New" w:hAnsi="Courier New" w:cs="Courier New"/>
      </w:rPr>
    </w:lvl>
    <w:lvl w:ilvl="5" w:tplc="B2CA8DEE">
      <w:start w:val="1"/>
      <w:numFmt w:val="bullet"/>
      <w:lvlText w:val=""/>
      <w:lvlJc w:val="left"/>
      <w:pPr>
        <w:ind w:left="4320" w:hanging="360"/>
      </w:pPr>
      <w:rPr>
        <w:rFonts w:ascii="Wingdings" w:eastAsia="Wingdings" w:hAnsi="Wingdings" w:cs="Wingdings"/>
      </w:rPr>
    </w:lvl>
    <w:lvl w:ilvl="6" w:tplc="54E0B0E6">
      <w:start w:val="1"/>
      <w:numFmt w:val="bullet"/>
      <w:lvlText w:val=""/>
      <w:lvlJc w:val="left"/>
      <w:pPr>
        <w:ind w:left="5040" w:hanging="360"/>
      </w:pPr>
      <w:rPr>
        <w:rFonts w:ascii="Symbol" w:eastAsia="Symbol" w:hAnsi="Symbol" w:cs="Symbol"/>
      </w:rPr>
    </w:lvl>
    <w:lvl w:ilvl="7" w:tplc="1678617A">
      <w:start w:val="1"/>
      <w:numFmt w:val="bullet"/>
      <w:lvlText w:val="o"/>
      <w:lvlJc w:val="left"/>
      <w:pPr>
        <w:ind w:left="5760" w:hanging="360"/>
      </w:pPr>
      <w:rPr>
        <w:rFonts w:ascii="Courier New" w:eastAsia="Courier New" w:hAnsi="Courier New" w:cs="Courier New"/>
      </w:rPr>
    </w:lvl>
    <w:lvl w:ilvl="8" w:tplc="DE0C01F8">
      <w:start w:val="1"/>
      <w:numFmt w:val="bullet"/>
      <w:lvlText w:val=""/>
      <w:lvlJc w:val="left"/>
      <w:pPr>
        <w:ind w:left="6480" w:hanging="360"/>
      </w:pPr>
      <w:rPr>
        <w:rFonts w:ascii="Wingdings" w:eastAsia="Wingdings" w:hAnsi="Wingdings" w:cs="Wingdings"/>
      </w:rPr>
    </w:lvl>
  </w:abstractNum>
  <w:abstractNum w:abstractNumId="2" w15:restartNumberingAfterBreak="0">
    <w:nsid w:val="1527387C"/>
    <w:multiLevelType w:val="hybridMultilevel"/>
    <w:tmpl w:val="6D24649E"/>
    <w:lvl w:ilvl="0" w:tplc="96001910">
      <w:start w:val="1"/>
      <w:numFmt w:val="bullet"/>
      <w:lvlText w:val=""/>
      <w:lvlJc w:val="left"/>
      <w:pPr>
        <w:ind w:left="720" w:hanging="360"/>
      </w:pPr>
      <w:rPr>
        <w:rFonts w:ascii="Symbol" w:eastAsia="Symbol" w:hAnsi="Symbol" w:cs="Symbol"/>
      </w:rPr>
    </w:lvl>
    <w:lvl w:ilvl="1" w:tplc="CA04B89E">
      <w:start w:val="1"/>
      <w:numFmt w:val="bullet"/>
      <w:lvlText w:val="o"/>
      <w:lvlJc w:val="left"/>
      <w:pPr>
        <w:ind w:left="1440" w:hanging="360"/>
      </w:pPr>
      <w:rPr>
        <w:rFonts w:ascii="Courier New" w:eastAsia="Courier New" w:hAnsi="Courier New" w:cs="Courier New"/>
      </w:rPr>
    </w:lvl>
    <w:lvl w:ilvl="2" w:tplc="2144A270">
      <w:start w:val="1"/>
      <w:numFmt w:val="bullet"/>
      <w:lvlText w:val=""/>
      <w:lvlJc w:val="left"/>
      <w:pPr>
        <w:ind w:left="2160" w:hanging="360"/>
      </w:pPr>
      <w:rPr>
        <w:rFonts w:ascii="Wingdings" w:eastAsia="Wingdings" w:hAnsi="Wingdings" w:cs="Wingdings"/>
      </w:rPr>
    </w:lvl>
    <w:lvl w:ilvl="3" w:tplc="4CEC7866">
      <w:start w:val="1"/>
      <w:numFmt w:val="bullet"/>
      <w:lvlText w:val=""/>
      <w:lvlJc w:val="left"/>
      <w:pPr>
        <w:ind w:left="2880" w:hanging="360"/>
      </w:pPr>
      <w:rPr>
        <w:rFonts w:ascii="Symbol" w:eastAsia="Symbol" w:hAnsi="Symbol" w:cs="Symbol"/>
      </w:rPr>
    </w:lvl>
    <w:lvl w:ilvl="4" w:tplc="5EE4D028">
      <w:start w:val="1"/>
      <w:numFmt w:val="bullet"/>
      <w:lvlText w:val="o"/>
      <w:lvlJc w:val="left"/>
      <w:pPr>
        <w:ind w:left="3600" w:hanging="360"/>
      </w:pPr>
      <w:rPr>
        <w:rFonts w:ascii="Courier New" w:eastAsia="Courier New" w:hAnsi="Courier New" w:cs="Courier New"/>
      </w:rPr>
    </w:lvl>
    <w:lvl w:ilvl="5" w:tplc="37D2F772">
      <w:start w:val="1"/>
      <w:numFmt w:val="bullet"/>
      <w:lvlText w:val=""/>
      <w:lvlJc w:val="left"/>
      <w:pPr>
        <w:ind w:left="4320" w:hanging="360"/>
      </w:pPr>
      <w:rPr>
        <w:rFonts w:ascii="Wingdings" w:eastAsia="Wingdings" w:hAnsi="Wingdings" w:cs="Wingdings"/>
      </w:rPr>
    </w:lvl>
    <w:lvl w:ilvl="6" w:tplc="5F466C00">
      <w:start w:val="1"/>
      <w:numFmt w:val="bullet"/>
      <w:lvlText w:val=""/>
      <w:lvlJc w:val="left"/>
      <w:pPr>
        <w:ind w:left="5040" w:hanging="360"/>
      </w:pPr>
      <w:rPr>
        <w:rFonts w:ascii="Symbol" w:eastAsia="Symbol" w:hAnsi="Symbol" w:cs="Symbol"/>
      </w:rPr>
    </w:lvl>
    <w:lvl w:ilvl="7" w:tplc="98AC83D8">
      <w:start w:val="1"/>
      <w:numFmt w:val="bullet"/>
      <w:lvlText w:val="o"/>
      <w:lvlJc w:val="left"/>
      <w:pPr>
        <w:ind w:left="5760" w:hanging="360"/>
      </w:pPr>
      <w:rPr>
        <w:rFonts w:ascii="Courier New" w:eastAsia="Courier New" w:hAnsi="Courier New" w:cs="Courier New"/>
      </w:rPr>
    </w:lvl>
    <w:lvl w:ilvl="8" w:tplc="88DA993A">
      <w:start w:val="1"/>
      <w:numFmt w:val="bullet"/>
      <w:lvlText w:val=""/>
      <w:lvlJc w:val="left"/>
      <w:pPr>
        <w:ind w:left="6480" w:hanging="360"/>
      </w:pPr>
      <w:rPr>
        <w:rFonts w:ascii="Wingdings" w:eastAsia="Wingdings" w:hAnsi="Wingdings" w:cs="Wingdings"/>
      </w:rPr>
    </w:lvl>
  </w:abstractNum>
  <w:abstractNum w:abstractNumId="3" w15:restartNumberingAfterBreak="0">
    <w:nsid w:val="1B9A1351"/>
    <w:multiLevelType w:val="hybridMultilevel"/>
    <w:tmpl w:val="941C77D0"/>
    <w:lvl w:ilvl="0" w:tplc="DB701806">
      <w:start w:val="1"/>
      <w:numFmt w:val="bullet"/>
      <w:lvlText w:val=""/>
      <w:lvlJc w:val="left"/>
      <w:pPr>
        <w:ind w:left="720" w:hanging="360"/>
      </w:pPr>
      <w:rPr>
        <w:rFonts w:ascii="Symbol" w:eastAsia="Symbol" w:hAnsi="Symbol" w:cs="Symbol"/>
      </w:rPr>
    </w:lvl>
    <w:lvl w:ilvl="1" w:tplc="2170516C">
      <w:start w:val="1"/>
      <w:numFmt w:val="bullet"/>
      <w:lvlText w:val="o"/>
      <w:lvlJc w:val="left"/>
      <w:pPr>
        <w:ind w:left="1440" w:hanging="360"/>
      </w:pPr>
      <w:rPr>
        <w:rFonts w:ascii="Courier New" w:eastAsia="Courier New" w:hAnsi="Courier New" w:cs="Courier New"/>
      </w:rPr>
    </w:lvl>
    <w:lvl w:ilvl="2" w:tplc="32BE20D0">
      <w:start w:val="1"/>
      <w:numFmt w:val="bullet"/>
      <w:lvlText w:val=""/>
      <w:lvlJc w:val="left"/>
      <w:pPr>
        <w:ind w:left="2160" w:hanging="360"/>
      </w:pPr>
      <w:rPr>
        <w:rFonts w:ascii="Wingdings" w:eastAsia="Wingdings" w:hAnsi="Wingdings" w:cs="Wingdings"/>
      </w:rPr>
    </w:lvl>
    <w:lvl w:ilvl="3" w:tplc="25908414">
      <w:start w:val="1"/>
      <w:numFmt w:val="bullet"/>
      <w:lvlText w:val=""/>
      <w:lvlJc w:val="left"/>
      <w:pPr>
        <w:ind w:left="2880" w:hanging="360"/>
      </w:pPr>
      <w:rPr>
        <w:rFonts w:ascii="Symbol" w:eastAsia="Symbol" w:hAnsi="Symbol" w:cs="Symbol"/>
      </w:rPr>
    </w:lvl>
    <w:lvl w:ilvl="4" w:tplc="785CE294">
      <w:start w:val="1"/>
      <w:numFmt w:val="bullet"/>
      <w:lvlText w:val="o"/>
      <w:lvlJc w:val="left"/>
      <w:pPr>
        <w:ind w:left="3600" w:hanging="360"/>
      </w:pPr>
      <w:rPr>
        <w:rFonts w:ascii="Courier New" w:eastAsia="Courier New" w:hAnsi="Courier New" w:cs="Courier New"/>
      </w:rPr>
    </w:lvl>
    <w:lvl w:ilvl="5" w:tplc="D4FEB512">
      <w:start w:val="1"/>
      <w:numFmt w:val="bullet"/>
      <w:lvlText w:val=""/>
      <w:lvlJc w:val="left"/>
      <w:pPr>
        <w:ind w:left="4320" w:hanging="360"/>
      </w:pPr>
      <w:rPr>
        <w:rFonts w:ascii="Wingdings" w:eastAsia="Wingdings" w:hAnsi="Wingdings" w:cs="Wingdings"/>
      </w:rPr>
    </w:lvl>
    <w:lvl w:ilvl="6" w:tplc="160E60D2">
      <w:start w:val="1"/>
      <w:numFmt w:val="bullet"/>
      <w:lvlText w:val=""/>
      <w:lvlJc w:val="left"/>
      <w:pPr>
        <w:ind w:left="5040" w:hanging="360"/>
      </w:pPr>
      <w:rPr>
        <w:rFonts w:ascii="Symbol" w:eastAsia="Symbol" w:hAnsi="Symbol" w:cs="Symbol"/>
      </w:rPr>
    </w:lvl>
    <w:lvl w:ilvl="7" w:tplc="E75065FC">
      <w:start w:val="1"/>
      <w:numFmt w:val="bullet"/>
      <w:lvlText w:val="o"/>
      <w:lvlJc w:val="left"/>
      <w:pPr>
        <w:ind w:left="5760" w:hanging="360"/>
      </w:pPr>
      <w:rPr>
        <w:rFonts w:ascii="Courier New" w:eastAsia="Courier New" w:hAnsi="Courier New" w:cs="Courier New"/>
      </w:rPr>
    </w:lvl>
    <w:lvl w:ilvl="8" w:tplc="FE8835D2">
      <w:start w:val="1"/>
      <w:numFmt w:val="bullet"/>
      <w:lvlText w:val=""/>
      <w:lvlJc w:val="left"/>
      <w:pPr>
        <w:ind w:left="6480" w:hanging="360"/>
      </w:pPr>
      <w:rPr>
        <w:rFonts w:ascii="Wingdings" w:eastAsia="Wingdings" w:hAnsi="Wingdings" w:cs="Wingdings"/>
      </w:rPr>
    </w:lvl>
  </w:abstractNum>
  <w:abstractNum w:abstractNumId="4" w15:restartNumberingAfterBreak="0">
    <w:nsid w:val="1D2B2487"/>
    <w:multiLevelType w:val="hybridMultilevel"/>
    <w:tmpl w:val="091AA0C6"/>
    <w:lvl w:ilvl="0" w:tplc="753CED92">
      <w:start w:val="1"/>
      <w:numFmt w:val="bullet"/>
      <w:lvlText w:val=""/>
      <w:lvlJc w:val="left"/>
      <w:pPr>
        <w:ind w:left="720" w:hanging="360"/>
      </w:pPr>
      <w:rPr>
        <w:rFonts w:ascii="Symbol" w:eastAsia="Symbol" w:hAnsi="Symbol" w:cs="Symbol"/>
      </w:rPr>
    </w:lvl>
    <w:lvl w:ilvl="1" w:tplc="8188D73A">
      <w:start w:val="1"/>
      <w:numFmt w:val="bullet"/>
      <w:lvlText w:val="o"/>
      <w:lvlJc w:val="left"/>
      <w:pPr>
        <w:ind w:left="1440" w:hanging="360"/>
      </w:pPr>
      <w:rPr>
        <w:rFonts w:ascii="Courier New" w:eastAsia="Courier New" w:hAnsi="Courier New" w:cs="Courier New"/>
      </w:rPr>
    </w:lvl>
    <w:lvl w:ilvl="2" w:tplc="4CD4D128">
      <w:start w:val="1"/>
      <w:numFmt w:val="bullet"/>
      <w:lvlText w:val=""/>
      <w:lvlJc w:val="left"/>
      <w:pPr>
        <w:ind w:left="2160" w:hanging="360"/>
      </w:pPr>
      <w:rPr>
        <w:rFonts w:ascii="Wingdings" w:eastAsia="Wingdings" w:hAnsi="Wingdings" w:cs="Wingdings"/>
      </w:rPr>
    </w:lvl>
    <w:lvl w:ilvl="3" w:tplc="60A87EA6">
      <w:start w:val="1"/>
      <w:numFmt w:val="bullet"/>
      <w:lvlText w:val=""/>
      <w:lvlJc w:val="left"/>
      <w:pPr>
        <w:ind w:left="2880" w:hanging="360"/>
      </w:pPr>
      <w:rPr>
        <w:rFonts w:ascii="Symbol" w:eastAsia="Symbol" w:hAnsi="Symbol" w:cs="Symbol"/>
      </w:rPr>
    </w:lvl>
    <w:lvl w:ilvl="4" w:tplc="3FBC6B74">
      <w:start w:val="1"/>
      <w:numFmt w:val="bullet"/>
      <w:lvlText w:val="o"/>
      <w:lvlJc w:val="left"/>
      <w:pPr>
        <w:ind w:left="3600" w:hanging="360"/>
      </w:pPr>
      <w:rPr>
        <w:rFonts w:ascii="Courier New" w:eastAsia="Courier New" w:hAnsi="Courier New" w:cs="Courier New"/>
      </w:rPr>
    </w:lvl>
    <w:lvl w:ilvl="5" w:tplc="B6B4B5FA">
      <w:start w:val="1"/>
      <w:numFmt w:val="bullet"/>
      <w:lvlText w:val=""/>
      <w:lvlJc w:val="left"/>
      <w:pPr>
        <w:ind w:left="4320" w:hanging="360"/>
      </w:pPr>
      <w:rPr>
        <w:rFonts w:ascii="Wingdings" w:eastAsia="Wingdings" w:hAnsi="Wingdings" w:cs="Wingdings"/>
      </w:rPr>
    </w:lvl>
    <w:lvl w:ilvl="6" w:tplc="C4686F92">
      <w:start w:val="1"/>
      <w:numFmt w:val="bullet"/>
      <w:lvlText w:val=""/>
      <w:lvlJc w:val="left"/>
      <w:pPr>
        <w:ind w:left="5040" w:hanging="360"/>
      </w:pPr>
      <w:rPr>
        <w:rFonts w:ascii="Symbol" w:eastAsia="Symbol" w:hAnsi="Symbol" w:cs="Symbol"/>
      </w:rPr>
    </w:lvl>
    <w:lvl w:ilvl="7" w:tplc="C6BE1F96">
      <w:start w:val="1"/>
      <w:numFmt w:val="bullet"/>
      <w:lvlText w:val="o"/>
      <w:lvlJc w:val="left"/>
      <w:pPr>
        <w:ind w:left="5760" w:hanging="360"/>
      </w:pPr>
      <w:rPr>
        <w:rFonts w:ascii="Courier New" w:eastAsia="Courier New" w:hAnsi="Courier New" w:cs="Courier New"/>
      </w:rPr>
    </w:lvl>
    <w:lvl w:ilvl="8" w:tplc="467C8DB6">
      <w:start w:val="1"/>
      <w:numFmt w:val="bullet"/>
      <w:lvlText w:val=""/>
      <w:lvlJc w:val="left"/>
      <w:pPr>
        <w:ind w:left="6480" w:hanging="360"/>
      </w:pPr>
      <w:rPr>
        <w:rFonts w:ascii="Wingdings" w:eastAsia="Wingdings" w:hAnsi="Wingdings" w:cs="Wingdings"/>
      </w:rPr>
    </w:lvl>
  </w:abstractNum>
  <w:abstractNum w:abstractNumId="5" w15:restartNumberingAfterBreak="0">
    <w:nsid w:val="21AA3135"/>
    <w:multiLevelType w:val="hybridMultilevel"/>
    <w:tmpl w:val="18ACEF62"/>
    <w:lvl w:ilvl="0" w:tplc="2CB80AEE">
      <w:start w:val="1"/>
      <w:numFmt w:val="bullet"/>
      <w:lvlText w:val=""/>
      <w:lvlJc w:val="left"/>
      <w:pPr>
        <w:ind w:left="720" w:hanging="360"/>
      </w:pPr>
      <w:rPr>
        <w:rFonts w:ascii="Symbol" w:eastAsia="Symbol" w:hAnsi="Symbol" w:cs="Symbol"/>
      </w:rPr>
    </w:lvl>
    <w:lvl w:ilvl="1" w:tplc="9FF288A4">
      <w:start w:val="1"/>
      <w:numFmt w:val="bullet"/>
      <w:lvlText w:val="o"/>
      <w:lvlJc w:val="left"/>
      <w:pPr>
        <w:ind w:left="1440" w:hanging="360"/>
      </w:pPr>
      <w:rPr>
        <w:rFonts w:ascii="Courier New" w:eastAsia="Courier New" w:hAnsi="Courier New" w:cs="Courier New"/>
      </w:rPr>
    </w:lvl>
    <w:lvl w:ilvl="2" w:tplc="5D448F84">
      <w:start w:val="1"/>
      <w:numFmt w:val="bullet"/>
      <w:lvlText w:val=""/>
      <w:lvlJc w:val="left"/>
      <w:pPr>
        <w:ind w:left="2160" w:hanging="360"/>
      </w:pPr>
      <w:rPr>
        <w:rFonts w:ascii="Wingdings" w:eastAsia="Wingdings" w:hAnsi="Wingdings" w:cs="Wingdings"/>
      </w:rPr>
    </w:lvl>
    <w:lvl w:ilvl="3" w:tplc="3E4C55EA">
      <w:start w:val="1"/>
      <w:numFmt w:val="bullet"/>
      <w:lvlText w:val=""/>
      <w:lvlJc w:val="left"/>
      <w:pPr>
        <w:ind w:left="2880" w:hanging="360"/>
      </w:pPr>
      <w:rPr>
        <w:rFonts w:ascii="Symbol" w:eastAsia="Symbol" w:hAnsi="Symbol" w:cs="Symbol"/>
      </w:rPr>
    </w:lvl>
    <w:lvl w:ilvl="4" w:tplc="7CB6AEE4">
      <w:start w:val="1"/>
      <w:numFmt w:val="bullet"/>
      <w:lvlText w:val="o"/>
      <w:lvlJc w:val="left"/>
      <w:pPr>
        <w:ind w:left="3600" w:hanging="360"/>
      </w:pPr>
      <w:rPr>
        <w:rFonts w:ascii="Courier New" w:eastAsia="Courier New" w:hAnsi="Courier New" w:cs="Courier New"/>
      </w:rPr>
    </w:lvl>
    <w:lvl w:ilvl="5" w:tplc="FBC66A98">
      <w:start w:val="1"/>
      <w:numFmt w:val="bullet"/>
      <w:lvlText w:val=""/>
      <w:lvlJc w:val="left"/>
      <w:pPr>
        <w:ind w:left="4320" w:hanging="360"/>
      </w:pPr>
      <w:rPr>
        <w:rFonts w:ascii="Wingdings" w:eastAsia="Wingdings" w:hAnsi="Wingdings" w:cs="Wingdings"/>
      </w:rPr>
    </w:lvl>
    <w:lvl w:ilvl="6" w:tplc="AB78A1FC">
      <w:start w:val="1"/>
      <w:numFmt w:val="bullet"/>
      <w:lvlText w:val=""/>
      <w:lvlJc w:val="left"/>
      <w:pPr>
        <w:ind w:left="5040" w:hanging="360"/>
      </w:pPr>
      <w:rPr>
        <w:rFonts w:ascii="Symbol" w:eastAsia="Symbol" w:hAnsi="Symbol" w:cs="Symbol"/>
      </w:rPr>
    </w:lvl>
    <w:lvl w:ilvl="7" w:tplc="BE58D6FC">
      <w:start w:val="1"/>
      <w:numFmt w:val="bullet"/>
      <w:lvlText w:val="o"/>
      <w:lvlJc w:val="left"/>
      <w:pPr>
        <w:ind w:left="5760" w:hanging="360"/>
      </w:pPr>
      <w:rPr>
        <w:rFonts w:ascii="Courier New" w:eastAsia="Courier New" w:hAnsi="Courier New" w:cs="Courier New"/>
      </w:rPr>
    </w:lvl>
    <w:lvl w:ilvl="8" w:tplc="1772C05C">
      <w:start w:val="1"/>
      <w:numFmt w:val="bullet"/>
      <w:lvlText w:val=""/>
      <w:lvlJc w:val="left"/>
      <w:pPr>
        <w:ind w:left="6480" w:hanging="360"/>
      </w:pPr>
      <w:rPr>
        <w:rFonts w:ascii="Wingdings" w:eastAsia="Wingdings" w:hAnsi="Wingdings" w:cs="Wingdings"/>
      </w:rPr>
    </w:lvl>
  </w:abstractNum>
  <w:abstractNum w:abstractNumId="6" w15:restartNumberingAfterBreak="0">
    <w:nsid w:val="301A15D0"/>
    <w:multiLevelType w:val="hybridMultilevel"/>
    <w:tmpl w:val="E4A299AE"/>
    <w:lvl w:ilvl="0" w:tplc="0E3C5CAC">
      <w:start w:val="1"/>
      <w:numFmt w:val="bullet"/>
      <w:lvlText w:val=""/>
      <w:lvlJc w:val="left"/>
      <w:pPr>
        <w:ind w:left="720" w:hanging="360"/>
      </w:pPr>
      <w:rPr>
        <w:rFonts w:ascii="Symbol" w:eastAsia="Symbol" w:hAnsi="Symbol" w:cs="Symbol"/>
      </w:rPr>
    </w:lvl>
    <w:lvl w:ilvl="1" w:tplc="89F89222">
      <w:start w:val="1"/>
      <w:numFmt w:val="bullet"/>
      <w:lvlText w:val="o"/>
      <w:lvlJc w:val="left"/>
      <w:pPr>
        <w:ind w:left="1440" w:hanging="360"/>
      </w:pPr>
      <w:rPr>
        <w:rFonts w:ascii="Courier New" w:eastAsia="Courier New" w:hAnsi="Courier New" w:cs="Courier New"/>
      </w:rPr>
    </w:lvl>
    <w:lvl w:ilvl="2" w:tplc="B7221C40">
      <w:start w:val="1"/>
      <w:numFmt w:val="bullet"/>
      <w:lvlText w:val=""/>
      <w:lvlJc w:val="left"/>
      <w:pPr>
        <w:ind w:left="2160" w:hanging="360"/>
      </w:pPr>
      <w:rPr>
        <w:rFonts w:ascii="Wingdings" w:eastAsia="Wingdings" w:hAnsi="Wingdings" w:cs="Wingdings"/>
      </w:rPr>
    </w:lvl>
    <w:lvl w:ilvl="3" w:tplc="190AEB76">
      <w:start w:val="1"/>
      <w:numFmt w:val="bullet"/>
      <w:lvlText w:val=""/>
      <w:lvlJc w:val="left"/>
      <w:pPr>
        <w:ind w:left="2880" w:hanging="360"/>
      </w:pPr>
      <w:rPr>
        <w:rFonts w:ascii="Symbol" w:eastAsia="Symbol" w:hAnsi="Symbol" w:cs="Symbol"/>
      </w:rPr>
    </w:lvl>
    <w:lvl w:ilvl="4" w:tplc="8FE25A7E">
      <w:start w:val="1"/>
      <w:numFmt w:val="bullet"/>
      <w:lvlText w:val="o"/>
      <w:lvlJc w:val="left"/>
      <w:pPr>
        <w:ind w:left="3600" w:hanging="360"/>
      </w:pPr>
      <w:rPr>
        <w:rFonts w:ascii="Courier New" w:eastAsia="Courier New" w:hAnsi="Courier New" w:cs="Courier New"/>
      </w:rPr>
    </w:lvl>
    <w:lvl w:ilvl="5" w:tplc="02E0A768">
      <w:start w:val="1"/>
      <w:numFmt w:val="bullet"/>
      <w:lvlText w:val=""/>
      <w:lvlJc w:val="left"/>
      <w:pPr>
        <w:ind w:left="4320" w:hanging="360"/>
      </w:pPr>
      <w:rPr>
        <w:rFonts w:ascii="Wingdings" w:eastAsia="Wingdings" w:hAnsi="Wingdings" w:cs="Wingdings"/>
      </w:rPr>
    </w:lvl>
    <w:lvl w:ilvl="6" w:tplc="EBB2909C">
      <w:start w:val="1"/>
      <w:numFmt w:val="bullet"/>
      <w:lvlText w:val=""/>
      <w:lvlJc w:val="left"/>
      <w:pPr>
        <w:ind w:left="5040" w:hanging="360"/>
      </w:pPr>
      <w:rPr>
        <w:rFonts w:ascii="Symbol" w:eastAsia="Symbol" w:hAnsi="Symbol" w:cs="Symbol"/>
      </w:rPr>
    </w:lvl>
    <w:lvl w:ilvl="7" w:tplc="411095E4">
      <w:start w:val="1"/>
      <w:numFmt w:val="bullet"/>
      <w:lvlText w:val="o"/>
      <w:lvlJc w:val="left"/>
      <w:pPr>
        <w:ind w:left="5760" w:hanging="360"/>
      </w:pPr>
      <w:rPr>
        <w:rFonts w:ascii="Courier New" w:eastAsia="Courier New" w:hAnsi="Courier New" w:cs="Courier New"/>
      </w:rPr>
    </w:lvl>
    <w:lvl w:ilvl="8" w:tplc="B71EA0DA">
      <w:start w:val="1"/>
      <w:numFmt w:val="bullet"/>
      <w:lvlText w:val=""/>
      <w:lvlJc w:val="left"/>
      <w:pPr>
        <w:ind w:left="6480" w:hanging="360"/>
      </w:pPr>
      <w:rPr>
        <w:rFonts w:ascii="Wingdings" w:eastAsia="Wingdings" w:hAnsi="Wingdings" w:cs="Wingdings"/>
      </w:rPr>
    </w:lvl>
  </w:abstractNum>
  <w:abstractNum w:abstractNumId="7" w15:restartNumberingAfterBreak="0">
    <w:nsid w:val="3869628A"/>
    <w:multiLevelType w:val="hybridMultilevel"/>
    <w:tmpl w:val="0D68D412"/>
    <w:lvl w:ilvl="0" w:tplc="5E426F84">
      <w:start w:val="1"/>
      <w:numFmt w:val="bullet"/>
      <w:lvlText w:val=""/>
      <w:lvlJc w:val="left"/>
      <w:pPr>
        <w:ind w:left="720" w:hanging="360"/>
      </w:pPr>
      <w:rPr>
        <w:rFonts w:ascii="Symbol" w:eastAsia="Symbol" w:hAnsi="Symbol" w:cs="Symbol"/>
      </w:rPr>
    </w:lvl>
    <w:lvl w:ilvl="1" w:tplc="B28AE878">
      <w:start w:val="1"/>
      <w:numFmt w:val="bullet"/>
      <w:lvlText w:val="o"/>
      <w:lvlJc w:val="left"/>
      <w:pPr>
        <w:ind w:left="1440" w:hanging="360"/>
      </w:pPr>
      <w:rPr>
        <w:rFonts w:ascii="Courier New" w:eastAsia="Courier New" w:hAnsi="Courier New" w:cs="Courier New"/>
      </w:rPr>
    </w:lvl>
    <w:lvl w:ilvl="2" w:tplc="D8B2A5EE">
      <w:start w:val="1"/>
      <w:numFmt w:val="bullet"/>
      <w:lvlText w:val=""/>
      <w:lvlJc w:val="left"/>
      <w:pPr>
        <w:ind w:left="2160" w:hanging="360"/>
      </w:pPr>
      <w:rPr>
        <w:rFonts w:ascii="Wingdings" w:eastAsia="Wingdings" w:hAnsi="Wingdings" w:cs="Wingdings"/>
      </w:rPr>
    </w:lvl>
    <w:lvl w:ilvl="3" w:tplc="2D28A0F0">
      <w:start w:val="1"/>
      <w:numFmt w:val="bullet"/>
      <w:lvlText w:val=""/>
      <w:lvlJc w:val="left"/>
      <w:pPr>
        <w:ind w:left="2880" w:hanging="360"/>
      </w:pPr>
      <w:rPr>
        <w:rFonts w:ascii="Symbol" w:eastAsia="Symbol" w:hAnsi="Symbol" w:cs="Symbol"/>
      </w:rPr>
    </w:lvl>
    <w:lvl w:ilvl="4" w:tplc="C8C018EC">
      <w:start w:val="1"/>
      <w:numFmt w:val="bullet"/>
      <w:lvlText w:val="o"/>
      <w:lvlJc w:val="left"/>
      <w:pPr>
        <w:ind w:left="3600" w:hanging="360"/>
      </w:pPr>
      <w:rPr>
        <w:rFonts w:ascii="Courier New" w:eastAsia="Courier New" w:hAnsi="Courier New" w:cs="Courier New"/>
      </w:rPr>
    </w:lvl>
    <w:lvl w:ilvl="5" w:tplc="8B248F16">
      <w:start w:val="1"/>
      <w:numFmt w:val="bullet"/>
      <w:lvlText w:val=""/>
      <w:lvlJc w:val="left"/>
      <w:pPr>
        <w:ind w:left="4320" w:hanging="360"/>
      </w:pPr>
      <w:rPr>
        <w:rFonts w:ascii="Wingdings" w:eastAsia="Wingdings" w:hAnsi="Wingdings" w:cs="Wingdings"/>
      </w:rPr>
    </w:lvl>
    <w:lvl w:ilvl="6" w:tplc="AE14EADC">
      <w:start w:val="1"/>
      <w:numFmt w:val="bullet"/>
      <w:lvlText w:val=""/>
      <w:lvlJc w:val="left"/>
      <w:pPr>
        <w:ind w:left="5040" w:hanging="360"/>
      </w:pPr>
      <w:rPr>
        <w:rFonts w:ascii="Symbol" w:eastAsia="Symbol" w:hAnsi="Symbol" w:cs="Symbol"/>
      </w:rPr>
    </w:lvl>
    <w:lvl w:ilvl="7" w:tplc="A99C5A86">
      <w:start w:val="1"/>
      <w:numFmt w:val="bullet"/>
      <w:lvlText w:val="o"/>
      <w:lvlJc w:val="left"/>
      <w:pPr>
        <w:ind w:left="5760" w:hanging="360"/>
      </w:pPr>
      <w:rPr>
        <w:rFonts w:ascii="Courier New" w:eastAsia="Courier New" w:hAnsi="Courier New" w:cs="Courier New"/>
      </w:rPr>
    </w:lvl>
    <w:lvl w:ilvl="8" w:tplc="3B6C1434">
      <w:start w:val="1"/>
      <w:numFmt w:val="bullet"/>
      <w:lvlText w:val=""/>
      <w:lvlJc w:val="left"/>
      <w:pPr>
        <w:ind w:left="6480" w:hanging="360"/>
      </w:pPr>
      <w:rPr>
        <w:rFonts w:ascii="Wingdings" w:eastAsia="Wingdings" w:hAnsi="Wingdings" w:cs="Wingdings"/>
      </w:rPr>
    </w:lvl>
  </w:abstractNum>
  <w:abstractNum w:abstractNumId="8" w15:restartNumberingAfterBreak="0">
    <w:nsid w:val="3C6B238B"/>
    <w:multiLevelType w:val="hybridMultilevel"/>
    <w:tmpl w:val="828E21B6"/>
    <w:lvl w:ilvl="0" w:tplc="BBB6D56E">
      <w:start w:val="1"/>
      <w:numFmt w:val="bullet"/>
      <w:lvlText w:val=""/>
      <w:lvlJc w:val="left"/>
      <w:pPr>
        <w:ind w:left="720" w:hanging="360"/>
      </w:pPr>
      <w:rPr>
        <w:rFonts w:ascii="Symbol" w:eastAsia="Symbol" w:hAnsi="Symbol" w:cs="Symbol"/>
      </w:rPr>
    </w:lvl>
    <w:lvl w:ilvl="1" w:tplc="91D2C356">
      <w:start w:val="1"/>
      <w:numFmt w:val="bullet"/>
      <w:lvlText w:val="o"/>
      <w:lvlJc w:val="left"/>
      <w:pPr>
        <w:ind w:left="1440" w:hanging="360"/>
      </w:pPr>
      <w:rPr>
        <w:rFonts w:ascii="Courier New" w:eastAsia="Courier New" w:hAnsi="Courier New" w:cs="Courier New"/>
      </w:rPr>
    </w:lvl>
    <w:lvl w:ilvl="2" w:tplc="46B02E72">
      <w:start w:val="1"/>
      <w:numFmt w:val="bullet"/>
      <w:lvlText w:val=""/>
      <w:lvlJc w:val="left"/>
      <w:pPr>
        <w:ind w:left="2160" w:hanging="360"/>
      </w:pPr>
      <w:rPr>
        <w:rFonts w:ascii="Wingdings" w:eastAsia="Wingdings" w:hAnsi="Wingdings" w:cs="Wingdings"/>
      </w:rPr>
    </w:lvl>
    <w:lvl w:ilvl="3" w:tplc="4178F2DE">
      <w:start w:val="1"/>
      <w:numFmt w:val="bullet"/>
      <w:lvlText w:val=""/>
      <w:lvlJc w:val="left"/>
      <w:pPr>
        <w:ind w:left="2880" w:hanging="360"/>
      </w:pPr>
      <w:rPr>
        <w:rFonts w:ascii="Symbol" w:eastAsia="Symbol" w:hAnsi="Symbol" w:cs="Symbol"/>
      </w:rPr>
    </w:lvl>
    <w:lvl w:ilvl="4" w:tplc="D22C8E74">
      <w:start w:val="1"/>
      <w:numFmt w:val="bullet"/>
      <w:lvlText w:val="o"/>
      <w:lvlJc w:val="left"/>
      <w:pPr>
        <w:ind w:left="3600" w:hanging="360"/>
      </w:pPr>
      <w:rPr>
        <w:rFonts w:ascii="Courier New" w:eastAsia="Courier New" w:hAnsi="Courier New" w:cs="Courier New"/>
      </w:rPr>
    </w:lvl>
    <w:lvl w:ilvl="5" w:tplc="7D9E87BC">
      <w:start w:val="1"/>
      <w:numFmt w:val="bullet"/>
      <w:lvlText w:val=""/>
      <w:lvlJc w:val="left"/>
      <w:pPr>
        <w:ind w:left="4320" w:hanging="360"/>
      </w:pPr>
      <w:rPr>
        <w:rFonts w:ascii="Wingdings" w:eastAsia="Wingdings" w:hAnsi="Wingdings" w:cs="Wingdings"/>
      </w:rPr>
    </w:lvl>
    <w:lvl w:ilvl="6" w:tplc="D0944AF4">
      <w:start w:val="1"/>
      <w:numFmt w:val="bullet"/>
      <w:lvlText w:val=""/>
      <w:lvlJc w:val="left"/>
      <w:pPr>
        <w:ind w:left="5040" w:hanging="360"/>
      </w:pPr>
      <w:rPr>
        <w:rFonts w:ascii="Symbol" w:eastAsia="Symbol" w:hAnsi="Symbol" w:cs="Symbol"/>
      </w:rPr>
    </w:lvl>
    <w:lvl w:ilvl="7" w:tplc="F6DA9A46">
      <w:start w:val="1"/>
      <w:numFmt w:val="bullet"/>
      <w:lvlText w:val="o"/>
      <w:lvlJc w:val="left"/>
      <w:pPr>
        <w:ind w:left="5760" w:hanging="360"/>
      </w:pPr>
      <w:rPr>
        <w:rFonts w:ascii="Courier New" w:eastAsia="Courier New" w:hAnsi="Courier New" w:cs="Courier New"/>
      </w:rPr>
    </w:lvl>
    <w:lvl w:ilvl="8" w:tplc="DA78AD18">
      <w:start w:val="1"/>
      <w:numFmt w:val="bullet"/>
      <w:lvlText w:val=""/>
      <w:lvlJc w:val="left"/>
      <w:pPr>
        <w:ind w:left="6480" w:hanging="360"/>
      </w:pPr>
      <w:rPr>
        <w:rFonts w:ascii="Wingdings" w:eastAsia="Wingdings" w:hAnsi="Wingdings" w:cs="Wingdings"/>
      </w:rPr>
    </w:lvl>
  </w:abstractNum>
  <w:abstractNum w:abstractNumId="9" w15:restartNumberingAfterBreak="0">
    <w:nsid w:val="488F69F8"/>
    <w:multiLevelType w:val="hybridMultilevel"/>
    <w:tmpl w:val="4880DFAC"/>
    <w:lvl w:ilvl="0" w:tplc="5AC81E5E">
      <w:start w:val="1"/>
      <w:numFmt w:val="bullet"/>
      <w:lvlText w:val=""/>
      <w:lvlJc w:val="left"/>
      <w:pPr>
        <w:ind w:left="720" w:hanging="360"/>
      </w:pPr>
      <w:rPr>
        <w:rFonts w:ascii="Symbol" w:eastAsia="Symbol" w:hAnsi="Symbol" w:cs="Symbol"/>
      </w:rPr>
    </w:lvl>
    <w:lvl w:ilvl="1" w:tplc="837482A2">
      <w:start w:val="1"/>
      <w:numFmt w:val="bullet"/>
      <w:lvlText w:val="o"/>
      <w:lvlJc w:val="left"/>
      <w:pPr>
        <w:ind w:left="1440" w:hanging="360"/>
      </w:pPr>
      <w:rPr>
        <w:rFonts w:ascii="Courier New" w:eastAsia="Courier New" w:hAnsi="Courier New" w:cs="Courier New"/>
      </w:rPr>
    </w:lvl>
    <w:lvl w:ilvl="2" w:tplc="F96E7AF0">
      <w:start w:val="1"/>
      <w:numFmt w:val="bullet"/>
      <w:lvlText w:val=""/>
      <w:lvlJc w:val="left"/>
      <w:pPr>
        <w:ind w:left="2160" w:hanging="360"/>
      </w:pPr>
      <w:rPr>
        <w:rFonts w:ascii="Wingdings" w:eastAsia="Wingdings" w:hAnsi="Wingdings" w:cs="Wingdings"/>
      </w:rPr>
    </w:lvl>
    <w:lvl w:ilvl="3" w:tplc="D4322500">
      <w:start w:val="1"/>
      <w:numFmt w:val="bullet"/>
      <w:lvlText w:val=""/>
      <w:lvlJc w:val="left"/>
      <w:pPr>
        <w:ind w:left="2880" w:hanging="360"/>
      </w:pPr>
      <w:rPr>
        <w:rFonts w:ascii="Symbol" w:eastAsia="Symbol" w:hAnsi="Symbol" w:cs="Symbol"/>
      </w:rPr>
    </w:lvl>
    <w:lvl w:ilvl="4" w:tplc="D144BE2A">
      <w:start w:val="1"/>
      <w:numFmt w:val="bullet"/>
      <w:lvlText w:val="o"/>
      <w:lvlJc w:val="left"/>
      <w:pPr>
        <w:ind w:left="3600" w:hanging="360"/>
      </w:pPr>
      <w:rPr>
        <w:rFonts w:ascii="Courier New" w:eastAsia="Courier New" w:hAnsi="Courier New" w:cs="Courier New"/>
      </w:rPr>
    </w:lvl>
    <w:lvl w:ilvl="5" w:tplc="E90C2170">
      <w:start w:val="1"/>
      <w:numFmt w:val="bullet"/>
      <w:lvlText w:val=""/>
      <w:lvlJc w:val="left"/>
      <w:pPr>
        <w:ind w:left="4320" w:hanging="360"/>
      </w:pPr>
      <w:rPr>
        <w:rFonts w:ascii="Wingdings" w:eastAsia="Wingdings" w:hAnsi="Wingdings" w:cs="Wingdings"/>
      </w:rPr>
    </w:lvl>
    <w:lvl w:ilvl="6" w:tplc="4A4EEF5A">
      <w:start w:val="1"/>
      <w:numFmt w:val="bullet"/>
      <w:lvlText w:val=""/>
      <w:lvlJc w:val="left"/>
      <w:pPr>
        <w:ind w:left="5040" w:hanging="360"/>
      </w:pPr>
      <w:rPr>
        <w:rFonts w:ascii="Symbol" w:eastAsia="Symbol" w:hAnsi="Symbol" w:cs="Symbol"/>
      </w:rPr>
    </w:lvl>
    <w:lvl w:ilvl="7" w:tplc="D152AE92">
      <w:start w:val="1"/>
      <w:numFmt w:val="bullet"/>
      <w:lvlText w:val="o"/>
      <w:lvlJc w:val="left"/>
      <w:pPr>
        <w:ind w:left="5760" w:hanging="360"/>
      </w:pPr>
      <w:rPr>
        <w:rFonts w:ascii="Courier New" w:eastAsia="Courier New" w:hAnsi="Courier New" w:cs="Courier New"/>
      </w:rPr>
    </w:lvl>
    <w:lvl w:ilvl="8" w:tplc="A858B0B2">
      <w:start w:val="1"/>
      <w:numFmt w:val="bullet"/>
      <w:lvlText w:val=""/>
      <w:lvlJc w:val="left"/>
      <w:pPr>
        <w:ind w:left="6480" w:hanging="360"/>
      </w:pPr>
      <w:rPr>
        <w:rFonts w:ascii="Wingdings" w:eastAsia="Wingdings" w:hAnsi="Wingdings" w:cs="Wingdings"/>
      </w:rPr>
    </w:lvl>
  </w:abstractNum>
  <w:abstractNum w:abstractNumId="10" w15:restartNumberingAfterBreak="0">
    <w:nsid w:val="4FC16DE7"/>
    <w:multiLevelType w:val="hybridMultilevel"/>
    <w:tmpl w:val="1A48AD24"/>
    <w:lvl w:ilvl="0" w:tplc="F3A21DA2">
      <w:start w:val="1"/>
      <w:numFmt w:val="bullet"/>
      <w:lvlText w:val=""/>
      <w:lvlJc w:val="left"/>
      <w:pPr>
        <w:ind w:left="720" w:hanging="360"/>
      </w:pPr>
      <w:rPr>
        <w:rFonts w:ascii="Symbol" w:eastAsia="Symbol" w:hAnsi="Symbol" w:cs="Symbol"/>
      </w:rPr>
    </w:lvl>
    <w:lvl w:ilvl="1" w:tplc="32AA1F72">
      <w:start w:val="1"/>
      <w:numFmt w:val="bullet"/>
      <w:lvlText w:val="o"/>
      <w:lvlJc w:val="left"/>
      <w:pPr>
        <w:ind w:left="1440" w:hanging="360"/>
      </w:pPr>
      <w:rPr>
        <w:rFonts w:ascii="Courier New" w:eastAsia="Courier New" w:hAnsi="Courier New" w:cs="Courier New"/>
      </w:rPr>
    </w:lvl>
    <w:lvl w:ilvl="2" w:tplc="C264032A">
      <w:start w:val="1"/>
      <w:numFmt w:val="bullet"/>
      <w:lvlText w:val=""/>
      <w:lvlJc w:val="left"/>
      <w:pPr>
        <w:ind w:left="2160" w:hanging="360"/>
      </w:pPr>
      <w:rPr>
        <w:rFonts w:ascii="Wingdings" w:eastAsia="Wingdings" w:hAnsi="Wingdings" w:cs="Wingdings"/>
      </w:rPr>
    </w:lvl>
    <w:lvl w:ilvl="3" w:tplc="AF968DA6">
      <w:start w:val="1"/>
      <w:numFmt w:val="bullet"/>
      <w:lvlText w:val=""/>
      <w:lvlJc w:val="left"/>
      <w:pPr>
        <w:ind w:left="2880" w:hanging="360"/>
      </w:pPr>
      <w:rPr>
        <w:rFonts w:ascii="Symbol" w:eastAsia="Symbol" w:hAnsi="Symbol" w:cs="Symbol"/>
      </w:rPr>
    </w:lvl>
    <w:lvl w:ilvl="4" w:tplc="7A9630C0">
      <w:start w:val="1"/>
      <w:numFmt w:val="bullet"/>
      <w:lvlText w:val="o"/>
      <w:lvlJc w:val="left"/>
      <w:pPr>
        <w:ind w:left="3600" w:hanging="360"/>
      </w:pPr>
      <w:rPr>
        <w:rFonts w:ascii="Courier New" w:eastAsia="Courier New" w:hAnsi="Courier New" w:cs="Courier New"/>
      </w:rPr>
    </w:lvl>
    <w:lvl w:ilvl="5" w:tplc="9BACA07C">
      <w:start w:val="1"/>
      <w:numFmt w:val="bullet"/>
      <w:lvlText w:val=""/>
      <w:lvlJc w:val="left"/>
      <w:pPr>
        <w:ind w:left="4320" w:hanging="360"/>
      </w:pPr>
      <w:rPr>
        <w:rFonts w:ascii="Wingdings" w:eastAsia="Wingdings" w:hAnsi="Wingdings" w:cs="Wingdings"/>
      </w:rPr>
    </w:lvl>
    <w:lvl w:ilvl="6" w:tplc="4BDC96EC">
      <w:start w:val="1"/>
      <w:numFmt w:val="bullet"/>
      <w:lvlText w:val=""/>
      <w:lvlJc w:val="left"/>
      <w:pPr>
        <w:ind w:left="5040" w:hanging="360"/>
      </w:pPr>
      <w:rPr>
        <w:rFonts w:ascii="Symbol" w:eastAsia="Symbol" w:hAnsi="Symbol" w:cs="Symbol"/>
      </w:rPr>
    </w:lvl>
    <w:lvl w:ilvl="7" w:tplc="477AA120">
      <w:start w:val="1"/>
      <w:numFmt w:val="bullet"/>
      <w:lvlText w:val="o"/>
      <w:lvlJc w:val="left"/>
      <w:pPr>
        <w:ind w:left="5760" w:hanging="360"/>
      </w:pPr>
      <w:rPr>
        <w:rFonts w:ascii="Courier New" w:eastAsia="Courier New" w:hAnsi="Courier New" w:cs="Courier New"/>
      </w:rPr>
    </w:lvl>
    <w:lvl w:ilvl="8" w:tplc="BE7ADD0C">
      <w:start w:val="1"/>
      <w:numFmt w:val="bullet"/>
      <w:lvlText w:val=""/>
      <w:lvlJc w:val="left"/>
      <w:pPr>
        <w:ind w:left="6480" w:hanging="360"/>
      </w:pPr>
      <w:rPr>
        <w:rFonts w:ascii="Wingdings" w:eastAsia="Wingdings" w:hAnsi="Wingdings" w:cs="Wingdings"/>
      </w:rPr>
    </w:lvl>
  </w:abstractNum>
  <w:abstractNum w:abstractNumId="11" w15:restartNumberingAfterBreak="0">
    <w:nsid w:val="57D97AB1"/>
    <w:multiLevelType w:val="hybridMultilevel"/>
    <w:tmpl w:val="E96EC784"/>
    <w:lvl w:ilvl="0" w:tplc="949E15B8">
      <w:start w:val="1"/>
      <w:numFmt w:val="bullet"/>
      <w:lvlText w:val="●"/>
      <w:lvlJc w:val="left"/>
      <w:pPr>
        <w:ind w:left="720" w:hanging="360"/>
      </w:pPr>
    </w:lvl>
    <w:lvl w:ilvl="1" w:tplc="8178778A">
      <w:start w:val="1"/>
      <w:numFmt w:val="bullet"/>
      <w:lvlText w:val="○"/>
      <w:lvlJc w:val="left"/>
      <w:pPr>
        <w:ind w:left="1440" w:hanging="360"/>
      </w:pPr>
    </w:lvl>
    <w:lvl w:ilvl="2" w:tplc="6E6E0F90">
      <w:start w:val="1"/>
      <w:numFmt w:val="bullet"/>
      <w:lvlText w:val="■"/>
      <w:lvlJc w:val="left"/>
      <w:pPr>
        <w:ind w:left="2160" w:hanging="360"/>
      </w:pPr>
    </w:lvl>
    <w:lvl w:ilvl="3" w:tplc="59CC729E">
      <w:start w:val="1"/>
      <w:numFmt w:val="bullet"/>
      <w:lvlText w:val="●"/>
      <w:lvlJc w:val="left"/>
      <w:pPr>
        <w:ind w:left="2880" w:hanging="360"/>
      </w:pPr>
    </w:lvl>
    <w:lvl w:ilvl="4" w:tplc="B8F0779A">
      <w:start w:val="1"/>
      <w:numFmt w:val="bullet"/>
      <w:lvlText w:val="○"/>
      <w:lvlJc w:val="left"/>
      <w:pPr>
        <w:ind w:left="3600" w:hanging="360"/>
      </w:pPr>
    </w:lvl>
    <w:lvl w:ilvl="5" w:tplc="DD8CEBC2">
      <w:start w:val="1"/>
      <w:numFmt w:val="bullet"/>
      <w:lvlText w:val="■"/>
      <w:lvlJc w:val="left"/>
      <w:pPr>
        <w:ind w:left="4320" w:hanging="360"/>
      </w:pPr>
    </w:lvl>
    <w:lvl w:ilvl="6" w:tplc="2C22A34C">
      <w:start w:val="1"/>
      <w:numFmt w:val="bullet"/>
      <w:lvlText w:val="●"/>
      <w:lvlJc w:val="left"/>
      <w:pPr>
        <w:ind w:left="5040" w:hanging="360"/>
      </w:pPr>
    </w:lvl>
    <w:lvl w:ilvl="7" w:tplc="29169596">
      <w:start w:val="1"/>
      <w:numFmt w:val="bullet"/>
      <w:lvlText w:val="●"/>
      <w:lvlJc w:val="left"/>
      <w:pPr>
        <w:ind w:left="5760" w:hanging="360"/>
      </w:pPr>
    </w:lvl>
    <w:lvl w:ilvl="8" w:tplc="09D22914">
      <w:start w:val="1"/>
      <w:numFmt w:val="bullet"/>
      <w:lvlText w:val="●"/>
      <w:lvlJc w:val="left"/>
      <w:pPr>
        <w:ind w:left="6480" w:hanging="360"/>
      </w:pPr>
    </w:lvl>
  </w:abstractNum>
  <w:abstractNum w:abstractNumId="12" w15:restartNumberingAfterBreak="0">
    <w:nsid w:val="5D76544C"/>
    <w:multiLevelType w:val="hybridMultilevel"/>
    <w:tmpl w:val="63505B3E"/>
    <w:lvl w:ilvl="0" w:tplc="F40C1B8A">
      <w:start w:val="1"/>
      <w:numFmt w:val="bullet"/>
      <w:lvlText w:val=""/>
      <w:lvlJc w:val="left"/>
      <w:pPr>
        <w:ind w:left="720" w:hanging="360"/>
      </w:pPr>
      <w:rPr>
        <w:rFonts w:ascii="Symbol" w:eastAsia="Symbol" w:hAnsi="Symbol" w:cs="Symbol"/>
      </w:rPr>
    </w:lvl>
    <w:lvl w:ilvl="1" w:tplc="02A851C2">
      <w:start w:val="1"/>
      <w:numFmt w:val="bullet"/>
      <w:lvlText w:val="o"/>
      <w:lvlJc w:val="left"/>
      <w:pPr>
        <w:ind w:left="1440" w:hanging="360"/>
      </w:pPr>
      <w:rPr>
        <w:rFonts w:ascii="Courier New" w:eastAsia="Courier New" w:hAnsi="Courier New" w:cs="Courier New"/>
      </w:rPr>
    </w:lvl>
    <w:lvl w:ilvl="2" w:tplc="D8E8F016">
      <w:start w:val="1"/>
      <w:numFmt w:val="bullet"/>
      <w:lvlText w:val=""/>
      <w:lvlJc w:val="left"/>
      <w:pPr>
        <w:ind w:left="2160" w:hanging="360"/>
      </w:pPr>
      <w:rPr>
        <w:rFonts w:ascii="Wingdings" w:eastAsia="Wingdings" w:hAnsi="Wingdings" w:cs="Wingdings"/>
      </w:rPr>
    </w:lvl>
    <w:lvl w:ilvl="3" w:tplc="08B8DDFC">
      <w:start w:val="1"/>
      <w:numFmt w:val="bullet"/>
      <w:lvlText w:val=""/>
      <w:lvlJc w:val="left"/>
      <w:pPr>
        <w:ind w:left="2880" w:hanging="360"/>
      </w:pPr>
      <w:rPr>
        <w:rFonts w:ascii="Symbol" w:eastAsia="Symbol" w:hAnsi="Symbol" w:cs="Symbol"/>
      </w:rPr>
    </w:lvl>
    <w:lvl w:ilvl="4" w:tplc="A39AD308">
      <w:start w:val="1"/>
      <w:numFmt w:val="bullet"/>
      <w:lvlText w:val="o"/>
      <w:lvlJc w:val="left"/>
      <w:pPr>
        <w:ind w:left="3600" w:hanging="360"/>
      </w:pPr>
      <w:rPr>
        <w:rFonts w:ascii="Courier New" w:eastAsia="Courier New" w:hAnsi="Courier New" w:cs="Courier New"/>
      </w:rPr>
    </w:lvl>
    <w:lvl w:ilvl="5" w:tplc="997E1A36">
      <w:start w:val="1"/>
      <w:numFmt w:val="bullet"/>
      <w:lvlText w:val=""/>
      <w:lvlJc w:val="left"/>
      <w:pPr>
        <w:ind w:left="4320" w:hanging="360"/>
      </w:pPr>
      <w:rPr>
        <w:rFonts w:ascii="Wingdings" w:eastAsia="Wingdings" w:hAnsi="Wingdings" w:cs="Wingdings"/>
      </w:rPr>
    </w:lvl>
    <w:lvl w:ilvl="6" w:tplc="D0085468">
      <w:start w:val="1"/>
      <w:numFmt w:val="bullet"/>
      <w:lvlText w:val=""/>
      <w:lvlJc w:val="left"/>
      <w:pPr>
        <w:ind w:left="5040" w:hanging="360"/>
      </w:pPr>
      <w:rPr>
        <w:rFonts w:ascii="Symbol" w:eastAsia="Symbol" w:hAnsi="Symbol" w:cs="Symbol"/>
      </w:rPr>
    </w:lvl>
    <w:lvl w:ilvl="7" w:tplc="7A581714">
      <w:start w:val="1"/>
      <w:numFmt w:val="bullet"/>
      <w:lvlText w:val="o"/>
      <w:lvlJc w:val="left"/>
      <w:pPr>
        <w:ind w:left="5760" w:hanging="360"/>
      </w:pPr>
      <w:rPr>
        <w:rFonts w:ascii="Courier New" w:eastAsia="Courier New" w:hAnsi="Courier New" w:cs="Courier New"/>
      </w:rPr>
    </w:lvl>
    <w:lvl w:ilvl="8" w:tplc="A89CEA98">
      <w:start w:val="1"/>
      <w:numFmt w:val="bullet"/>
      <w:lvlText w:val=""/>
      <w:lvlJc w:val="left"/>
      <w:pPr>
        <w:ind w:left="6480" w:hanging="360"/>
      </w:pPr>
      <w:rPr>
        <w:rFonts w:ascii="Wingdings" w:eastAsia="Wingdings" w:hAnsi="Wingdings" w:cs="Wingdings"/>
      </w:rPr>
    </w:lvl>
  </w:abstractNum>
  <w:abstractNum w:abstractNumId="13" w15:restartNumberingAfterBreak="0">
    <w:nsid w:val="6A8A0A18"/>
    <w:multiLevelType w:val="hybridMultilevel"/>
    <w:tmpl w:val="F0C42730"/>
    <w:lvl w:ilvl="0" w:tplc="D500F6D6">
      <w:start w:val="1"/>
      <w:numFmt w:val="bullet"/>
      <w:lvlText w:val=""/>
      <w:lvlJc w:val="left"/>
      <w:pPr>
        <w:ind w:left="720" w:hanging="360"/>
      </w:pPr>
      <w:rPr>
        <w:rFonts w:ascii="Symbol" w:eastAsia="Symbol" w:hAnsi="Symbol" w:cs="Symbol"/>
      </w:rPr>
    </w:lvl>
    <w:lvl w:ilvl="1" w:tplc="128E29E2">
      <w:start w:val="1"/>
      <w:numFmt w:val="bullet"/>
      <w:lvlText w:val="o"/>
      <w:lvlJc w:val="left"/>
      <w:pPr>
        <w:ind w:left="1440" w:hanging="360"/>
      </w:pPr>
      <w:rPr>
        <w:rFonts w:ascii="Courier New" w:eastAsia="Courier New" w:hAnsi="Courier New" w:cs="Courier New"/>
      </w:rPr>
    </w:lvl>
    <w:lvl w:ilvl="2" w:tplc="1584C8D0">
      <w:start w:val="1"/>
      <w:numFmt w:val="bullet"/>
      <w:lvlText w:val=""/>
      <w:lvlJc w:val="left"/>
      <w:pPr>
        <w:ind w:left="2160" w:hanging="360"/>
      </w:pPr>
      <w:rPr>
        <w:rFonts w:ascii="Wingdings" w:eastAsia="Wingdings" w:hAnsi="Wingdings" w:cs="Wingdings"/>
      </w:rPr>
    </w:lvl>
    <w:lvl w:ilvl="3" w:tplc="7FEA9110">
      <w:start w:val="1"/>
      <w:numFmt w:val="bullet"/>
      <w:lvlText w:val=""/>
      <w:lvlJc w:val="left"/>
      <w:pPr>
        <w:ind w:left="2880" w:hanging="360"/>
      </w:pPr>
      <w:rPr>
        <w:rFonts w:ascii="Symbol" w:eastAsia="Symbol" w:hAnsi="Symbol" w:cs="Symbol"/>
      </w:rPr>
    </w:lvl>
    <w:lvl w:ilvl="4" w:tplc="7E5646CA">
      <w:start w:val="1"/>
      <w:numFmt w:val="bullet"/>
      <w:lvlText w:val="o"/>
      <w:lvlJc w:val="left"/>
      <w:pPr>
        <w:ind w:left="3600" w:hanging="360"/>
      </w:pPr>
      <w:rPr>
        <w:rFonts w:ascii="Courier New" w:eastAsia="Courier New" w:hAnsi="Courier New" w:cs="Courier New"/>
      </w:rPr>
    </w:lvl>
    <w:lvl w:ilvl="5" w:tplc="00DEAF20">
      <w:start w:val="1"/>
      <w:numFmt w:val="bullet"/>
      <w:lvlText w:val=""/>
      <w:lvlJc w:val="left"/>
      <w:pPr>
        <w:ind w:left="4320" w:hanging="360"/>
      </w:pPr>
      <w:rPr>
        <w:rFonts w:ascii="Wingdings" w:eastAsia="Wingdings" w:hAnsi="Wingdings" w:cs="Wingdings"/>
      </w:rPr>
    </w:lvl>
    <w:lvl w:ilvl="6" w:tplc="13BC90FA">
      <w:start w:val="1"/>
      <w:numFmt w:val="bullet"/>
      <w:lvlText w:val=""/>
      <w:lvlJc w:val="left"/>
      <w:pPr>
        <w:ind w:left="5040" w:hanging="360"/>
      </w:pPr>
      <w:rPr>
        <w:rFonts w:ascii="Symbol" w:eastAsia="Symbol" w:hAnsi="Symbol" w:cs="Symbol"/>
      </w:rPr>
    </w:lvl>
    <w:lvl w:ilvl="7" w:tplc="699846B0">
      <w:start w:val="1"/>
      <w:numFmt w:val="bullet"/>
      <w:lvlText w:val="o"/>
      <w:lvlJc w:val="left"/>
      <w:pPr>
        <w:ind w:left="5760" w:hanging="360"/>
      </w:pPr>
      <w:rPr>
        <w:rFonts w:ascii="Courier New" w:eastAsia="Courier New" w:hAnsi="Courier New" w:cs="Courier New"/>
      </w:rPr>
    </w:lvl>
    <w:lvl w:ilvl="8" w:tplc="601694A4">
      <w:start w:val="1"/>
      <w:numFmt w:val="bullet"/>
      <w:lvlText w:val=""/>
      <w:lvlJc w:val="left"/>
      <w:pPr>
        <w:ind w:left="6480" w:hanging="360"/>
      </w:pPr>
      <w:rPr>
        <w:rFonts w:ascii="Wingdings" w:eastAsia="Wingdings" w:hAnsi="Wingdings" w:cs="Wingdings"/>
      </w:rPr>
    </w:lvl>
  </w:abstractNum>
  <w:abstractNum w:abstractNumId="14" w15:restartNumberingAfterBreak="0">
    <w:nsid w:val="752435BB"/>
    <w:multiLevelType w:val="hybridMultilevel"/>
    <w:tmpl w:val="E528E16A"/>
    <w:lvl w:ilvl="0" w:tplc="395AA712">
      <w:start w:val="1"/>
      <w:numFmt w:val="bullet"/>
      <w:lvlText w:val=""/>
      <w:lvlJc w:val="left"/>
      <w:pPr>
        <w:ind w:left="720" w:hanging="360"/>
      </w:pPr>
      <w:rPr>
        <w:rFonts w:ascii="Symbol" w:eastAsia="Symbol" w:hAnsi="Symbol" w:cs="Symbol"/>
      </w:rPr>
    </w:lvl>
    <w:lvl w:ilvl="1" w:tplc="FF9CC788">
      <w:start w:val="1"/>
      <w:numFmt w:val="bullet"/>
      <w:lvlText w:val="o"/>
      <w:lvlJc w:val="left"/>
      <w:pPr>
        <w:ind w:left="1440" w:hanging="360"/>
      </w:pPr>
      <w:rPr>
        <w:rFonts w:ascii="Courier New" w:eastAsia="Courier New" w:hAnsi="Courier New" w:cs="Courier New"/>
      </w:rPr>
    </w:lvl>
    <w:lvl w:ilvl="2" w:tplc="45C02F0A">
      <w:start w:val="1"/>
      <w:numFmt w:val="bullet"/>
      <w:lvlText w:val=""/>
      <w:lvlJc w:val="left"/>
      <w:pPr>
        <w:ind w:left="2160" w:hanging="360"/>
      </w:pPr>
      <w:rPr>
        <w:rFonts w:ascii="Wingdings" w:eastAsia="Wingdings" w:hAnsi="Wingdings" w:cs="Wingdings"/>
      </w:rPr>
    </w:lvl>
    <w:lvl w:ilvl="3" w:tplc="DDD8550C">
      <w:start w:val="1"/>
      <w:numFmt w:val="bullet"/>
      <w:lvlText w:val=""/>
      <w:lvlJc w:val="left"/>
      <w:pPr>
        <w:ind w:left="2880" w:hanging="360"/>
      </w:pPr>
      <w:rPr>
        <w:rFonts w:ascii="Symbol" w:eastAsia="Symbol" w:hAnsi="Symbol" w:cs="Symbol"/>
      </w:rPr>
    </w:lvl>
    <w:lvl w:ilvl="4" w:tplc="1FBE2A96">
      <w:start w:val="1"/>
      <w:numFmt w:val="bullet"/>
      <w:lvlText w:val="o"/>
      <w:lvlJc w:val="left"/>
      <w:pPr>
        <w:ind w:left="3600" w:hanging="360"/>
      </w:pPr>
      <w:rPr>
        <w:rFonts w:ascii="Courier New" w:eastAsia="Courier New" w:hAnsi="Courier New" w:cs="Courier New"/>
      </w:rPr>
    </w:lvl>
    <w:lvl w:ilvl="5" w:tplc="1DC69142">
      <w:start w:val="1"/>
      <w:numFmt w:val="bullet"/>
      <w:lvlText w:val=""/>
      <w:lvlJc w:val="left"/>
      <w:pPr>
        <w:ind w:left="4320" w:hanging="360"/>
      </w:pPr>
      <w:rPr>
        <w:rFonts w:ascii="Wingdings" w:eastAsia="Wingdings" w:hAnsi="Wingdings" w:cs="Wingdings"/>
      </w:rPr>
    </w:lvl>
    <w:lvl w:ilvl="6" w:tplc="0E2E37F8">
      <w:start w:val="1"/>
      <w:numFmt w:val="bullet"/>
      <w:lvlText w:val=""/>
      <w:lvlJc w:val="left"/>
      <w:pPr>
        <w:ind w:left="5040" w:hanging="360"/>
      </w:pPr>
      <w:rPr>
        <w:rFonts w:ascii="Symbol" w:eastAsia="Symbol" w:hAnsi="Symbol" w:cs="Symbol"/>
      </w:rPr>
    </w:lvl>
    <w:lvl w:ilvl="7" w:tplc="8E7A4058">
      <w:start w:val="1"/>
      <w:numFmt w:val="bullet"/>
      <w:lvlText w:val="o"/>
      <w:lvlJc w:val="left"/>
      <w:pPr>
        <w:ind w:left="5760" w:hanging="360"/>
      </w:pPr>
      <w:rPr>
        <w:rFonts w:ascii="Courier New" w:eastAsia="Courier New" w:hAnsi="Courier New" w:cs="Courier New"/>
      </w:rPr>
    </w:lvl>
    <w:lvl w:ilvl="8" w:tplc="C7F0D2D4">
      <w:start w:val="1"/>
      <w:numFmt w:val="bullet"/>
      <w:lvlText w:val=""/>
      <w:lvlJc w:val="left"/>
      <w:pPr>
        <w:ind w:left="6480" w:hanging="360"/>
      </w:pPr>
      <w:rPr>
        <w:rFonts w:ascii="Wingdings" w:eastAsia="Wingdings" w:hAnsi="Wingdings" w:cs="Wingdings"/>
      </w:rPr>
    </w:lvl>
  </w:abstractNum>
  <w:abstractNum w:abstractNumId="15" w15:restartNumberingAfterBreak="0">
    <w:nsid w:val="77C22B01"/>
    <w:multiLevelType w:val="hybridMultilevel"/>
    <w:tmpl w:val="DD2ECC46"/>
    <w:lvl w:ilvl="0" w:tplc="25E892A8">
      <w:start w:val="1"/>
      <w:numFmt w:val="bullet"/>
      <w:lvlText w:val=""/>
      <w:lvlJc w:val="left"/>
      <w:pPr>
        <w:ind w:left="720" w:hanging="360"/>
      </w:pPr>
      <w:rPr>
        <w:rFonts w:ascii="Symbol" w:eastAsia="Symbol" w:hAnsi="Symbol" w:cs="Symbol"/>
      </w:rPr>
    </w:lvl>
    <w:lvl w:ilvl="1" w:tplc="C3705992">
      <w:start w:val="1"/>
      <w:numFmt w:val="bullet"/>
      <w:lvlText w:val="o"/>
      <w:lvlJc w:val="left"/>
      <w:pPr>
        <w:ind w:left="1440" w:hanging="360"/>
      </w:pPr>
      <w:rPr>
        <w:rFonts w:ascii="Courier New" w:eastAsia="Courier New" w:hAnsi="Courier New" w:cs="Courier New"/>
      </w:rPr>
    </w:lvl>
    <w:lvl w:ilvl="2" w:tplc="D20494D6">
      <w:start w:val="1"/>
      <w:numFmt w:val="bullet"/>
      <w:lvlText w:val=""/>
      <w:lvlJc w:val="left"/>
      <w:pPr>
        <w:ind w:left="2160" w:hanging="360"/>
      </w:pPr>
      <w:rPr>
        <w:rFonts w:ascii="Wingdings" w:eastAsia="Wingdings" w:hAnsi="Wingdings" w:cs="Wingdings"/>
      </w:rPr>
    </w:lvl>
    <w:lvl w:ilvl="3" w:tplc="74381942">
      <w:start w:val="1"/>
      <w:numFmt w:val="bullet"/>
      <w:lvlText w:val=""/>
      <w:lvlJc w:val="left"/>
      <w:pPr>
        <w:ind w:left="2880" w:hanging="360"/>
      </w:pPr>
      <w:rPr>
        <w:rFonts w:ascii="Symbol" w:eastAsia="Symbol" w:hAnsi="Symbol" w:cs="Symbol"/>
      </w:rPr>
    </w:lvl>
    <w:lvl w:ilvl="4" w:tplc="572A4BA8">
      <w:start w:val="1"/>
      <w:numFmt w:val="bullet"/>
      <w:lvlText w:val="o"/>
      <w:lvlJc w:val="left"/>
      <w:pPr>
        <w:ind w:left="3600" w:hanging="360"/>
      </w:pPr>
      <w:rPr>
        <w:rFonts w:ascii="Courier New" w:eastAsia="Courier New" w:hAnsi="Courier New" w:cs="Courier New"/>
      </w:rPr>
    </w:lvl>
    <w:lvl w:ilvl="5" w:tplc="C5F26B68">
      <w:start w:val="1"/>
      <w:numFmt w:val="bullet"/>
      <w:lvlText w:val=""/>
      <w:lvlJc w:val="left"/>
      <w:pPr>
        <w:ind w:left="4320" w:hanging="360"/>
      </w:pPr>
      <w:rPr>
        <w:rFonts w:ascii="Wingdings" w:eastAsia="Wingdings" w:hAnsi="Wingdings" w:cs="Wingdings"/>
      </w:rPr>
    </w:lvl>
    <w:lvl w:ilvl="6" w:tplc="0964A036">
      <w:start w:val="1"/>
      <w:numFmt w:val="bullet"/>
      <w:lvlText w:val=""/>
      <w:lvlJc w:val="left"/>
      <w:pPr>
        <w:ind w:left="5040" w:hanging="360"/>
      </w:pPr>
      <w:rPr>
        <w:rFonts w:ascii="Symbol" w:eastAsia="Symbol" w:hAnsi="Symbol" w:cs="Symbol"/>
      </w:rPr>
    </w:lvl>
    <w:lvl w:ilvl="7" w:tplc="AD6486EE">
      <w:start w:val="1"/>
      <w:numFmt w:val="bullet"/>
      <w:lvlText w:val="o"/>
      <w:lvlJc w:val="left"/>
      <w:pPr>
        <w:ind w:left="5760" w:hanging="360"/>
      </w:pPr>
      <w:rPr>
        <w:rFonts w:ascii="Courier New" w:eastAsia="Courier New" w:hAnsi="Courier New" w:cs="Courier New"/>
      </w:rPr>
    </w:lvl>
    <w:lvl w:ilvl="8" w:tplc="EC5C48F8">
      <w:start w:val="1"/>
      <w:numFmt w:val="bullet"/>
      <w:lvlText w:val=""/>
      <w:lvlJc w:val="left"/>
      <w:pPr>
        <w:ind w:left="6480" w:hanging="360"/>
      </w:pPr>
      <w:rPr>
        <w:rFonts w:ascii="Wingdings" w:eastAsia="Wingdings" w:hAnsi="Wingdings" w:cs="Wingdings"/>
      </w:rPr>
    </w:lvl>
  </w:abstractNum>
  <w:abstractNum w:abstractNumId="16" w15:restartNumberingAfterBreak="0">
    <w:nsid w:val="7DCA02B2"/>
    <w:multiLevelType w:val="hybridMultilevel"/>
    <w:tmpl w:val="473ADFFE"/>
    <w:lvl w:ilvl="0" w:tplc="B45EF9C2">
      <w:start w:val="1"/>
      <w:numFmt w:val="bullet"/>
      <w:lvlText w:val=""/>
      <w:lvlJc w:val="left"/>
      <w:pPr>
        <w:ind w:left="720" w:hanging="360"/>
      </w:pPr>
      <w:rPr>
        <w:rFonts w:ascii="Symbol" w:eastAsia="Symbol" w:hAnsi="Symbol" w:cs="Symbol"/>
      </w:rPr>
    </w:lvl>
    <w:lvl w:ilvl="1" w:tplc="49D61EC0">
      <w:start w:val="1"/>
      <w:numFmt w:val="bullet"/>
      <w:lvlText w:val="o"/>
      <w:lvlJc w:val="left"/>
      <w:pPr>
        <w:ind w:left="1440" w:hanging="360"/>
      </w:pPr>
      <w:rPr>
        <w:rFonts w:ascii="Courier New" w:eastAsia="Courier New" w:hAnsi="Courier New" w:cs="Courier New"/>
      </w:rPr>
    </w:lvl>
    <w:lvl w:ilvl="2" w:tplc="3664ED48">
      <w:start w:val="1"/>
      <w:numFmt w:val="bullet"/>
      <w:lvlText w:val=""/>
      <w:lvlJc w:val="left"/>
      <w:pPr>
        <w:ind w:left="2160" w:hanging="360"/>
      </w:pPr>
      <w:rPr>
        <w:rFonts w:ascii="Wingdings" w:eastAsia="Wingdings" w:hAnsi="Wingdings" w:cs="Wingdings"/>
      </w:rPr>
    </w:lvl>
    <w:lvl w:ilvl="3" w:tplc="937EF2E4">
      <w:start w:val="1"/>
      <w:numFmt w:val="bullet"/>
      <w:lvlText w:val=""/>
      <w:lvlJc w:val="left"/>
      <w:pPr>
        <w:ind w:left="2880" w:hanging="360"/>
      </w:pPr>
      <w:rPr>
        <w:rFonts w:ascii="Symbol" w:eastAsia="Symbol" w:hAnsi="Symbol" w:cs="Symbol"/>
      </w:rPr>
    </w:lvl>
    <w:lvl w:ilvl="4" w:tplc="BA90D4F0">
      <w:start w:val="1"/>
      <w:numFmt w:val="bullet"/>
      <w:lvlText w:val="o"/>
      <w:lvlJc w:val="left"/>
      <w:pPr>
        <w:ind w:left="3600" w:hanging="360"/>
      </w:pPr>
      <w:rPr>
        <w:rFonts w:ascii="Courier New" w:eastAsia="Courier New" w:hAnsi="Courier New" w:cs="Courier New"/>
      </w:rPr>
    </w:lvl>
    <w:lvl w:ilvl="5" w:tplc="937CA33C">
      <w:start w:val="1"/>
      <w:numFmt w:val="bullet"/>
      <w:lvlText w:val=""/>
      <w:lvlJc w:val="left"/>
      <w:pPr>
        <w:ind w:left="4320" w:hanging="360"/>
      </w:pPr>
      <w:rPr>
        <w:rFonts w:ascii="Wingdings" w:eastAsia="Wingdings" w:hAnsi="Wingdings" w:cs="Wingdings"/>
      </w:rPr>
    </w:lvl>
    <w:lvl w:ilvl="6" w:tplc="9D6E29D4">
      <w:start w:val="1"/>
      <w:numFmt w:val="bullet"/>
      <w:lvlText w:val=""/>
      <w:lvlJc w:val="left"/>
      <w:pPr>
        <w:ind w:left="5040" w:hanging="360"/>
      </w:pPr>
      <w:rPr>
        <w:rFonts w:ascii="Symbol" w:eastAsia="Symbol" w:hAnsi="Symbol" w:cs="Symbol"/>
      </w:rPr>
    </w:lvl>
    <w:lvl w:ilvl="7" w:tplc="1A4C3CFE">
      <w:start w:val="1"/>
      <w:numFmt w:val="bullet"/>
      <w:lvlText w:val="o"/>
      <w:lvlJc w:val="left"/>
      <w:pPr>
        <w:ind w:left="5760" w:hanging="360"/>
      </w:pPr>
      <w:rPr>
        <w:rFonts w:ascii="Courier New" w:eastAsia="Courier New" w:hAnsi="Courier New" w:cs="Courier New"/>
      </w:rPr>
    </w:lvl>
    <w:lvl w:ilvl="8" w:tplc="69FC836A">
      <w:start w:val="1"/>
      <w:numFmt w:val="bullet"/>
      <w:lvlText w:val=""/>
      <w:lvlJc w:val="left"/>
      <w:pPr>
        <w:ind w:left="6480" w:hanging="360"/>
      </w:pPr>
      <w:rPr>
        <w:rFonts w:ascii="Wingdings" w:eastAsia="Wingdings" w:hAnsi="Wingdings" w:cs="Wingdings"/>
      </w:rPr>
    </w:lvl>
  </w:abstractNum>
  <w:abstractNum w:abstractNumId="17" w15:restartNumberingAfterBreak="0">
    <w:nsid w:val="7FCF6DF8"/>
    <w:multiLevelType w:val="hybridMultilevel"/>
    <w:tmpl w:val="22A6A622"/>
    <w:lvl w:ilvl="0" w:tplc="08EA7C10">
      <w:start w:val="1"/>
      <w:numFmt w:val="bullet"/>
      <w:lvlText w:val=""/>
      <w:lvlJc w:val="left"/>
      <w:pPr>
        <w:ind w:left="720" w:hanging="360"/>
      </w:pPr>
      <w:rPr>
        <w:rFonts w:ascii="Symbol" w:eastAsia="Symbol" w:hAnsi="Symbol" w:cs="Symbol"/>
      </w:rPr>
    </w:lvl>
    <w:lvl w:ilvl="1" w:tplc="F5AE9B98">
      <w:start w:val="1"/>
      <w:numFmt w:val="bullet"/>
      <w:lvlText w:val="o"/>
      <w:lvlJc w:val="left"/>
      <w:pPr>
        <w:ind w:left="1440" w:hanging="360"/>
      </w:pPr>
      <w:rPr>
        <w:rFonts w:ascii="Courier New" w:eastAsia="Courier New" w:hAnsi="Courier New" w:cs="Courier New"/>
      </w:rPr>
    </w:lvl>
    <w:lvl w:ilvl="2" w:tplc="A0DA7102">
      <w:start w:val="1"/>
      <w:numFmt w:val="bullet"/>
      <w:lvlText w:val=""/>
      <w:lvlJc w:val="left"/>
      <w:pPr>
        <w:ind w:left="2160" w:hanging="360"/>
      </w:pPr>
      <w:rPr>
        <w:rFonts w:ascii="Wingdings" w:eastAsia="Wingdings" w:hAnsi="Wingdings" w:cs="Wingdings"/>
      </w:rPr>
    </w:lvl>
    <w:lvl w:ilvl="3" w:tplc="F5E4D000">
      <w:start w:val="1"/>
      <w:numFmt w:val="bullet"/>
      <w:lvlText w:val=""/>
      <w:lvlJc w:val="left"/>
      <w:pPr>
        <w:ind w:left="2880" w:hanging="360"/>
      </w:pPr>
      <w:rPr>
        <w:rFonts w:ascii="Symbol" w:eastAsia="Symbol" w:hAnsi="Symbol" w:cs="Symbol"/>
      </w:rPr>
    </w:lvl>
    <w:lvl w:ilvl="4" w:tplc="1196F022">
      <w:start w:val="1"/>
      <w:numFmt w:val="bullet"/>
      <w:lvlText w:val="o"/>
      <w:lvlJc w:val="left"/>
      <w:pPr>
        <w:ind w:left="3600" w:hanging="360"/>
      </w:pPr>
      <w:rPr>
        <w:rFonts w:ascii="Courier New" w:eastAsia="Courier New" w:hAnsi="Courier New" w:cs="Courier New"/>
      </w:rPr>
    </w:lvl>
    <w:lvl w:ilvl="5" w:tplc="FB6AC568">
      <w:start w:val="1"/>
      <w:numFmt w:val="bullet"/>
      <w:lvlText w:val=""/>
      <w:lvlJc w:val="left"/>
      <w:pPr>
        <w:ind w:left="4320" w:hanging="360"/>
      </w:pPr>
      <w:rPr>
        <w:rFonts w:ascii="Wingdings" w:eastAsia="Wingdings" w:hAnsi="Wingdings" w:cs="Wingdings"/>
      </w:rPr>
    </w:lvl>
    <w:lvl w:ilvl="6" w:tplc="BBDEA344">
      <w:start w:val="1"/>
      <w:numFmt w:val="bullet"/>
      <w:lvlText w:val=""/>
      <w:lvlJc w:val="left"/>
      <w:pPr>
        <w:ind w:left="5040" w:hanging="360"/>
      </w:pPr>
      <w:rPr>
        <w:rFonts w:ascii="Symbol" w:eastAsia="Symbol" w:hAnsi="Symbol" w:cs="Symbol"/>
      </w:rPr>
    </w:lvl>
    <w:lvl w:ilvl="7" w:tplc="0A94406E">
      <w:start w:val="1"/>
      <w:numFmt w:val="bullet"/>
      <w:lvlText w:val="o"/>
      <w:lvlJc w:val="left"/>
      <w:pPr>
        <w:ind w:left="5760" w:hanging="360"/>
      </w:pPr>
      <w:rPr>
        <w:rFonts w:ascii="Courier New" w:eastAsia="Courier New" w:hAnsi="Courier New" w:cs="Courier New"/>
      </w:rPr>
    </w:lvl>
    <w:lvl w:ilvl="8" w:tplc="2C922ED2">
      <w:start w:val="1"/>
      <w:numFmt w:val="bullet"/>
      <w:lvlText w:val=""/>
      <w:lvlJc w:val="left"/>
      <w:pPr>
        <w:ind w:left="6480" w:hanging="360"/>
      </w:pPr>
      <w:rPr>
        <w:rFonts w:ascii="Wingdings" w:eastAsia="Wingdings" w:hAnsi="Wingdings" w:cs="Wingdings"/>
      </w:rPr>
    </w:lvl>
  </w:abstractNum>
  <w:num w:numId="1" w16cid:durableId="1465201317">
    <w:abstractNumId w:val="11"/>
    <w:lvlOverride w:ilvl="0">
      <w:startOverride w:val="1"/>
    </w:lvlOverride>
  </w:num>
  <w:num w:numId="2" w16cid:durableId="1808426842">
    <w:abstractNumId w:val="8"/>
  </w:num>
  <w:num w:numId="3" w16cid:durableId="1849172627">
    <w:abstractNumId w:val="12"/>
  </w:num>
  <w:num w:numId="4" w16cid:durableId="640889583">
    <w:abstractNumId w:val="3"/>
  </w:num>
  <w:num w:numId="5" w16cid:durableId="115678413">
    <w:abstractNumId w:val="16"/>
  </w:num>
  <w:num w:numId="6" w16cid:durableId="313293091">
    <w:abstractNumId w:val="17"/>
  </w:num>
  <w:num w:numId="7" w16cid:durableId="625083403">
    <w:abstractNumId w:val="15"/>
  </w:num>
  <w:num w:numId="8" w16cid:durableId="18050222">
    <w:abstractNumId w:val="10"/>
  </w:num>
  <w:num w:numId="9" w16cid:durableId="400949762">
    <w:abstractNumId w:val="6"/>
  </w:num>
  <w:num w:numId="10" w16cid:durableId="1270233594">
    <w:abstractNumId w:val="4"/>
  </w:num>
  <w:num w:numId="11" w16cid:durableId="463424097">
    <w:abstractNumId w:val="5"/>
  </w:num>
  <w:num w:numId="12" w16cid:durableId="2114394305">
    <w:abstractNumId w:val="2"/>
  </w:num>
  <w:num w:numId="13" w16cid:durableId="1065179985">
    <w:abstractNumId w:val="1"/>
  </w:num>
  <w:num w:numId="14" w16cid:durableId="365109350">
    <w:abstractNumId w:val="9"/>
  </w:num>
  <w:num w:numId="15" w16cid:durableId="1263495194">
    <w:abstractNumId w:val="14"/>
  </w:num>
  <w:num w:numId="16" w16cid:durableId="889658585">
    <w:abstractNumId w:val="0"/>
  </w:num>
  <w:num w:numId="17" w16cid:durableId="1740709555">
    <w:abstractNumId w:val="13"/>
  </w:num>
  <w:num w:numId="18" w16cid:durableId="19729031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459"/>
    <w:rsid w:val="00090D4E"/>
    <w:rsid w:val="000C53E5"/>
    <w:rsid w:val="00182632"/>
    <w:rsid w:val="007E2E50"/>
    <w:rsid w:val="00C32459"/>
    <w:rsid w:val="00E779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50856"/>
  <w15:docId w15:val="{A1128E91-1B2A-43B8-ADC4-20AFC612A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1009</Words>
  <Characters>6644</Characters>
  <Application>Microsoft Office Word</Application>
  <DocSecurity>0</DocSecurity>
  <Lines>189</Lines>
  <Paragraphs>182</Paragraphs>
  <ScaleCrop>false</ScaleCrop>
  <HeadingPairs>
    <vt:vector size="2" baseType="variant">
      <vt:variant>
        <vt:lpstr>Title</vt:lpstr>
      </vt:variant>
      <vt:variant>
        <vt:i4>1</vt:i4>
      </vt:variant>
    </vt:vector>
  </HeadingPairs>
  <TitlesOfParts>
    <vt:vector size="1" baseType="lpstr">
      <vt:lpstr>Document</vt:lpstr>
    </vt:vector>
  </TitlesOfParts>
  <Company>ABF Foods Owned Company</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Un-named</dc:creator>
  <cp:lastModifiedBy>Simon Ashwell</cp:lastModifiedBy>
  <cp:revision>4</cp:revision>
  <dcterms:created xsi:type="dcterms:W3CDTF">2026-07-08T14:32:00Z</dcterms:created>
  <dcterms:modified xsi:type="dcterms:W3CDTF">2026-07-20T13:50:00Z</dcterms:modified>
</cp:coreProperties>
</file>