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A7978" w14:textId="0391C4D8" w:rsidR="006E63CD" w:rsidRDefault="00805AA0" w:rsidP="006E63CD">
      <w:pPr>
        <w:ind w:right="1637"/>
        <w:rPr>
          <w:rFonts w:ascii="Arial" w:hAnsi="Arial" w:cs="Arial"/>
          <w:sz w:val="22"/>
          <w:szCs w:val="22"/>
          <w:lang w:val="en-GB"/>
        </w:rPr>
      </w:pPr>
      <w:r>
        <w:rPr>
          <w:rFonts w:ascii="Arial" w:hAnsi="Arial" w:cs="Arial"/>
          <w:sz w:val="22"/>
          <w:szCs w:val="22"/>
          <w:lang w:val="en-GB"/>
        </w:rPr>
        <w:t xml:space="preserve"> </w:t>
      </w:r>
      <w:r w:rsidR="002E160D">
        <w:rPr>
          <w:rFonts w:ascii="Arial" w:hAnsi="Arial" w:cs="Arial"/>
          <w:sz w:val="22"/>
          <w:szCs w:val="22"/>
          <w:lang w:val="en-GB"/>
        </w:rPr>
        <w:t xml:space="preserve"> </w:t>
      </w:r>
    </w:p>
    <w:p w14:paraId="36C2E5A2" w14:textId="24432E86" w:rsidR="006E63CD" w:rsidRDefault="006E63CD" w:rsidP="006E63CD">
      <w:pPr>
        <w:ind w:right="1637"/>
        <w:rPr>
          <w:rFonts w:ascii="Arial" w:hAnsi="Arial" w:cs="Arial"/>
          <w:sz w:val="22"/>
          <w:szCs w:val="22"/>
          <w:lang w:val="en-GB"/>
        </w:rPr>
      </w:pPr>
      <w:r w:rsidRPr="00DA300E">
        <w:t xml:space="preserve"> </w:t>
      </w:r>
    </w:p>
    <w:p w14:paraId="6DF0470C" w14:textId="77777777" w:rsidR="006E63CD" w:rsidRDefault="006E63CD" w:rsidP="006E63CD">
      <w:pPr>
        <w:ind w:right="1637"/>
        <w:rPr>
          <w:rFonts w:ascii="Calibri" w:hAnsi="Calibri" w:cs="Calibri"/>
          <w:b/>
          <w:sz w:val="36"/>
          <w:szCs w:val="36"/>
          <w:lang w:val="en-GB"/>
        </w:rPr>
      </w:pPr>
    </w:p>
    <w:p w14:paraId="35E29756" w14:textId="77777777" w:rsidR="006E63CD" w:rsidRDefault="006E63CD" w:rsidP="006E63CD">
      <w:pPr>
        <w:rPr>
          <w:rFonts w:asciiTheme="majorHAnsi" w:hAnsiTheme="majorHAnsi"/>
          <w:b/>
          <w:color w:val="404040" w:themeColor="text1" w:themeTint="BF"/>
          <w:sz w:val="48"/>
          <w:szCs w:val="48"/>
          <w:lang w:val="en-GB"/>
        </w:rPr>
      </w:pPr>
    </w:p>
    <w:p w14:paraId="50D4A15F" w14:textId="47B41FEC" w:rsidR="006E63CD" w:rsidRDefault="00272EF8" w:rsidP="006E63CD">
      <w:pPr>
        <w:rPr>
          <w:rFonts w:ascii="Arial" w:hAnsi="Arial" w:cs="Arial"/>
          <w:sz w:val="48"/>
          <w:szCs w:val="48"/>
        </w:rPr>
      </w:pPr>
      <w:r w:rsidRPr="00F359F9">
        <w:rPr>
          <w:rFonts w:ascii="Arial" w:hAnsi="Arial" w:cs="Arial"/>
          <w:sz w:val="48"/>
          <w:szCs w:val="48"/>
        </w:rPr>
        <w:t>Planning</w:t>
      </w:r>
      <w:r w:rsidR="00602EB0" w:rsidRPr="00F359F9">
        <w:rPr>
          <w:rFonts w:ascii="Arial" w:hAnsi="Arial" w:cs="Arial"/>
          <w:sz w:val="48"/>
          <w:szCs w:val="48"/>
        </w:rPr>
        <w:t xml:space="preserve"> </w:t>
      </w:r>
      <w:r w:rsidR="001D2AC4" w:rsidRPr="00F359F9">
        <w:rPr>
          <w:rFonts w:ascii="Arial" w:hAnsi="Arial" w:cs="Arial"/>
          <w:sz w:val="48"/>
          <w:szCs w:val="48"/>
        </w:rPr>
        <w:t>Statement</w:t>
      </w:r>
      <w:r w:rsidR="001D2AC4">
        <w:rPr>
          <w:rFonts w:ascii="Arial" w:hAnsi="Arial" w:cs="Arial"/>
          <w:sz w:val="48"/>
          <w:szCs w:val="48"/>
        </w:rPr>
        <w:t>.</w:t>
      </w:r>
    </w:p>
    <w:p w14:paraId="62527C7C" w14:textId="117E962A" w:rsidR="001D2AC4" w:rsidRDefault="001D2AC4" w:rsidP="006E63CD">
      <w:pPr>
        <w:rPr>
          <w:rFonts w:ascii="Arial" w:hAnsi="Arial" w:cs="Arial"/>
          <w:sz w:val="48"/>
          <w:szCs w:val="48"/>
        </w:rPr>
      </w:pPr>
    </w:p>
    <w:p w14:paraId="40537910" w14:textId="2A5952EB" w:rsidR="001D2AC4" w:rsidRPr="00F359F9" w:rsidRDefault="001D2AC4" w:rsidP="006E63CD">
      <w:pPr>
        <w:rPr>
          <w:rFonts w:ascii="Arial" w:hAnsi="Arial" w:cs="Arial"/>
          <w:sz w:val="48"/>
          <w:szCs w:val="48"/>
        </w:rPr>
      </w:pPr>
      <w:r>
        <w:rPr>
          <w:rFonts w:ascii="Arial" w:hAnsi="Arial" w:cs="Arial"/>
          <w:sz w:val="48"/>
          <w:szCs w:val="48"/>
        </w:rPr>
        <w:t>Prepared By A</w:t>
      </w:r>
      <w:r w:rsidR="00554CD3">
        <w:rPr>
          <w:rFonts w:ascii="Arial" w:hAnsi="Arial" w:cs="Arial"/>
          <w:sz w:val="48"/>
          <w:szCs w:val="48"/>
        </w:rPr>
        <w:t>pple Planning and</w:t>
      </w:r>
      <w:r>
        <w:rPr>
          <w:rFonts w:ascii="Arial" w:hAnsi="Arial" w:cs="Arial"/>
          <w:sz w:val="48"/>
          <w:szCs w:val="48"/>
        </w:rPr>
        <w:t xml:space="preserve"> Design</w:t>
      </w:r>
      <w:r w:rsidR="00554CD3">
        <w:rPr>
          <w:rFonts w:ascii="Arial" w:hAnsi="Arial" w:cs="Arial"/>
          <w:sz w:val="48"/>
          <w:szCs w:val="48"/>
        </w:rPr>
        <w:t xml:space="preserve"> </w:t>
      </w:r>
      <w:r>
        <w:rPr>
          <w:rFonts w:ascii="Arial" w:hAnsi="Arial" w:cs="Arial"/>
          <w:sz w:val="48"/>
          <w:szCs w:val="48"/>
        </w:rPr>
        <w:t>Ltd.</w:t>
      </w:r>
    </w:p>
    <w:p w14:paraId="4BDAA18E" w14:textId="77777777" w:rsidR="008D00B1" w:rsidRPr="00F359F9" w:rsidRDefault="008D00B1" w:rsidP="006E63CD">
      <w:pPr>
        <w:rPr>
          <w:rFonts w:ascii="Arial" w:hAnsi="Arial" w:cs="Arial"/>
          <w:color w:val="595959" w:themeColor="text1" w:themeTint="A6"/>
          <w:sz w:val="36"/>
          <w:szCs w:val="36"/>
        </w:rPr>
      </w:pPr>
    </w:p>
    <w:p w14:paraId="7F425368" w14:textId="77777777" w:rsidR="00F76803" w:rsidRDefault="005E305B" w:rsidP="006E63CD">
      <w:pPr>
        <w:rPr>
          <w:rFonts w:ascii="Arial" w:hAnsi="Arial" w:cs="Arial"/>
          <w:color w:val="000000" w:themeColor="text1"/>
          <w:sz w:val="36"/>
          <w:szCs w:val="36"/>
        </w:rPr>
      </w:pPr>
      <w:r>
        <w:rPr>
          <w:rFonts w:ascii="Arial" w:hAnsi="Arial" w:cs="Arial"/>
          <w:color w:val="000000" w:themeColor="text1"/>
          <w:sz w:val="36"/>
          <w:szCs w:val="36"/>
        </w:rPr>
        <w:t xml:space="preserve">Proposed </w:t>
      </w:r>
      <w:r w:rsidR="00381538">
        <w:rPr>
          <w:rFonts w:ascii="Arial" w:hAnsi="Arial" w:cs="Arial"/>
          <w:color w:val="000000" w:themeColor="text1"/>
          <w:sz w:val="36"/>
          <w:szCs w:val="36"/>
        </w:rPr>
        <w:t>two</w:t>
      </w:r>
      <w:r>
        <w:rPr>
          <w:rFonts w:ascii="Arial" w:hAnsi="Arial" w:cs="Arial"/>
          <w:color w:val="000000" w:themeColor="text1"/>
          <w:sz w:val="36"/>
          <w:szCs w:val="36"/>
        </w:rPr>
        <w:t xml:space="preserve"> </w:t>
      </w:r>
      <w:proofErr w:type="spellStart"/>
      <w:r>
        <w:rPr>
          <w:rFonts w:ascii="Arial" w:hAnsi="Arial" w:cs="Arial"/>
          <w:color w:val="000000" w:themeColor="text1"/>
          <w:sz w:val="36"/>
          <w:szCs w:val="36"/>
        </w:rPr>
        <w:t>storey</w:t>
      </w:r>
      <w:proofErr w:type="spellEnd"/>
      <w:r>
        <w:rPr>
          <w:rFonts w:ascii="Arial" w:hAnsi="Arial" w:cs="Arial"/>
          <w:color w:val="000000" w:themeColor="text1"/>
          <w:sz w:val="36"/>
          <w:szCs w:val="36"/>
        </w:rPr>
        <w:t xml:space="preserve"> </w:t>
      </w:r>
      <w:r w:rsidRPr="005E305B">
        <w:rPr>
          <w:rFonts w:ascii="Arial" w:hAnsi="Arial" w:cs="Arial"/>
          <w:color w:val="000000" w:themeColor="text1"/>
          <w:sz w:val="36"/>
          <w:szCs w:val="36"/>
        </w:rPr>
        <w:t>Dwelling</w:t>
      </w:r>
      <w:r w:rsidR="00805AA0">
        <w:rPr>
          <w:rFonts w:ascii="Arial" w:hAnsi="Arial" w:cs="Arial"/>
          <w:color w:val="000000" w:themeColor="text1"/>
          <w:sz w:val="36"/>
          <w:szCs w:val="36"/>
        </w:rPr>
        <w:t xml:space="preserve"> and two </w:t>
      </w:r>
      <w:proofErr w:type="spellStart"/>
      <w:r w:rsidR="00805AA0">
        <w:rPr>
          <w:rFonts w:ascii="Arial" w:hAnsi="Arial" w:cs="Arial"/>
          <w:color w:val="000000" w:themeColor="text1"/>
          <w:sz w:val="36"/>
          <w:szCs w:val="36"/>
        </w:rPr>
        <w:t>storey</w:t>
      </w:r>
      <w:proofErr w:type="spellEnd"/>
      <w:r w:rsidR="00805AA0">
        <w:rPr>
          <w:rFonts w:ascii="Arial" w:hAnsi="Arial" w:cs="Arial"/>
          <w:color w:val="000000" w:themeColor="text1"/>
          <w:sz w:val="36"/>
          <w:szCs w:val="36"/>
        </w:rPr>
        <w:t xml:space="preserve"> dwelling</w:t>
      </w:r>
      <w:r w:rsidRPr="005E305B">
        <w:rPr>
          <w:rFonts w:ascii="Arial" w:hAnsi="Arial" w:cs="Arial"/>
          <w:color w:val="000000" w:themeColor="text1"/>
          <w:sz w:val="36"/>
          <w:szCs w:val="36"/>
        </w:rPr>
        <w:t xml:space="preserve"> </w:t>
      </w:r>
    </w:p>
    <w:p w14:paraId="7D3424C3" w14:textId="05B2E624" w:rsidR="00D628B2" w:rsidRPr="005E305B" w:rsidRDefault="00F76803" w:rsidP="006E63CD">
      <w:pPr>
        <w:rPr>
          <w:rFonts w:ascii="Arial" w:hAnsi="Arial" w:cs="Arial"/>
          <w:color w:val="000000" w:themeColor="text1"/>
          <w:sz w:val="36"/>
          <w:szCs w:val="36"/>
        </w:rPr>
      </w:pPr>
      <w:r>
        <w:rPr>
          <w:rFonts w:ascii="Arial" w:hAnsi="Arial" w:cs="Arial"/>
          <w:color w:val="000000" w:themeColor="text1"/>
          <w:sz w:val="36"/>
          <w:szCs w:val="36"/>
        </w:rPr>
        <w:t xml:space="preserve">As a self-Build </w:t>
      </w:r>
      <w:proofErr w:type="gramStart"/>
      <w:r>
        <w:rPr>
          <w:rFonts w:ascii="Arial" w:hAnsi="Arial" w:cs="Arial"/>
          <w:color w:val="000000" w:themeColor="text1"/>
          <w:sz w:val="36"/>
          <w:szCs w:val="36"/>
        </w:rPr>
        <w:t>project.</w:t>
      </w:r>
      <w:r w:rsidR="00805AA0">
        <w:rPr>
          <w:rFonts w:ascii="Arial" w:hAnsi="Arial" w:cs="Arial"/>
          <w:color w:val="000000" w:themeColor="text1"/>
          <w:sz w:val="36"/>
          <w:szCs w:val="36"/>
        </w:rPr>
        <w:t>.</w:t>
      </w:r>
      <w:proofErr w:type="gramEnd"/>
    </w:p>
    <w:p w14:paraId="4CF108FD" w14:textId="77777777" w:rsidR="005E305B" w:rsidRDefault="005E305B" w:rsidP="006E63CD">
      <w:pPr>
        <w:rPr>
          <w:rFonts w:ascii="Arial" w:hAnsi="Arial" w:cs="Arial"/>
          <w:color w:val="000000" w:themeColor="text1"/>
          <w:sz w:val="36"/>
          <w:szCs w:val="36"/>
        </w:rPr>
      </w:pPr>
    </w:p>
    <w:p w14:paraId="5A93EC55" w14:textId="77777777" w:rsidR="005E305B" w:rsidRDefault="005E305B" w:rsidP="006E63CD">
      <w:pPr>
        <w:rPr>
          <w:rFonts w:ascii="Arial" w:hAnsi="Arial" w:cs="Arial"/>
          <w:color w:val="000000" w:themeColor="text1"/>
          <w:sz w:val="36"/>
          <w:szCs w:val="36"/>
        </w:rPr>
      </w:pPr>
    </w:p>
    <w:p w14:paraId="24BA4A78" w14:textId="50DA95FA" w:rsidR="009F62F4" w:rsidRPr="005E305B" w:rsidRDefault="00377C7D" w:rsidP="006E63CD">
      <w:pPr>
        <w:rPr>
          <w:rFonts w:ascii="Arial" w:hAnsi="Arial" w:cs="Arial"/>
          <w:color w:val="000000" w:themeColor="text1"/>
          <w:sz w:val="36"/>
          <w:szCs w:val="36"/>
        </w:rPr>
      </w:pPr>
      <w:r w:rsidRPr="005E305B">
        <w:rPr>
          <w:rFonts w:ascii="Arial" w:hAnsi="Arial" w:cs="Arial"/>
          <w:color w:val="000000" w:themeColor="text1"/>
          <w:sz w:val="36"/>
          <w:szCs w:val="36"/>
        </w:rPr>
        <w:t>Address</w:t>
      </w:r>
      <w:r>
        <w:rPr>
          <w:rFonts w:ascii="Arial" w:hAnsi="Arial" w:cs="Arial"/>
          <w:color w:val="000000" w:themeColor="text1"/>
          <w:sz w:val="36"/>
          <w:szCs w:val="36"/>
        </w:rPr>
        <w:t>; Land</w:t>
      </w:r>
      <w:r w:rsidR="00DD7274">
        <w:rPr>
          <w:rFonts w:ascii="Arial" w:hAnsi="Arial" w:cs="Arial"/>
          <w:color w:val="000000" w:themeColor="text1"/>
          <w:sz w:val="36"/>
          <w:szCs w:val="36"/>
        </w:rPr>
        <w:t xml:space="preserve"> </w:t>
      </w:r>
      <w:r w:rsidR="00F76803">
        <w:rPr>
          <w:rFonts w:ascii="Arial" w:hAnsi="Arial" w:cs="Arial"/>
          <w:color w:val="000000" w:themeColor="text1"/>
          <w:sz w:val="36"/>
          <w:szCs w:val="36"/>
        </w:rPr>
        <w:t xml:space="preserve">at </w:t>
      </w:r>
      <w:r w:rsidR="00262FAC">
        <w:rPr>
          <w:rFonts w:ascii="Arial" w:hAnsi="Arial" w:cs="Arial"/>
          <w:color w:val="000000" w:themeColor="text1"/>
          <w:sz w:val="36"/>
          <w:szCs w:val="36"/>
        </w:rPr>
        <w:t xml:space="preserve">N East side of </w:t>
      </w:r>
      <w:proofErr w:type="spellStart"/>
      <w:r w:rsidR="00A258A8">
        <w:rPr>
          <w:rFonts w:ascii="Arial" w:hAnsi="Arial" w:cs="Arial"/>
          <w:color w:val="000000" w:themeColor="text1"/>
          <w:sz w:val="36"/>
          <w:szCs w:val="36"/>
        </w:rPr>
        <w:t>Hedgefield</w:t>
      </w:r>
      <w:proofErr w:type="spellEnd"/>
      <w:r w:rsidR="00A258A8">
        <w:rPr>
          <w:rFonts w:ascii="Arial" w:hAnsi="Arial" w:cs="Arial"/>
          <w:color w:val="000000" w:themeColor="text1"/>
          <w:sz w:val="36"/>
          <w:szCs w:val="36"/>
        </w:rPr>
        <w:t xml:space="preserve"> Hurn, Spalding, PE11 4JE</w:t>
      </w:r>
    </w:p>
    <w:p w14:paraId="37D335CC" w14:textId="77777777" w:rsidR="00FC2D55" w:rsidRDefault="00FC2D55" w:rsidP="006E63CD">
      <w:pPr>
        <w:rPr>
          <w:rFonts w:ascii="Arial" w:hAnsi="Arial" w:cs="Arial"/>
          <w:color w:val="000000" w:themeColor="text1"/>
          <w:sz w:val="36"/>
          <w:szCs w:val="36"/>
        </w:rPr>
      </w:pPr>
    </w:p>
    <w:p w14:paraId="3B6CA554" w14:textId="77777777" w:rsidR="00FC2D55" w:rsidRDefault="00FC2D55" w:rsidP="006E63CD">
      <w:pPr>
        <w:rPr>
          <w:rFonts w:ascii="Arial" w:hAnsi="Arial" w:cs="Arial"/>
          <w:color w:val="000000" w:themeColor="text1"/>
          <w:sz w:val="36"/>
          <w:szCs w:val="36"/>
        </w:rPr>
      </w:pPr>
    </w:p>
    <w:p w14:paraId="3A4494C5" w14:textId="75E2C6A3" w:rsidR="009F62F4" w:rsidRPr="005E305B" w:rsidRDefault="009F62F4" w:rsidP="006E63CD">
      <w:pPr>
        <w:rPr>
          <w:rFonts w:ascii="Arial" w:hAnsi="Arial" w:cs="Arial"/>
          <w:color w:val="000000" w:themeColor="text1"/>
          <w:sz w:val="36"/>
          <w:szCs w:val="36"/>
        </w:rPr>
      </w:pPr>
      <w:r w:rsidRPr="005E305B">
        <w:rPr>
          <w:rFonts w:ascii="Arial" w:hAnsi="Arial" w:cs="Arial"/>
          <w:color w:val="000000" w:themeColor="text1"/>
          <w:sz w:val="36"/>
          <w:szCs w:val="36"/>
        </w:rPr>
        <w:t>Date</w:t>
      </w:r>
      <w:r w:rsidR="00FC2D55">
        <w:rPr>
          <w:rFonts w:ascii="Arial" w:hAnsi="Arial" w:cs="Arial"/>
          <w:color w:val="000000" w:themeColor="text1"/>
          <w:sz w:val="36"/>
          <w:szCs w:val="36"/>
        </w:rPr>
        <w:t xml:space="preserve">; </w:t>
      </w:r>
      <w:r w:rsidR="0043551F">
        <w:rPr>
          <w:rFonts w:ascii="Arial" w:hAnsi="Arial" w:cs="Arial"/>
          <w:color w:val="000000" w:themeColor="text1"/>
          <w:sz w:val="36"/>
          <w:szCs w:val="36"/>
        </w:rPr>
        <w:t>3rd</w:t>
      </w:r>
      <w:r w:rsidR="00805AA0">
        <w:rPr>
          <w:rFonts w:ascii="Arial" w:hAnsi="Arial" w:cs="Arial"/>
          <w:color w:val="000000" w:themeColor="text1"/>
          <w:sz w:val="36"/>
          <w:szCs w:val="36"/>
        </w:rPr>
        <w:t>/</w:t>
      </w:r>
      <w:r w:rsidR="0043551F">
        <w:rPr>
          <w:rFonts w:ascii="Arial" w:hAnsi="Arial" w:cs="Arial"/>
          <w:color w:val="000000" w:themeColor="text1"/>
          <w:sz w:val="36"/>
          <w:szCs w:val="36"/>
        </w:rPr>
        <w:t>October</w:t>
      </w:r>
      <w:r w:rsidR="00805AA0">
        <w:rPr>
          <w:rFonts w:ascii="Arial" w:hAnsi="Arial" w:cs="Arial"/>
          <w:color w:val="000000" w:themeColor="text1"/>
          <w:sz w:val="36"/>
          <w:szCs w:val="36"/>
        </w:rPr>
        <w:t>/202</w:t>
      </w:r>
      <w:r w:rsidR="0043551F">
        <w:rPr>
          <w:rFonts w:ascii="Arial" w:hAnsi="Arial" w:cs="Arial"/>
          <w:color w:val="000000" w:themeColor="text1"/>
          <w:sz w:val="36"/>
          <w:szCs w:val="36"/>
        </w:rPr>
        <w:t>5</w:t>
      </w:r>
      <w:r w:rsidR="00805AA0">
        <w:rPr>
          <w:rFonts w:ascii="Arial" w:hAnsi="Arial" w:cs="Arial"/>
          <w:color w:val="000000" w:themeColor="text1"/>
          <w:sz w:val="36"/>
          <w:szCs w:val="36"/>
        </w:rPr>
        <w:t>.</w:t>
      </w:r>
    </w:p>
    <w:p w14:paraId="621D3C99" w14:textId="77777777" w:rsidR="006E63CD" w:rsidRPr="00F359F9" w:rsidRDefault="006E63CD" w:rsidP="006E63CD">
      <w:pPr>
        <w:ind w:right="1637"/>
        <w:rPr>
          <w:rFonts w:ascii="Arial" w:hAnsi="Arial" w:cs="Arial"/>
          <w:sz w:val="22"/>
          <w:szCs w:val="22"/>
          <w:lang w:val="en-GB"/>
        </w:rPr>
      </w:pPr>
    </w:p>
    <w:p w14:paraId="083EA4B4" w14:textId="6F585A42" w:rsidR="00634603" w:rsidRPr="00F359F9" w:rsidRDefault="00634603" w:rsidP="00740323">
      <w:pPr>
        <w:pStyle w:val="Heading1"/>
        <w:rPr>
          <w:rFonts w:ascii="Arial" w:hAnsi="Arial" w:cs="Arial"/>
          <w:color w:val="auto"/>
          <w:sz w:val="22"/>
          <w:szCs w:val="22"/>
          <w:lang w:val="en-GB"/>
        </w:rPr>
      </w:pPr>
    </w:p>
    <w:p w14:paraId="450A8DE6" w14:textId="38B3C004" w:rsidR="0045453B" w:rsidRPr="00F359F9" w:rsidRDefault="00883360" w:rsidP="00740323">
      <w:pPr>
        <w:pStyle w:val="Heading1"/>
        <w:rPr>
          <w:rFonts w:ascii="Arial" w:hAnsi="Arial" w:cs="Arial"/>
          <w:color w:val="auto"/>
          <w:sz w:val="32"/>
          <w:lang w:val="en-GB"/>
        </w:rPr>
      </w:pPr>
      <w:bookmarkStart w:id="0" w:name="_Toc96498116"/>
      <w:r w:rsidRPr="00F359F9">
        <w:rPr>
          <w:rFonts w:ascii="Arial" w:hAnsi="Arial" w:cs="Arial"/>
          <w:color w:val="auto"/>
          <w:sz w:val="32"/>
          <w:lang w:val="en-GB"/>
        </w:rPr>
        <w:t>1.</w:t>
      </w:r>
      <w:r w:rsidR="006B438A" w:rsidRPr="00F359F9">
        <w:rPr>
          <w:rFonts w:ascii="Arial" w:hAnsi="Arial" w:cs="Arial"/>
          <w:color w:val="auto"/>
          <w:sz w:val="32"/>
          <w:lang w:val="en-GB"/>
        </w:rPr>
        <w:tab/>
      </w:r>
      <w:r w:rsidR="00B82713" w:rsidRPr="00F359F9">
        <w:rPr>
          <w:rFonts w:ascii="Arial" w:hAnsi="Arial" w:cs="Arial"/>
          <w:color w:val="auto"/>
          <w:sz w:val="32"/>
          <w:lang w:val="en-GB"/>
        </w:rPr>
        <w:t>Introduction</w:t>
      </w:r>
      <w:bookmarkEnd w:id="0"/>
    </w:p>
    <w:p w14:paraId="4227AE2E" w14:textId="77777777" w:rsidR="00624131" w:rsidRPr="00F359F9" w:rsidRDefault="00624131" w:rsidP="00BC7165">
      <w:pPr>
        <w:ind w:right="-1"/>
        <w:rPr>
          <w:rFonts w:ascii="Arial" w:hAnsi="Arial" w:cs="Arial"/>
          <w:sz w:val="28"/>
          <w:szCs w:val="28"/>
          <w:lang w:val="en-GB"/>
        </w:rPr>
      </w:pPr>
    </w:p>
    <w:p w14:paraId="20CE01CB" w14:textId="76754AF8" w:rsidR="00BC7165" w:rsidRPr="00F359F9" w:rsidRDefault="00BC7165" w:rsidP="00BC7165">
      <w:pPr>
        <w:pStyle w:val="Heading2"/>
        <w:rPr>
          <w:rFonts w:ascii="Arial" w:hAnsi="Arial" w:cs="Arial"/>
          <w:color w:val="auto"/>
          <w:sz w:val="28"/>
          <w:szCs w:val="28"/>
        </w:rPr>
      </w:pPr>
      <w:bookmarkStart w:id="1" w:name="_Toc55375483"/>
      <w:bookmarkStart w:id="2" w:name="_Toc96498117"/>
      <w:r w:rsidRPr="00F359F9">
        <w:rPr>
          <w:rFonts w:ascii="Arial" w:hAnsi="Arial" w:cs="Arial"/>
          <w:color w:val="auto"/>
          <w:sz w:val="28"/>
          <w:szCs w:val="28"/>
        </w:rPr>
        <w:t>1.1</w:t>
      </w:r>
      <w:r w:rsidRPr="00F359F9">
        <w:rPr>
          <w:rFonts w:ascii="Arial" w:hAnsi="Arial" w:cs="Arial"/>
          <w:color w:val="auto"/>
          <w:sz w:val="28"/>
          <w:szCs w:val="28"/>
        </w:rPr>
        <w:tab/>
        <w:t xml:space="preserve">Purpose of the </w:t>
      </w:r>
      <w:bookmarkEnd w:id="1"/>
      <w:r w:rsidR="00FF20F5" w:rsidRPr="00F359F9">
        <w:rPr>
          <w:rFonts w:ascii="Arial" w:hAnsi="Arial" w:cs="Arial"/>
          <w:color w:val="auto"/>
          <w:sz w:val="28"/>
          <w:szCs w:val="28"/>
        </w:rPr>
        <w:t>Statement</w:t>
      </w:r>
      <w:bookmarkEnd w:id="2"/>
    </w:p>
    <w:p w14:paraId="1A279D31" w14:textId="77777777" w:rsidR="00BC7165" w:rsidRPr="00F359F9" w:rsidRDefault="00BC7165" w:rsidP="00BC7165">
      <w:pPr>
        <w:ind w:left="709"/>
        <w:rPr>
          <w:rFonts w:ascii="Arial" w:hAnsi="Arial" w:cs="Arial"/>
          <w:sz w:val="22"/>
          <w:szCs w:val="22"/>
        </w:rPr>
      </w:pPr>
    </w:p>
    <w:p w14:paraId="3E70548E" w14:textId="11A31234" w:rsidR="00BB52CA" w:rsidRDefault="00BC7165" w:rsidP="00BB52CA">
      <w:pPr>
        <w:pStyle w:val="NoSpacing"/>
        <w:ind w:left="709"/>
        <w:rPr>
          <w:rFonts w:ascii="Arial" w:hAnsi="Arial" w:cs="Arial"/>
          <w:sz w:val="22"/>
          <w:szCs w:val="22"/>
        </w:rPr>
      </w:pPr>
      <w:r w:rsidRPr="00F359F9">
        <w:rPr>
          <w:rFonts w:ascii="Arial" w:hAnsi="Arial" w:cs="Arial"/>
          <w:sz w:val="22"/>
          <w:szCs w:val="22"/>
        </w:rPr>
        <w:t>This</w:t>
      </w:r>
      <w:r w:rsidR="00FF20F5" w:rsidRPr="00F359F9">
        <w:rPr>
          <w:rFonts w:ascii="Arial" w:hAnsi="Arial" w:cs="Arial"/>
          <w:sz w:val="22"/>
          <w:szCs w:val="22"/>
        </w:rPr>
        <w:t xml:space="preserve"> statement has been prepared to support the</w:t>
      </w:r>
      <w:r w:rsidR="00FF20F5" w:rsidRPr="00F359F9">
        <w:rPr>
          <w:rFonts w:ascii="Arial" w:hAnsi="Arial" w:cs="Arial"/>
          <w:color w:val="00B050"/>
          <w:sz w:val="22"/>
          <w:szCs w:val="22"/>
        </w:rPr>
        <w:t xml:space="preserve"> </w:t>
      </w:r>
      <w:r w:rsidR="00FF20F5" w:rsidRPr="00F359F9">
        <w:rPr>
          <w:rFonts w:ascii="Arial" w:hAnsi="Arial" w:cs="Arial"/>
          <w:sz w:val="22"/>
          <w:szCs w:val="22"/>
        </w:rPr>
        <w:t xml:space="preserve">planning </w:t>
      </w:r>
      <w:r w:rsidR="00377C7D" w:rsidRPr="00F359F9">
        <w:rPr>
          <w:rFonts w:ascii="Arial" w:hAnsi="Arial" w:cs="Arial"/>
          <w:sz w:val="22"/>
          <w:szCs w:val="22"/>
        </w:rPr>
        <w:t xml:space="preserve">application </w:t>
      </w:r>
      <w:r w:rsidR="00377C7D">
        <w:rPr>
          <w:rFonts w:ascii="Arial" w:hAnsi="Arial" w:cs="Arial"/>
          <w:sz w:val="22"/>
          <w:szCs w:val="22"/>
        </w:rPr>
        <w:t>with</w:t>
      </w:r>
      <w:r w:rsidRPr="00F359F9">
        <w:rPr>
          <w:rFonts w:ascii="Arial" w:hAnsi="Arial" w:cs="Arial"/>
          <w:sz w:val="22"/>
          <w:szCs w:val="22"/>
        </w:rPr>
        <w:t xml:space="preserve"> regard </w:t>
      </w:r>
      <w:proofErr w:type="gramStart"/>
      <w:r w:rsidRPr="00F359F9">
        <w:rPr>
          <w:rFonts w:ascii="Arial" w:hAnsi="Arial" w:cs="Arial"/>
          <w:sz w:val="22"/>
          <w:szCs w:val="22"/>
        </w:rPr>
        <w:t>to</w:t>
      </w:r>
      <w:r w:rsidR="00FC2D55">
        <w:rPr>
          <w:rFonts w:ascii="Arial" w:hAnsi="Arial" w:cs="Arial"/>
          <w:sz w:val="22"/>
          <w:szCs w:val="22"/>
        </w:rPr>
        <w:t xml:space="preserve"> </w:t>
      </w:r>
      <w:r w:rsidR="00DD7274">
        <w:rPr>
          <w:rFonts w:ascii="Arial" w:hAnsi="Arial" w:cs="Arial"/>
          <w:sz w:val="22"/>
          <w:szCs w:val="22"/>
        </w:rPr>
        <w:t xml:space="preserve"> one</w:t>
      </w:r>
      <w:proofErr w:type="gramEnd"/>
      <w:r w:rsidR="00DD7274">
        <w:rPr>
          <w:rFonts w:ascii="Arial" w:hAnsi="Arial" w:cs="Arial"/>
          <w:sz w:val="22"/>
          <w:szCs w:val="22"/>
        </w:rPr>
        <w:t xml:space="preserve"> two </w:t>
      </w:r>
      <w:proofErr w:type="spellStart"/>
      <w:r w:rsidR="00DD7274">
        <w:rPr>
          <w:rFonts w:ascii="Arial" w:hAnsi="Arial" w:cs="Arial"/>
          <w:sz w:val="22"/>
          <w:szCs w:val="22"/>
        </w:rPr>
        <w:t>storey</w:t>
      </w:r>
      <w:proofErr w:type="spellEnd"/>
      <w:r w:rsidR="00DD7274">
        <w:rPr>
          <w:rFonts w:ascii="Arial" w:hAnsi="Arial" w:cs="Arial"/>
          <w:sz w:val="22"/>
          <w:szCs w:val="22"/>
        </w:rPr>
        <w:t xml:space="preserve"> dwelling Lodge</w:t>
      </w:r>
      <w:r w:rsidR="009316B8">
        <w:rPr>
          <w:rFonts w:ascii="Arial" w:hAnsi="Arial" w:cs="Arial"/>
          <w:sz w:val="22"/>
          <w:szCs w:val="22"/>
        </w:rPr>
        <w:t xml:space="preserve"> </w:t>
      </w:r>
      <w:r w:rsidR="009316B8" w:rsidRPr="00F359F9">
        <w:rPr>
          <w:rFonts w:ascii="Arial" w:hAnsi="Arial" w:cs="Arial"/>
          <w:sz w:val="22"/>
          <w:szCs w:val="22"/>
        </w:rPr>
        <w:t>at</w:t>
      </w:r>
      <w:r w:rsidR="009F62F4" w:rsidRPr="00F359F9">
        <w:rPr>
          <w:rFonts w:ascii="Arial" w:hAnsi="Arial" w:cs="Arial"/>
          <w:sz w:val="22"/>
          <w:szCs w:val="22"/>
        </w:rPr>
        <w:t xml:space="preserve"> </w:t>
      </w:r>
      <w:r w:rsidR="009316B8" w:rsidRPr="009316B8">
        <w:rPr>
          <w:rFonts w:ascii="Arial" w:hAnsi="Arial" w:cs="Arial"/>
          <w:color w:val="000000" w:themeColor="text1"/>
          <w:sz w:val="22"/>
          <w:szCs w:val="22"/>
        </w:rPr>
        <w:t>Land adjacent to</w:t>
      </w:r>
      <w:r w:rsidR="00947243">
        <w:rPr>
          <w:rFonts w:ascii="Arial" w:hAnsi="Arial" w:cs="Arial"/>
          <w:color w:val="000000" w:themeColor="text1"/>
          <w:sz w:val="22"/>
          <w:szCs w:val="22"/>
        </w:rPr>
        <w:t xml:space="preserve"> the </w:t>
      </w:r>
      <w:r w:rsidR="00A502F4">
        <w:rPr>
          <w:rFonts w:ascii="Arial" w:hAnsi="Arial" w:cs="Arial"/>
          <w:color w:val="000000" w:themeColor="text1"/>
          <w:sz w:val="22"/>
          <w:szCs w:val="22"/>
        </w:rPr>
        <w:t>East Coast Main Line</w:t>
      </w:r>
      <w:r w:rsidR="00907CA0">
        <w:rPr>
          <w:rFonts w:ascii="Arial" w:hAnsi="Arial" w:cs="Arial"/>
          <w:color w:val="000000" w:themeColor="text1"/>
          <w:sz w:val="22"/>
          <w:szCs w:val="22"/>
        </w:rPr>
        <w:t xml:space="preserve"> Railway Line</w:t>
      </w:r>
      <w:r w:rsidR="00ED6C76">
        <w:rPr>
          <w:rFonts w:ascii="Arial" w:hAnsi="Arial" w:cs="Arial"/>
          <w:color w:val="000000" w:themeColor="text1"/>
          <w:sz w:val="22"/>
          <w:szCs w:val="22"/>
        </w:rPr>
        <w:t>,</w:t>
      </w:r>
      <w:r w:rsidR="00696E61">
        <w:rPr>
          <w:rFonts w:ascii="Arial" w:hAnsi="Arial" w:cs="Arial"/>
          <w:color w:val="000000" w:themeColor="text1"/>
          <w:sz w:val="22"/>
          <w:szCs w:val="22"/>
        </w:rPr>
        <w:t xml:space="preserve"> at Cheal Bridge.</w:t>
      </w:r>
      <w:r w:rsidR="00907C86">
        <w:rPr>
          <w:rFonts w:ascii="Arial" w:hAnsi="Arial" w:cs="Arial"/>
          <w:color w:val="000000" w:themeColor="text1"/>
          <w:sz w:val="22"/>
          <w:szCs w:val="22"/>
        </w:rPr>
        <w:t xml:space="preserve"> </w:t>
      </w:r>
      <w:r w:rsidR="00BB52CA" w:rsidRPr="00F359F9">
        <w:rPr>
          <w:rFonts w:ascii="Arial" w:hAnsi="Arial" w:cs="Arial"/>
          <w:sz w:val="22"/>
          <w:szCs w:val="22"/>
        </w:rPr>
        <w:t xml:space="preserve">The proposal comprises </w:t>
      </w:r>
      <w:proofErr w:type="gramStart"/>
      <w:r w:rsidR="00BB52CA" w:rsidRPr="00F359F9">
        <w:rPr>
          <w:rFonts w:ascii="Arial" w:hAnsi="Arial" w:cs="Arial"/>
          <w:sz w:val="22"/>
          <w:szCs w:val="22"/>
        </w:rPr>
        <w:t xml:space="preserve">a </w:t>
      </w:r>
      <w:r w:rsidR="009316B8">
        <w:rPr>
          <w:rFonts w:ascii="Arial" w:hAnsi="Arial" w:cs="Arial"/>
          <w:sz w:val="22"/>
          <w:szCs w:val="22"/>
        </w:rPr>
        <w:t xml:space="preserve"> Rural</w:t>
      </w:r>
      <w:proofErr w:type="gramEnd"/>
      <w:r w:rsidR="009316B8">
        <w:rPr>
          <w:rFonts w:ascii="Arial" w:hAnsi="Arial" w:cs="Arial"/>
          <w:sz w:val="22"/>
          <w:szCs w:val="22"/>
        </w:rPr>
        <w:t xml:space="preserve"> Design structure in a modest format </w:t>
      </w:r>
      <w:r w:rsidR="00F874E7">
        <w:rPr>
          <w:rFonts w:ascii="Arial" w:hAnsi="Arial" w:cs="Arial"/>
          <w:sz w:val="22"/>
          <w:szCs w:val="22"/>
        </w:rPr>
        <w:t>to blend in with the Rural Location.</w:t>
      </w:r>
    </w:p>
    <w:p w14:paraId="28985F44" w14:textId="5A48F5A8" w:rsidR="00377C7D" w:rsidRPr="00F359F9" w:rsidRDefault="00377C7D" w:rsidP="00BB52CA">
      <w:pPr>
        <w:pStyle w:val="NoSpacing"/>
        <w:ind w:left="709"/>
        <w:rPr>
          <w:rFonts w:ascii="Arial" w:hAnsi="Arial" w:cs="Arial"/>
          <w:sz w:val="22"/>
          <w:szCs w:val="22"/>
        </w:rPr>
      </w:pPr>
      <w:r>
        <w:rPr>
          <w:rFonts w:ascii="Arial" w:hAnsi="Arial" w:cs="Arial"/>
          <w:sz w:val="22"/>
          <w:szCs w:val="22"/>
        </w:rPr>
        <w:t xml:space="preserve">The proposals are to provide </w:t>
      </w:r>
      <w:r w:rsidR="00ED6C76">
        <w:rPr>
          <w:rFonts w:ascii="Arial" w:hAnsi="Arial" w:cs="Arial"/>
          <w:sz w:val="22"/>
          <w:szCs w:val="22"/>
        </w:rPr>
        <w:t xml:space="preserve">a </w:t>
      </w:r>
      <w:r>
        <w:rPr>
          <w:rFonts w:ascii="Arial" w:hAnsi="Arial" w:cs="Arial"/>
          <w:sz w:val="22"/>
          <w:szCs w:val="22"/>
        </w:rPr>
        <w:t xml:space="preserve">Home for </w:t>
      </w:r>
      <w:r w:rsidR="00ED6C76">
        <w:rPr>
          <w:rFonts w:ascii="Arial" w:hAnsi="Arial" w:cs="Arial"/>
          <w:sz w:val="22"/>
          <w:szCs w:val="22"/>
        </w:rPr>
        <w:t xml:space="preserve">a </w:t>
      </w:r>
      <w:r>
        <w:rPr>
          <w:rFonts w:ascii="Arial" w:hAnsi="Arial" w:cs="Arial"/>
          <w:sz w:val="22"/>
          <w:szCs w:val="22"/>
        </w:rPr>
        <w:t>young Famil</w:t>
      </w:r>
      <w:r w:rsidR="00ED6C76">
        <w:rPr>
          <w:rFonts w:ascii="Arial" w:hAnsi="Arial" w:cs="Arial"/>
          <w:sz w:val="22"/>
          <w:szCs w:val="22"/>
        </w:rPr>
        <w:t>y</w:t>
      </w:r>
      <w:r>
        <w:rPr>
          <w:rFonts w:ascii="Arial" w:hAnsi="Arial" w:cs="Arial"/>
          <w:sz w:val="22"/>
          <w:szCs w:val="22"/>
        </w:rPr>
        <w:t>, who are otherwise priced out of the current Marketplace.</w:t>
      </w:r>
    </w:p>
    <w:p w14:paraId="72134454" w14:textId="77777777" w:rsidR="00BB52CA" w:rsidRPr="00F359F9" w:rsidRDefault="00BB52CA" w:rsidP="00BC7165">
      <w:pPr>
        <w:pStyle w:val="NoSpacing"/>
        <w:ind w:left="709"/>
        <w:rPr>
          <w:rFonts w:ascii="Arial" w:hAnsi="Arial" w:cs="Arial"/>
          <w:sz w:val="22"/>
          <w:szCs w:val="22"/>
        </w:rPr>
      </w:pPr>
    </w:p>
    <w:p w14:paraId="60A09599" w14:textId="4451EC38" w:rsidR="00FF20F5" w:rsidRPr="00F359F9" w:rsidRDefault="00BC7165" w:rsidP="00FF20F5">
      <w:pPr>
        <w:ind w:left="709" w:right="-1"/>
        <w:rPr>
          <w:rFonts w:ascii="Arial" w:hAnsi="Arial" w:cs="Arial"/>
          <w:sz w:val="22"/>
          <w:szCs w:val="22"/>
          <w:lang w:val="en-GB"/>
        </w:rPr>
      </w:pPr>
      <w:r w:rsidRPr="00F359F9">
        <w:rPr>
          <w:rFonts w:ascii="Arial" w:hAnsi="Arial" w:cs="Arial"/>
          <w:sz w:val="22"/>
          <w:szCs w:val="22"/>
        </w:rPr>
        <w:t xml:space="preserve">The </w:t>
      </w:r>
      <w:r w:rsidR="00FF20F5" w:rsidRPr="00F359F9">
        <w:rPr>
          <w:rFonts w:ascii="Arial" w:hAnsi="Arial" w:cs="Arial"/>
          <w:sz w:val="22"/>
          <w:szCs w:val="22"/>
          <w:lang w:val="en-GB"/>
        </w:rPr>
        <w:t>purpose of this statement is to consider the planning context, including relevant national and local plan policies, insofar as they relate to the proposed development. These comprise:</w:t>
      </w:r>
    </w:p>
    <w:p w14:paraId="0B97FBFB" w14:textId="77777777" w:rsidR="00FF20F5" w:rsidRPr="00F359F9" w:rsidRDefault="00FF20F5" w:rsidP="00FF20F5">
      <w:pPr>
        <w:ind w:left="709" w:right="-1"/>
        <w:rPr>
          <w:rFonts w:ascii="Arial" w:hAnsi="Arial" w:cs="Arial"/>
          <w:sz w:val="22"/>
          <w:szCs w:val="22"/>
          <w:lang w:val="en-GB"/>
        </w:rPr>
      </w:pPr>
    </w:p>
    <w:p w14:paraId="4B459DD8" w14:textId="542E2E46" w:rsidR="00FF20F5" w:rsidRPr="00F90E71" w:rsidRDefault="00FF20F5" w:rsidP="00F90E71">
      <w:pPr>
        <w:pStyle w:val="ListParagraph"/>
        <w:numPr>
          <w:ilvl w:val="0"/>
          <w:numId w:val="6"/>
        </w:numPr>
        <w:ind w:left="1789" w:right="-1"/>
        <w:rPr>
          <w:rFonts w:ascii="Arial" w:hAnsi="Arial" w:cs="Arial"/>
          <w:sz w:val="22"/>
          <w:szCs w:val="22"/>
        </w:rPr>
      </w:pPr>
      <w:r w:rsidRPr="00F359F9">
        <w:rPr>
          <w:rFonts w:ascii="Arial" w:hAnsi="Arial" w:cs="Arial"/>
          <w:sz w:val="22"/>
          <w:szCs w:val="22"/>
        </w:rPr>
        <w:t xml:space="preserve">National Planning Policy Framework, updated </w:t>
      </w:r>
      <w:r w:rsidR="003C4E9F">
        <w:rPr>
          <w:rFonts w:ascii="Arial" w:hAnsi="Arial" w:cs="Arial"/>
          <w:sz w:val="22"/>
          <w:szCs w:val="22"/>
        </w:rPr>
        <w:t>2023</w:t>
      </w:r>
      <w:r w:rsidRPr="00F359F9">
        <w:rPr>
          <w:rFonts w:ascii="Arial" w:hAnsi="Arial" w:cs="Arial"/>
          <w:sz w:val="22"/>
          <w:szCs w:val="22"/>
        </w:rPr>
        <w:t xml:space="preserve"> (NP</w:t>
      </w:r>
      <w:r w:rsidR="003C4E9F">
        <w:rPr>
          <w:rFonts w:ascii="Arial" w:hAnsi="Arial" w:cs="Arial"/>
          <w:sz w:val="22"/>
          <w:szCs w:val="22"/>
        </w:rPr>
        <w:t>PF)</w:t>
      </w:r>
    </w:p>
    <w:p w14:paraId="0CFA5103" w14:textId="77777777" w:rsidR="009F62F4" w:rsidRPr="00F359F9" w:rsidRDefault="009F62F4" w:rsidP="009F62F4">
      <w:pPr>
        <w:pStyle w:val="ListParagraph"/>
        <w:rPr>
          <w:rFonts w:ascii="Arial" w:hAnsi="Arial" w:cs="Arial"/>
          <w:color w:val="00B050"/>
          <w:sz w:val="22"/>
          <w:szCs w:val="22"/>
        </w:rPr>
      </w:pPr>
    </w:p>
    <w:p w14:paraId="4E688D10" w14:textId="77777777" w:rsidR="009F62F4" w:rsidRPr="00F359F9" w:rsidRDefault="009F62F4" w:rsidP="009F62F4">
      <w:pPr>
        <w:pStyle w:val="ListParagraph"/>
        <w:rPr>
          <w:rFonts w:ascii="Arial" w:hAnsi="Arial" w:cs="Arial"/>
          <w:color w:val="00B050"/>
          <w:sz w:val="22"/>
          <w:szCs w:val="22"/>
        </w:rPr>
      </w:pPr>
    </w:p>
    <w:p w14:paraId="2E8FC0A2" w14:textId="77777777" w:rsidR="00FF20F5" w:rsidRPr="00F359F9" w:rsidRDefault="00FF20F5" w:rsidP="002663FA">
      <w:pPr>
        <w:ind w:right="-1"/>
        <w:rPr>
          <w:rFonts w:ascii="Arial" w:hAnsi="Arial" w:cs="Arial"/>
          <w:sz w:val="22"/>
          <w:szCs w:val="22"/>
          <w:lang w:val="en-GB"/>
        </w:rPr>
      </w:pPr>
    </w:p>
    <w:p w14:paraId="52E2A988" w14:textId="77777777" w:rsidR="001E7ABE" w:rsidRPr="00F359F9" w:rsidRDefault="00FF20F5" w:rsidP="001E7ABE">
      <w:pPr>
        <w:ind w:left="709" w:right="-1"/>
        <w:rPr>
          <w:rFonts w:ascii="Arial" w:hAnsi="Arial" w:cs="Arial"/>
          <w:sz w:val="22"/>
          <w:szCs w:val="22"/>
          <w:lang w:val="en-GB"/>
        </w:rPr>
      </w:pPr>
      <w:r w:rsidRPr="00F359F9">
        <w:rPr>
          <w:rFonts w:ascii="Arial" w:hAnsi="Arial" w:cs="Arial"/>
          <w:sz w:val="22"/>
          <w:szCs w:val="22"/>
          <w:lang w:val="en-GB"/>
        </w:rPr>
        <w:lastRenderedPageBreak/>
        <w:t xml:space="preserve">Against this policy context, the report considers whether the scheme represents </w:t>
      </w:r>
      <w:r w:rsidR="002663FA" w:rsidRPr="00F359F9">
        <w:rPr>
          <w:rFonts w:ascii="Arial" w:hAnsi="Arial" w:cs="Arial"/>
          <w:sz w:val="22"/>
          <w:szCs w:val="22"/>
          <w:lang w:val="en-GB"/>
        </w:rPr>
        <w:t xml:space="preserve">appropriate and </w:t>
      </w:r>
      <w:r w:rsidRPr="00F359F9">
        <w:rPr>
          <w:rFonts w:ascii="Arial" w:hAnsi="Arial" w:cs="Arial"/>
          <w:sz w:val="22"/>
          <w:szCs w:val="22"/>
          <w:lang w:val="en-GB"/>
        </w:rPr>
        <w:t>sustainable development.</w:t>
      </w:r>
    </w:p>
    <w:p w14:paraId="71406294" w14:textId="77777777" w:rsidR="001E7ABE" w:rsidRPr="00F359F9" w:rsidRDefault="001E7ABE" w:rsidP="001E7ABE">
      <w:pPr>
        <w:ind w:right="-1"/>
        <w:rPr>
          <w:rFonts w:ascii="Arial" w:hAnsi="Arial" w:cs="Arial"/>
          <w:sz w:val="22"/>
          <w:szCs w:val="22"/>
          <w:lang w:val="en-GB"/>
        </w:rPr>
      </w:pPr>
    </w:p>
    <w:p w14:paraId="40F30DD3" w14:textId="77777777" w:rsidR="001E7ABE" w:rsidRPr="00F359F9" w:rsidRDefault="001E7ABE" w:rsidP="001E7ABE">
      <w:pPr>
        <w:ind w:right="-1"/>
        <w:rPr>
          <w:rFonts w:ascii="Arial" w:hAnsi="Arial" w:cs="Arial"/>
          <w:sz w:val="22"/>
          <w:szCs w:val="22"/>
          <w:lang w:val="en-GB"/>
        </w:rPr>
      </w:pPr>
    </w:p>
    <w:p w14:paraId="1337F006" w14:textId="77777777" w:rsidR="001E7ABE" w:rsidRPr="00F359F9" w:rsidRDefault="001E7ABE" w:rsidP="001E7ABE">
      <w:pPr>
        <w:ind w:right="-1"/>
        <w:rPr>
          <w:rFonts w:ascii="Arial" w:hAnsi="Arial" w:cs="Arial"/>
          <w:sz w:val="22"/>
          <w:szCs w:val="22"/>
          <w:lang w:val="en-GB"/>
        </w:rPr>
      </w:pPr>
    </w:p>
    <w:p w14:paraId="66F6630E" w14:textId="77777777" w:rsidR="001E7ABE" w:rsidRPr="00F359F9" w:rsidRDefault="001E7ABE" w:rsidP="001E7ABE">
      <w:pPr>
        <w:ind w:right="-1"/>
        <w:rPr>
          <w:rFonts w:ascii="Arial" w:hAnsi="Arial" w:cs="Arial"/>
          <w:sz w:val="32"/>
          <w:szCs w:val="32"/>
          <w:lang w:val="en-GB"/>
        </w:rPr>
      </w:pPr>
    </w:p>
    <w:p w14:paraId="63566BF5" w14:textId="2B8B8852" w:rsidR="00F359F9" w:rsidRDefault="00F359F9">
      <w:pPr>
        <w:rPr>
          <w:rFonts w:ascii="Arial" w:hAnsi="Arial" w:cs="Arial"/>
          <w:sz w:val="32"/>
          <w:szCs w:val="32"/>
          <w:lang w:val="en-GB"/>
        </w:rPr>
      </w:pPr>
    </w:p>
    <w:p w14:paraId="2DCB672D" w14:textId="55EC3FBF" w:rsidR="00B82713" w:rsidRPr="00F359F9" w:rsidRDefault="004876CC" w:rsidP="001E7ABE">
      <w:pPr>
        <w:ind w:right="-1"/>
        <w:rPr>
          <w:rFonts w:ascii="Arial" w:hAnsi="Arial" w:cs="Arial"/>
          <w:sz w:val="32"/>
          <w:szCs w:val="32"/>
          <w:lang w:val="en-GB"/>
        </w:rPr>
      </w:pPr>
      <w:r w:rsidRPr="00F359F9">
        <w:rPr>
          <w:rFonts w:ascii="Arial" w:hAnsi="Arial" w:cs="Arial"/>
          <w:sz w:val="32"/>
          <w:szCs w:val="32"/>
          <w:lang w:val="en-GB"/>
        </w:rPr>
        <w:t>2</w:t>
      </w:r>
      <w:r w:rsidR="00B82713" w:rsidRPr="00F359F9">
        <w:rPr>
          <w:rFonts w:ascii="Arial" w:hAnsi="Arial" w:cs="Arial"/>
          <w:sz w:val="32"/>
          <w:szCs w:val="32"/>
          <w:lang w:val="en-GB"/>
        </w:rPr>
        <w:t>.</w:t>
      </w:r>
      <w:r w:rsidR="00B82713" w:rsidRPr="00F359F9">
        <w:rPr>
          <w:rFonts w:ascii="Arial" w:hAnsi="Arial" w:cs="Arial"/>
          <w:sz w:val="32"/>
          <w:szCs w:val="32"/>
          <w:lang w:val="en-GB"/>
        </w:rPr>
        <w:tab/>
      </w:r>
      <w:r w:rsidR="00C506AD" w:rsidRPr="00F359F9">
        <w:rPr>
          <w:rFonts w:ascii="Arial" w:hAnsi="Arial" w:cs="Arial"/>
          <w:sz w:val="32"/>
          <w:szCs w:val="32"/>
          <w:lang w:val="en-GB"/>
        </w:rPr>
        <w:t xml:space="preserve">Site and </w:t>
      </w:r>
      <w:r w:rsidR="00BC7165" w:rsidRPr="00F359F9">
        <w:rPr>
          <w:rFonts w:ascii="Arial" w:hAnsi="Arial" w:cs="Arial"/>
          <w:sz w:val="32"/>
          <w:szCs w:val="32"/>
          <w:lang w:val="en-GB"/>
        </w:rPr>
        <w:t>Context</w:t>
      </w:r>
      <w:r w:rsidR="00C506AD" w:rsidRPr="00F359F9">
        <w:rPr>
          <w:rFonts w:ascii="Arial" w:hAnsi="Arial" w:cs="Arial"/>
          <w:sz w:val="32"/>
          <w:szCs w:val="32"/>
          <w:lang w:val="en-GB"/>
        </w:rPr>
        <w:t xml:space="preserve"> </w:t>
      </w:r>
    </w:p>
    <w:p w14:paraId="6F41EF54" w14:textId="77777777" w:rsidR="00B82713" w:rsidRPr="00F359F9" w:rsidRDefault="00B82713" w:rsidP="00B82713">
      <w:pPr>
        <w:tabs>
          <w:tab w:val="left" w:pos="851"/>
        </w:tabs>
        <w:ind w:right="-1"/>
        <w:rPr>
          <w:rFonts w:ascii="Arial" w:hAnsi="Arial" w:cs="Arial"/>
          <w:b/>
          <w:sz w:val="28"/>
          <w:szCs w:val="28"/>
          <w:lang w:val="en-GB"/>
        </w:rPr>
      </w:pPr>
    </w:p>
    <w:p w14:paraId="6D7981C9" w14:textId="28C67328" w:rsidR="00BC7165" w:rsidRPr="00F359F9" w:rsidRDefault="00BC7165" w:rsidP="00BC7165">
      <w:pPr>
        <w:pStyle w:val="Heading2"/>
        <w:rPr>
          <w:rFonts w:ascii="Arial" w:hAnsi="Arial" w:cs="Arial"/>
          <w:color w:val="auto"/>
          <w:sz w:val="28"/>
          <w:szCs w:val="28"/>
          <w:lang w:val="en-GB"/>
        </w:rPr>
      </w:pPr>
      <w:bookmarkStart w:id="3" w:name="_Toc55375487"/>
      <w:bookmarkStart w:id="4" w:name="_Toc96498118"/>
      <w:r w:rsidRPr="00F359F9">
        <w:rPr>
          <w:rFonts w:ascii="Arial" w:hAnsi="Arial" w:cs="Arial"/>
          <w:color w:val="auto"/>
          <w:sz w:val="28"/>
          <w:szCs w:val="28"/>
          <w:lang w:val="en-GB"/>
        </w:rPr>
        <w:t>2.1</w:t>
      </w:r>
      <w:r w:rsidRPr="00F359F9">
        <w:rPr>
          <w:rFonts w:ascii="Arial" w:hAnsi="Arial" w:cs="Arial"/>
          <w:color w:val="auto"/>
          <w:sz w:val="28"/>
          <w:szCs w:val="28"/>
          <w:lang w:val="en-GB"/>
        </w:rPr>
        <w:tab/>
      </w:r>
      <w:bookmarkEnd w:id="3"/>
      <w:r w:rsidR="00C506AD" w:rsidRPr="00F359F9">
        <w:rPr>
          <w:rFonts w:ascii="Arial" w:hAnsi="Arial" w:cs="Arial"/>
          <w:color w:val="auto"/>
          <w:sz w:val="28"/>
          <w:szCs w:val="28"/>
          <w:lang w:val="en-GB"/>
        </w:rPr>
        <w:t>Site</w:t>
      </w:r>
      <w:bookmarkEnd w:id="4"/>
    </w:p>
    <w:p w14:paraId="6974F1E1" w14:textId="77777777" w:rsidR="00BC7165" w:rsidRPr="00F359F9" w:rsidRDefault="00BC7165" w:rsidP="00BC7165">
      <w:pPr>
        <w:rPr>
          <w:rFonts w:ascii="Arial" w:hAnsi="Arial" w:cs="Arial"/>
          <w:sz w:val="22"/>
          <w:szCs w:val="22"/>
        </w:rPr>
      </w:pPr>
    </w:p>
    <w:p w14:paraId="051951CD" w14:textId="77E22CCD" w:rsidR="003959B6" w:rsidRDefault="00BC7165" w:rsidP="00C506AD">
      <w:pPr>
        <w:ind w:left="709"/>
        <w:rPr>
          <w:rFonts w:ascii="Arial" w:hAnsi="Arial" w:cs="Arial"/>
          <w:color w:val="000000" w:themeColor="text1"/>
          <w:sz w:val="22"/>
          <w:szCs w:val="22"/>
        </w:rPr>
      </w:pPr>
      <w:r w:rsidRPr="00C65A38">
        <w:rPr>
          <w:rFonts w:ascii="Arial" w:hAnsi="Arial" w:cs="Arial"/>
          <w:color w:val="000000" w:themeColor="text1"/>
          <w:sz w:val="22"/>
          <w:szCs w:val="22"/>
        </w:rPr>
        <w:tab/>
      </w:r>
      <w:r w:rsidR="00C65A38" w:rsidRPr="00C65A38">
        <w:rPr>
          <w:rFonts w:ascii="Arial" w:hAnsi="Arial" w:cs="Arial"/>
          <w:color w:val="000000" w:themeColor="text1"/>
          <w:sz w:val="22"/>
          <w:szCs w:val="22"/>
        </w:rPr>
        <w:t>The site is located adjacent to</w:t>
      </w:r>
      <w:r w:rsidR="008A6215">
        <w:rPr>
          <w:rFonts w:ascii="Arial" w:hAnsi="Arial" w:cs="Arial"/>
          <w:color w:val="000000" w:themeColor="text1"/>
          <w:sz w:val="22"/>
          <w:szCs w:val="22"/>
        </w:rPr>
        <w:t xml:space="preserve"> the East Coast </w:t>
      </w:r>
      <w:r w:rsidR="003959B6">
        <w:rPr>
          <w:rFonts w:ascii="Arial" w:hAnsi="Arial" w:cs="Arial"/>
          <w:color w:val="000000" w:themeColor="text1"/>
          <w:sz w:val="22"/>
          <w:szCs w:val="22"/>
        </w:rPr>
        <w:t xml:space="preserve">Main Railway </w:t>
      </w:r>
      <w:r w:rsidR="00A611EB">
        <w:rPr>
          <w:rFonts w:ascii="Arial" w:hAnsi="Arial" w:cs="Arial"/>
          <w:color w:val="000000" w:themeColor="text1"/>
          <w:sz w:val="22"/>
          <w:szCs w:val="22"/>
        </w:rPr>
        <w:t>Line</w:t>
      </w:r>
      <w:r w:rsidR="003959B6">
        <w:rPr>
          <w:rFonts w:ascii="Arial" w:hAnsi="Arial" w:cs="Arial"/>
          <w:color w:val="000000" w:themeColor="text1"/>
          <w:sz w:val="22"/>
          <w:szCs w:val="22"/>
        </w:rPr>
        <w:t>, with approximately eight Trains</w:t>
      </w:r>
      <w:r w:rsidR="005E645F">
        <w:rPr>
          <w:rFonts w:ascii="Arial" w:hAnsi="Arial" w:cs="Arial"/>
          <w:color w:val="000000" w:themeColor="text1"/>
          <w:sz w:val="22"/>
          <w:szCs w:val="22"/>
        </w:rPr>
        <w:t xml:space="preserve"> passing</w:t>
      </w:r>
      <w:r w:rsidR="003959B6">
        <w:rPr>
          <w:rFonts w:ascii="Arial" w:hAnsi="Arial" w:cs="Arial"/>
          <w:color w:val="000000" w:themeColor="text1"/>
          <w:sz w:val="22"/>
          <w:szCs w:val="22"/>
        </w:rPr>
        <w:t xml:space="preserve"> per hour.</w:t>
      </w:r>
    </w:p>
    <w:p w14:paraId="4C443748" w14:textId="2354DF6C" w:rsidR="00C65A38" w:rsidRPr="00C65A38" w:rsidRDefault="003959B6" w:rsidP="00C506AD">
      <w:pPr>
        <w:ind w:left="709"/>
        <w:rPr>
          <w:rFonts w:ascii="Arial" w:hAnsi="Arial" w:cs="Arial"/>
          <w:color w:val="000000" w:themeColor="text1"/>
          <w:sz w:val="22"/>
          <w:szCs w:val="22"/>
        </w:rPr>
      </w:pPr>
      <w:r>
        <w:rPr>
          <w:rFonts w:ascii="Arial" w:hAnsi="Arial" w:cs="Arial"/>
          <w:color w:val="000000" w:themeColor="text1"/>
          <w:sz w:val="22"/>
          <w:szCs w:val="22"/>
        </w:rPr>
        <w:t>The Site</w:t>
      </w:r>
      <w:r w:rsidR="00C31C6D">
        <w:rPr>
          <w:rFonts w:ascii="Arial" w:hAnsi="Arial" w:cs="Arial"/>
          <w:color w:val="000000" w:themeColor="text1"/>
          <w:sz w:val="22"/>
          <w:szCs w:val="22"/>
        </w:rPr>
        <w:t xml:space="preserve"> </w:t>
      </w:r>
      <w:r w:rsidR="00C65A38" w:rsidRPr="00C65A38">
        <w:rPr>
          <w:rFonts w:ascii="Arial" w:hAnsi="Arial" w:cs="Arial"/>
          <w:color w:val="000000" w:themeColor="text1"/>
          <w:sz w:val="22"/>
          <w:szCs w:val="22"/>
        </w:rPr>
        <w:t xml:space="preserve">has adequate frontage to allow </w:t>
      </w:r>
      <w:r w:rsidR="00DA44A8">
        <w:rPr>
          <w:rFonts w:ascii="Arial" w:hAnsi="Arial" w:cs="Arial"/>
          <w:color w:val="000000" w:themeColor="text1"/>
          <w:sz w:val="22"/>
          <w:szCs w:val="22"/>
        </w:rPr>
        <w:t xml:space="preserve">both Off Street </w:t>
      </w:r>
      <w:proofErr w:type="gramStart"/>
      <w:r w:rsidR="00DA44A8">
        <w:rPr>
          <w:rFonts w:ascii="Arial" w:hAnsi="Arial" w:cs="Arial"/>
          <w:color w:val="000000" w:themeColor="text1"/>
          <w:sz w:val="22"/>
          <w:szCs w:val="22"/>
        </w:rPr>
        <w:t>parking ,a</w:t>
      </w:r>
      <w:proofErr w:type="gramEnd"/>
      <w:r w:rsidR="00DA44A8">
        <w:rPr>
          <w:rFonts w:ascii="Arial" w:hAnsi="Arial" w:cs="Arial"/>
          <w:color w:val="000000" w:themeColor="text1"/>
          <w:sz w:val="22"/>
          <w:szCs w:val="22"/>
        </w:rPr>
        <w:t xml:space="preserve"> double Garage </w:t>
      </w:r>
      <w:r w:rsidR="00C31C6D">
        <w:rPr>
          <w:rFonts w:ascii="Arial" w:hAnsi="Arial" w:cs="Arial"/>
          <w:color w:val="000000" w:themeColor="text1"/>
          <w:sz w:val="22"/>
          <w:szCs w:val="22"/>
        </w:rPr>
        <w:t xml:space="preserve">including </w:t>
      </w:r>
      <w:proofErr w:type="gramStart"/>
      <w:r w:rsidR="00C31C6D">
        <w:rPr>
          <w:rFonts w:ascii="Arial" w:hAnsi="Arial" w:cs="Arial"/>
          <w:color w:val="000000" w:themeColor="text1"/>
          <w:sz w:val="22"/>
          <w:szCs w:val="22"/>
        </w:rPr>
        <w:t xml:space="preserve">a </w:t>
      </w:r>
      <w:r w:rsidR="00C65A38" w:rsidRPr="00C65A38">
        <w:rPr>
          <w:rFonts w:ascii="Arial" w:hAnsi="Arial" w:cs="Arial"/>
          <w:color w:val="000000" w:themeColor="text1"/>
          <w:sz w:val="22"/>
          <w:szCs w:val="22"/>
        </w:rPr>
        <w:t xml:space="preserve"> turning</w:t>
      </w:r>
      <w:proofErr w:type="gramEnd"/>
      <w:r w:rsidR="00C65A38" w:rsidRPr="00C65A38">
        <w:rPr>
          <w:rFonts w:ascii="Arial" w:hAnsi="Arial" w:cs="Arial"/>
          <w:color w:val="000000" w:themeColor="text1"/>
          <w:sz w:val="22"/>
          <w:szCs w:val="22"/>
        </w:rPr>
        <w:t xml:space="preserve"> Head facility so that vehicles can exit the site in a forward Gear.</w:t>
      </w:r>
    </w:p>
    <w:p w14:paraId="61C80CED" w14:textId="77777777" w:rsidR="009F62F4" w:rsidRPr="00C65A38" w:rsidRDefault="009F62F4" w:rsidP="00C506AD">
      <w:pPr>
        <w:ind w:left="709"/>
        <w:rPr>
          <w:rFonts w:ascii="Arial" w:hAnsi="Arial" w:cs="Arial"/>
          <w:color w:val="000000" w:themeColor="text1"/>
          <w:sz w:val="22"/>
          <w:szCs w:val="22"/>
        </w:rPr>
      </w:pPr>
    </w:p>
    <w:p w14:paraId="6A01B2DD" w14:textId="74729026" w:rsidR="00BC7165" w:rsidRPr="00F359F9" w:rsidRDefault="00BC7165" w:rsidP="00BC7165">
      <w:pPr>
        <w:pStyle w:val="Heading2"/>
        <w:tabs>
          <w:tab w:val="left" w:pos="709"/>
        </w:tabs>
        <w:rPr>
          <w:rFonts w:ascii="Arial" w:hAnsi="Arial" w:cs="Arial"/>
          <w:color w:val="auto"/>
          <w:sz w:val="22"/>
          <w:szCs w:val="22"/>
          <w:lang w:val="en-GB"/>
        </w:rPr>
      </w:pPr>
    </w:p>
    <w:p w14:paraId="6A110933" w14:textId="77777777" w:rsidR="00BE6B4B" w:rsidRPr="00F359F9" w:rsidRDefault="00BE6B4B" w:rsidP="00BE6B4B">
      <w:pPr>
        <w:rPr>
          <w:rFonts w:ascii="Arial" w:hAnsi="Arial" w:cs="Arial"/>
          <w:lang w:val="en-GB"/>
        </w:rPr>
      </w:pPr>
    </w:p>
    <w:p w14:paraId="5E37CA0F" w14:textId="4ADDEE9A" w:rsidR="00BC7165" w:rsidRPr="00F359F9" w:rsidRDefault="00BC7165" w:rsidP="00BC7165">
      <w:pPr>
        <w:pStyle w:val="Heading2"/>
        <w:rPr>
          <w:rFonts w:ascii="Arial" w:hAnsi="Arial" w:cs="Arial"/>
          <w:color w:val="auto"/>
          <w:sz w:val="28"/>
          <w:szCs w:val="28"/>
        </w:rPr>
      </w:pPr>
      <w:bookmarkStart w:id="5" w:name="_Toc55375488"/>
      <w:bookmarkStart w:id="6" w:name="_Toc96498119"/>
      <w:r w:rsidRPr="00F359F9">
        <w:rPr>
          <w:rFonts w:ascii="Arial" w:hAnsi="Arial" w:cs="Arial"/>
          <w:color w:val="auto"/>
          <w:sz w:val="28"/>
          <w:szCs w:val="28"/>
        </w:rPr>
        <w:t>2.2</w:t>
      </w:r>
      <w:r w:rsidRPr="00F359F9">
        <w:rPr>
          <w:rFonts w:ascii="Arial" w:hAnsi="Arial" w:cs="Arial"/>
          <w:color w:val="auto"/>
          <w:sz w:val="28"/>
          <w:szCs w:val="28"/>
        </w:rPr>
        <w:tab/>
      </w:r>
      <w:bookmarkEnd w:id="5"/>
      <w:r w:rsidR="0089335E" w:rsidRPr="00F359F9">
        <w:rPr>
          <w:rFonts w:ascii="Arial" w:hAnsi="Arial" w:cs="Arial"/>
          <w:color w:val="auto"/>
          <w:sz w:val="28"/>
          <w:szCs w:val="28"/>
        </w:rPr>
        <w:t>Context</w:t>
      </w:r>
      <w:bookmarkEnd w:id="6"/>
    </w:p>
    <w:p w14:paraId="1D4F925E" w14:textId="77777777" w:rsidR="00BC7165" w:rsidRPr="00F359F9" w:rsidRDefault="00BC7165" w:rsidP="00BC7165">
      <w:pPr>
        <w:pStyle w:val="NoSpacing"/>
        <w:rPr>
          <w:rFonts w:ascii="Arial" w:hAnsi="Arial" w:cs="Arial"/>
          <w:sz w:val="22"/>
          <w:szCs w:val="22"/>
        </w:rPr>
      </w:pPr>
    </w:p>
    <w:p w14:paraId="16E8FEB3" w14:textId="037FE6BB" w:rsidR="009F62F4" w:rsidRPr="00F359F9" w:rsidRDefault="009F62F4" w:rsidP="0089335E">
      <w:pPr>
        <w:pStyle w:val="NoSpacing"/>
        <w:ind w:left="709"/>
        <w:rPr>
          <w:rFonts w:ascii="Arial" w:hAnsi="Arial" w:cs="Arial"/>
          <w:color w:val="00B050"/>
          <w:sz w:val="22"/>
          <w:szCs w:val="22"/>
        </w:rPr>
      </w:pPr>
    </w:p>
    <w:p w14:paraId="5CC35545" w14:textId="0EE43EF4" w:rsidR="009F62F4" w:rsidRPr="00F90E71" w:rsidRDefault="00281E90" w:rsidP="0089335E">
      <w:pPr>
        <w:pStyle w:val="NoSpacing"/>
        <w:ind w:left="709"/>
        <w:rPr>
          <w:rFonts w:ascii="Arial" w:hAnsi="Arial" w:cs="Arial"/>
          <w:color w:val="000000" w:themeColor="text1"/>
          <w:sz w:val="22"/>
          <w:szCs w:val="22"/>
        </w:rPr>
      </w:pPr>
      <w:r>
        <w:rPr>
          <w:rFonts w:ascii="Arial" w:hAnsi="Arial" w:cs="Arial"/>
          <w:color w:val="000000" w:themeColor="text1"/>
          <w:sz w:val="22"/>
          <w:szCs w:val="22"/>
        </w:rPr>
        <w:t xml:space="preserve">Proposed new self-build Project </w:t>
      </w:r>
      <w:r w:rsidR="00681607">
        <w:rPr>
          <w:rFonts w:ascii="Arial" w:hAnsi="Arial" w:cs="Arial"/>
          <w:color w:val="000000" w:themeColor="text1"/>
          <w:sz w:val="22"/>
          <w:szCs w:val="22"/>
        </w:rPr>
        <w:t>for a growing Family, due to being priced out of current Market.</w:t>
      </w:r>
    </w:p>
    <w:p w14:paraId="6B749C8A" w14:textId="77777777" w:rsidR="00C65A38" w:rsidRPr="00F90E71" w:rsidRDefault="00C65A38" w:rsidP="0089335E">
      <w:pPr>
        <w:pStyle w:val="NoSpacing"/>
        <w:ind w:left="709"/>
        <w:rPr>
          <w:rFonts w:ascii="Arial" w:hAnsi="Arial" w:cs="Arial"/>
          <w:color w:val="000000" w:themeColor="text1"/>
          <w:sz w:val="22"/>
          <w:szCs w:val="22"/>
        </w:rPr>
      </w:pPr>
    </w:p>
    <w:p w14:paraId="1AFA29A0" w14:textId="0A1B9261" w:rsidR="009A4ABF" w:rsidRPr="00F359F9" w:rsidRDefault="009A4ABF" w:rsidP="00E221AA">
      <w:pPr>
        <w:pStyle w:val="NoSpacing"/>
        <w:rPr>
          <w:rFonts w:ascii="Arial" w:hAnsi="Arial" w:cs="Arial"/>
          <w:sz w:val="22"/>
          <w:szCs w:val="22"/>
        </w:rPr>
      </w:pPr>
    </w:p>
    <w:p w14:paraId="41EF9EF7" w14:textId="20B251BC" w:rsidR="009A4ABF" w:rsidRPr="00F359F9" w:rsidRDefault="009A4ABF" w:rsidP="0089335E">
      <w:pPr>
        <w:pStyle w:val="NoSpacing"/>
        <w:ind w:left="709"/>
        <w:rPr>
          <w:rFonts w:ascii="Arial" w:hAnsi="Arial" w:cs="Arial"/>
          <w:sz w:val="22"/>
          <w:szCs w:val="22"/>
        </w:rPr>
      </w:pPr>
    </w:p>
    <w:p w14:paraId="0C9414C0" w14:textId="77777777" w:rsidR="001E7ABE" w:rsidRPr="00F359F9" w:rsidRDefault="001E7ABE">
      <w:pPr>
        <w:rPr>
          <w:rFonts w:ascii="Arial" w:hAnsi="Arial" w:cs="Arial"/>
        </w:rPr>
      </w:pPr>
      <w:bookmarkStart w:id="7" w:name="_Toc55375490"/>
    </w:p>
    <w:p w14:paraId="5AF5BB48" w14:textId="05789396" w:rsidR="000C03EE" w:rsidRPr="00F359F9" w:rsidRDefault="00DC7CCC" w:rsidP="00DC7CCC">
      <w:pPr>
        <w:pStyle w:val="Heading1"/>
        <w:rPr>
          <w:rFonts w:ascii="Arial" w:hAnsi="Arial" w:cs="Arial"/>
          <w:color w:val="auto"/>
          <w:sz w:val="32"/>
        </w:rPr>
      </w:pPr>
      <w:bookmarkStart w:id="8" w:name="_Toc96498120"/>
      <w:r w:rsidRPr="00F359F9">
        <w:rPr>
          <w:rFonts w:ascii="Arial" w:hAnsi="Arial" w:cs="Arial"/>
          <w:color w:val="auto"/>
          <w:sz w:val="32"/>
        </w:rPr>
        <w:t>3.</w:t>
      </w:r>
      <w:r w:rsidRPr="00F359F9">
        <w:rPr>
          <w:rFonts w:ascii="Arial" w:hAnsi="Arial" w:cs="Arial"/>
          <w:color w:val="auto"/>
          <w:sz w:val="32"/>
        </w:rPr>
        <w:tab/>
        <w:t>Plan</w:t>
      </w:r>
      <w:r w:rsidR="001E43C6" w:rsidRPr="00F359F9">
        <w:rPr>
          <w:rFonts w:ascii="Arial" w:hAnsi="Arial" w:cs="Arial"/>
          <w:color w:val="auto"/>
          <w:sz w:val="32"/>
        </w:rPr>
        <w:t>ning Policy and Guidance</w:t>
      </w:r>
      <w:bookmarkEnd w:id="8"/>
    </w:p>
    <w:p w14:paraId="5324ADD6" w14:textId="7F082157" w:rsidR="000C03EE" w:rsidRPr="00F359F9" w:rsidRDefault="000C03EE" w:rsidP="000C03EE">
      <w:pPr>
        <w:rPr>
          <w:rFonts w:ascii="Arial" w:hAnsi="Arial" w:cs="Arial"/>
          <w:sz w:val="28"/>
          <w:szCs w:val="28"/>
        </w:rPr>
      </w:pPr>
    </w:p>
    <w:p w14:paraId="75F3F8F1" w14:textId="259D5FAC" w:rsidR="000C03EE" w:rsidRPr="00F359F9" w:rsidRDefault="000C03EE" w:rsidP="000C03EE">
      <w:pPr>
        <w:pStyle w:val="Heading2"/>
        <w:rPr>
          <w:rFonts w:ascii="Arial" w:hAnsi="Arial" w:cs="Arial"/>
          <w:color w:val="auto"/>
          <w:sz w:val="28"/>
          <w:szCs w:val="28"/>
        </w:rPr>
      </w:pPr>
      <w:bookmarkStart w:id="9" w:name="_Toc96498121"/>
      <w:r w:rsidRPr="00F359F9">
        <w:rPr>
          <w:rFonts w:ascii="Arial" w:hAnsi="Arial" w:cs="Arial"/>
          <w:color w:val="auto"/>
          <w:sz w:val="28"/>
          <w:szCs w:val="28"/>
        </w:rPr>
        <w:t>3.1</w:t>
      </w:r>
      <w:r w:rsidRPr="00F359F9">
        <w:rPr>
          <w:rFonts w:ascii="Arial" w:hAnsi="Arial" w:cs="Arial"/>
          <w:color w:val="auto"/>
          <w:sz w:val="28"/>
          <w:szCs w:val="28"/>
        </w:rPr>
        <w:tab/>
      </w:r>
      <w:r w:rsidR="001E43C6" w:rsidRPr="00F359F9">
        <w:rPr>
          <w:rFonts w:ascii="Arial" w:hAnsi="Arial" w:cs="Arial"/>
          <w:color w:val="auto"/>
          <w:sz w:val="28"/>
          <w:szCs w:val="28"/>
        </w:rPr>
        <w:t>National Planning Policy and Guidance</w:t>
      </w:r>
      <w:bookmarkEnd w:id="9"/>
      <w:r w:rsidR="001E43C6" w:rsidRPr="00F359F9">
        <w:rPr>
          <w:rFonts w:ascii="Arial" w:hAnsi="Arial" w:cs="Arial"/>
          <w:color w:val="auto"/>
          <w:sz w:val="28"/>
          <w:szCs w:val="28"/>
        </w:rPr>
        <w:t xml:space="preserve"> </w:t>
      </w:r>
    </w:p>
    <w:p w14:paraId="27FA1DC2" w14:textId="77777777" w:rsidR="000C03EE" w:rsidRPr="00F359F9" w:rsidRDefault="000C03EE" w:rsidP="000C03EE">
      <w:pPr>
        <w:rPr>
          <w:rFonts w:ascii="Arial" w:hAnsi="Arial" w:cs="Arial"/>
          <w:sz w:val="22"/>
          <w:szCs w:val="22"/>
        </w:rPr>
      </w:pPr>
    </w:p>
    <w:p w14:paraId="4890D0D9" w14:textId="1838B1BB" w:rsidR="001E1E8B" w:rsidRPr="00F359F9" w:rsidRDefault="001E1E8B" w:rsidP="001E1E8B">
      <w:pPr>
        <w:pStyle w:val="NoSpacing"/>
        <w:ind w:left="709"/>
        <w:rPr>
          <w:rFonts w:ascii="Arial" w:hAnsi="Arial" w:cs="Arial"/>
          <w:sz w:val="22"/>
          <w:szCs w:val="22"/>
          <w:lang w:val="en-GB"/>
        </w:rPr>
      </w:pPr>
      <w:r w:rsidRPr="00F359F9">
        <w:rPr>
          <w:rFonts w:ascii="Arial" w:hAnsi="Arial" w:cs="Arial"/>
          <w:bCs/>
          <w:sz w:val="22"/>
          <w:szCs w:val="22"/>
          <w:lang w:val="en-GB"/>
        </w:rPr>
        <w:t>The</w:t>
      </w:r>
      <w:r w:rsidR="009B4420" w:rsidRPr="00F359F9">
        <w:rPr>
          <w:rFonts w:ascii="Arial" w:hAnsi="Arial" w:cs="Arial"/>
          <w:bCs/>
          <w:sz w:val="22"/>
          <w:szCs w:val="22"/>
          <w:lang w:val="en-GB"/>
        </w:rPr>
        <w:t xml:space="preserve"> </w:t>
      </w:r>
      <w:r w:rsidR="009B4420" w:rsidRPr="00F359F9">
        <w:rPr>
          <w:rFonts w:ascii="Arial" w:hAnsi="Arial" w:cs="Arial"/>
          <w:sz w:val="22"/>
          <w:szCs w:val="22"/>
        </w:rPr>
        <w:t>National Planning Policy Framework 202</w:t>
      </w:r>
      <w:r w:rsidR="003C4E9F">
        <w:rPr>
          <w:rFonts w:ascii="Arial" w:hAnsi="Arial" w:cs="Arial"/>
          <w:sz w:val="22"/>
          <w:szCs w:val="22"/>
        </w:rPr>
        <w:t>3</w:t>
      </w:r>
      <w:r w:rsidR="009B4420" w:rsidRPr="00F359F9">
        <w:rPr>
          <w:rFonts w:ascii="Arial" w:hAnsi="Arial" w:cs="Arial"/>
          <w:sz w:val="22"/>
          <w:szCs w:val="22"/>
        </w:rPr>
        <w:t xml:space="preserve"> (NPPF)</w:t>
      </w:r>
      <w:r w:rsidRPr="00F359F9">
        <w:rPr>
          <w:rFonts w:ascii="Arial" w:hAnsi="Arial" w:cs="Arial"/>
          <w:bCs/>
          <w:sz w:val="22"/>
          <w:szCs w:val="22"/>
          <w:lang w:val="en-GB"/>
        </w:rPr>
        <w:t xml:space="preserve"> is a material consideration in the determination of the application. At the heart of the NPPF is the ‘presumption in favour of sustainable development’ (paragraph 10). For decision-taking this means approving development where it accords with the development plan or where there are no relevant development plan policies or where the policies which are most important for determining the application are out-of-date, granting permission unless adv</w:t>
      </w:r>
      <w:r w:rsidRPr="00F359F9">
        <w:rPr>
          <w:rFonts w:ascii="Arial" w:hAnsi="Arial" w:cs="Arial"/>
          <w:sz w:val="22"/>
          <w:szCs w:val="22"/>
          <w:lang w:val="en-GB"/>
        </w:rPr>
        <w:t>erse impacts would significantly and demonstrably outweigh the benefits.</w:t>
      </w:r>
    </w:p>
    <w:p w14:paraId="02207FFA" w14:textId="77777777" w:rsidR="009B4420" w:rsidRPr="00F359F9" w:rsidRDefault="009B4420" w:rsidP="00E221AA">
      <w:pPr>
        <w:ind w:right="-1"/>
        <w:rPr>
          <w:rFonts w:ascii="Arial" w:hAnsi="Arial" w:cs="Arial"/>
          <w:sz w:val="22"/>
          <w:szCs w:val="22"/>
          <w:lang w:val="en-GB"/>
        </w:rPr>
      </w:pPr>
    </w:p>
    <w:p w14:paraId="2C4C64C0" w14:textId="785508B3" w:rsidR="001E1E8B" w:rsidRPr="00F359F9" w:rsidRDefault="00087068" w:rsidP="001E1E8B">
      <w:pPr>
        <w:ind w:left="709" w:right="-1"/>
        <w:rPr>
          <w:rFonts w:ascii="Arial" w:hAnsi="Arial" w:cs="Arial"/>
          <w:sz w:val="22"/>
          <w:szCs w:val="22"/>
          <w:lang w:val="en-GB"/>
        </w:rPr>
      </w:pPr>
      <w:r w:rsidRPr="00F359F9">
        <w:rPr>
          <w:rFonts w:ascii="Arial" w:hAnsi="Arial" w:cs="Arial"/>
          <w:sz w:val="22"/>
          <w:szCs w:val="22"/>
          <w:lang w:val="en-GB"/>
        </w:rPr>
        <w:t>T</w:t>
      </w:r>
      <w:r w:rsidR="001E1E8B" w:rsidRPr="00F359F9">
        <w:rPr>
          <w:rFonts w:ascii="Arial" w:hAnsi="Arial" w:cs="Arial"/>
          <w:sz w:val="22"/>
          <w:szCs w:val="22"/>
          <w:lang w:val="en-GB"/>
        </w:rPr>
        <w:t xml:space="preserve">he following chapters </w:t>
      </w:r>
      <w:r w:rsidRPr="00F359F9">
        <w:rPr>
          <w:rFonts w:ascii="Arial" w:hAnsi="Arial" w:cs="Arial"/>
          <w:sz w:val="22"/>
          <w:szCs w:val="22"/>
          <w:lang w:val="en-GB"/>
        </w:rPr>
        <w:t>of the NPPF hav</w:t>
      </w:r>
      <w:r w:rsidR="00BD2A06" w:rsidRPr="00F359F9">
        <w:rPr>
          <w:rFonts w:ascii="Arial" w:hAnsi="Arial" w:cs="Arial"/>
          <w:sz w:val="22"/>
          <w:szCs w:val="22"/>
          <w:lang w:val="en-GB"/>
        </w:rPr>
        <w:t xml:space="preserve">e </w:t>
      </w:r>
      <w:r w:rsidRPr="00F359F9">
        <w:rPr>
          <w:rFonts w:ascii="Arial" w:hAnsi="Arial" w:cs="Arial"/>
          <w:sz w:val="22"/>
          <w:szCs w:val="22"/>
          <w:lang w:val="en-GB"/>
        </w:rPr>
        <w:t>also been considered.</w:t>
      </w:r>
    </w:p>
    <w:p w14:paraId="337AAD5C" w14:textId="77777777" w:rsidR="001E1E8B" w:rsidRPr="00F359F9" w:rsidRDefault="001E1E8B" w:rsidP="001E1E8B">
      <w:pPr>
        <w:pStyle w:val="NoSpacing"/>
        <w:ind w:left="709"/>
        <w:rPr>
          <w:rFonts w:ascii="Arial" w:hAnsi="Arial" w:cs="Arial"/>
          <w:bCs/>
          <w:sz w:val="22"/>
          <w:szCs w:val="22"/>
          <w:lang w:val="en-GB"/>
        </w:rPr>
      </w:pPr>
    </w:p>
    <w:p w14:paraId="3F43FFB4" w14:textId="7A331E83" w:rsidR="001E1E8B" w:rsidRPr="00F359F9" w:rsidRDefault="001E1E8B" w:rsidP="001E1E8B">
      <w:pPr>
        <w:pStyle w:val="NoSpacing"/>
        <w:ind w:left="709"/>
        <w:rPr>
          <w:rFonts w:ascii="Arial" w:hAnsi="Arial" w:cs="Arial"/>
          <w:bCs/>
          <w:lang w:val="en-GB"/>
        </w:rPr>
      </w:pPr>
    </w:p>
    <w:p w14:paraId="0BB15D7F" w14:textId="77777777" w:rsidR="009B4420" w:rsidRPr="00F359F9" w:rsidRDefault="009B4420" w:rsidP="009B4420">
      <w:pPr>
        <w:pStyle w:val="Heading3"/>
        <w:ind w:firstLine="709"/>
        <w:rPr>
          <w:rFonts w:ascii="Arial" w:hAnsi="Arial" w:cs="Arial"/>
          <w:color w:val="auto"/>
          <w:sz w:val="24"/>
        </w:rPr>
      </w:pPr>
      <w:r w:rsidRPr="00F359F9">
        <w:rPr>
          <w:rFonts w:ascii="Arial" w:hAnsi="Arial" w:cs="Arial"/>
          <w:color w:val="auto"/>
          <w:sz w:val="24"/>
        </w:rPr>
        <w:t>Making Effective Use of Land</w:t>
      </w:r>
    </w:p>
    <w:p w14:paraId="2E5C7A0D" w14:textId="77777777" w:rsidR="009B4420" w:rsidRPr="00F359F9" w:rsidRDefault="009B4420" w:rsidP="009B4420">
      <w:pPr>
        <w:ind w:left="709" w:firstLine="11"/>
        <w:rPr>
          <w:rFonts w:ascii="Arial" w:hAnsi="Arial" w:cs="Arial"/>
          <w:color w:val="000000"/>
          <w:sz w:val="22"/>
          <w:szCs w:val="22"/>
          <w:lang w:val="en-GB"/>
        </w:rPr>
      </w:pPr>
    </w:p>
    <w:p w14:paraId="2CC2FEF2" w14:textId="05CD84C5" w:rsidR="009B4420" w:rsidRPr="00F359F9" w:rsidRDefault="009B4420" w:rsidP="009B4420">
      <w:pPr>
        <w:ind w:left="709" w:firstLine="11"/>
        <w:rPr>
          <w:rFonts w:ascii="Arial" w:hAnsi="Arial" w:cs="Arial"/>
          <w:color w:val="000000"/>
          <w:sz w:val="22"/>
          <w:szCs w:val="22"/>
          <w:lang w:val="en-GB"/>
        </w:rPr>
      </w:pPr>
      <w:r w:rsidRPr="00F359F9">
        <w:rPr>
          <w:rFonts w:ascii="Arial" w:hAnsi="Arial" w:cs="Arial"/>
          <w:color w:val="000000"/>
          <w:sz w:val="22"/>
          <w:szCs w:val="22"/>
          <w:lang w:val="en-GB"/>
        </w:rPr>
        <w:t>Paragraph 120 (e) states that decisions should:</w:t>
      </w:r>
    </w:p>
    <w:p w14:paraId="4FBB428F" w14:textId="77777777" w:rsidR="009B4420" w:rsidRPr="00F359F9" w:rsidRDefault="009B4420" w:rsidP="009B4420">
      <w:pPr>
        <w:ind w:left="2160" w:firstLine="11"/>
        <w:rPr>
          <w:rFonts w:ascii="Arial" w:hAnsi="Arial" w:cs="Arial"/>
          <w:i/>
          <w:iCs/>
          <w:color w:val="000000"/>
          <w:sz w:val="22"/>
          <w:szCs w:val="22"/>
          <w:lang w:val="en-GB"/>
        </w:rPr>
      </w:pPr>
    </w:p>
    <w:p w14:paraId="5DF54E13" w14:textId="56024160" w:rsidR="009B4420" w:rsidRPr="00F359F9" w:rsidRDefault="009B4420" w:rsidP="009B4420">
      <w:pPr>
        <w:pStyle w:val="Default"/>
        <w:ind w:left="1451"/>
        <w:rPr>
          <w:lang w:val="en-GB"/>
        </w:rPr>
      </w:pPr>
      <w:r w:rsidRPr="00F359F9">
        <w:rPr>
          <w:i/>
          <w:iCs/>
          <w:sz w:val="22"/>
          <w:szCs w:val="22"/>
          <w:lang w:val="en-GB"/>
        </w:rPr>
        <w:t>“</w:t>
      </w:r>
      <w:proofErr w:type="gramStart"/>
      <w:r w:rsidRPr="00F359F9">
        <w:rPr>
          <w:i/>
          <w:iCs/>
          <w:sz w:val="22"/>
          <w:szCs w:val="22"/>
          <w:lang w:val="en-GB"/>
        </w:rPr>
        <w:t>support</w:t>
      </w:r>
      <w:proofErr w:type="gramEnd"/>
      <w:r w:rsidRPr="00F359F9">
        <w:rPr>
          <w:i/>
          <w:iCs/>
          <w:sz w:val="22"/>
          <w:szCs w:val="22"/>
          <w:lang w:val="en-GB"/>
        </w:rPr>
        <w:t xml:space="preserve"> opportunities to use the airspace above existing residential and commercial premises for new homes. </w:t>
      </w:r>
      <w:proofErr w:type="gramStart"/>
      <w:r w:rsidRPr="00F359F9">
        <w:rPr>
          <w:i/>
          <w:iCs/>
          <w:sz w:val="22"/>
          <w:szCs w:val="22"/>
          <w:lang w:val="en-GB"/>
        </w:rPr>
        <w:t>In particular, they</w:t>
      </w:r>
      <w:proofErr w:type="gramEnd"/>
      <w:r w:rsidRPr="00F359F9">
        <w:rPr>
          <w:i/>
          <w:iCs/>
          <w:sz w:val="22"/>
          <w:szCs w:val="22"/>
          <w:lang w:val="en-GB"/>
        </w:rPr>
        <w:t xml:space="preserve"> should allow upward extensions where the development would be consistent with the prevailing height and form of neighbouring properties and the overall street scene, is </w:t>
      </w:r>
      <w:r w:rsidRPr="00F359F9">
        <w:rPr>
          <w:i/>
          <w:iCs/>
          <w:sz w:val="22"/>
          <w:szCs w:val="22"/>
          <w:lang w:val="en-GB"/>
        </w:rPr>
        <w:lastRenderedPageBreak/>
        <w:t>well-designed (including complying with any local design policies and standards</w:t>
      </w:r>
      <w:r w:rsidR="005675A8" w:rsidRPr="00F359F9">
        <w:rPr>
          <w:i/>
          <w:iCs/>
          <w:sz w:val="22"/>
          <w:szCs w:val="22"/>
          <w:lang w:val="en-GB"/>
        </w:rPr>
        <w:t>) and</w:t>
      </w:r>
      <w:r w:rsidRPr="00F359F9">
        <w:rPr>
          <w:i/>
          <w:iCs/>
          <w:sz w:val="22"/>
          <w:szCs w:val="22"/>
          <w:lang w:val="en-GB"/>
        </w:rPr>
        <w:t xml:space="preserve"> can maintain safe access and egress for occupiers.”</w:t>
      </w:r>
    </w:p>
    <w:p w14:paraId="26C11ED9" w14:textId="77777777" w:rsidR="009B4420" w:rsidRPr="00F359F9" w:rsidRDefault="009B4420" w:rsidP="009B4420">
      <w:pPr>
        <w:ind w:left="1440"/>
        <w:rPr>
          <w:rFonts w:ascii="Arial" w:hAnsi="Arial" w:cs="Arial"/>
          <w:i/>
          <w:color w:val="000000"/>
          <w:sz w:val="22"/>
          <w:szCs w:val="22"/>
          <w:lang w:val="en-GB"/>
        </w:rPr>
      </w:pPr>
    </w:p>
    <w:p w14:paraId="59C92C8B" w14:textId="7E3E5EF9" w:rsidR="009B4420" w:rsidRPr="00F359F9" w:rsidRDefault="009B4420" w:rsidP="009B4420">
      <w:pPr>
        <w:ind w:left="709" w:firstLine="11"/>
        <w:rPr>
          <w:rFonts w:ascii="Arial" w:hAnsi="Arial" w:cs="Arial"/>
          <w:sz w:val="22"/>
          <w:szCs w:val="22"/>
          <w:lang w:val="en-GB"/>
        </w:rPr>
      </w:pPr>
      <w:r w:rsidRPr="00F359F9">
        <w:rPr>
          <w:rFonts w:ascii="Arial" w:hAnsi="Arial" w:cs="Arial"/>
          <w:sz w:val="22"/>
          <w:szCs w:val="22"/>
          <w:lang w:val="en-GB"/>
        </w:rPr>
        <w:t>The development proposal specifically meets the policy objective of paragraph 120 (e) by virtue of:</w:t>
      </w:r>
    </w:p>
    <w:p w14:paraId="15BEB5CD" w14:textId="77777777" w:rsidR="009B4420" w:rsidRPr="00F359F9" w:rsidRDefault="009B4420" w:rsidP="009B4420">
      <w:pPr>
        <w:ind w:left="709" w:firstLine="11"/>
        <w:rPr>
          <w:rFonts w:ascii="Arial" w:hAnsi="Arial" w:cs="Arial"/>
          <w:color w:val="FF0000"/>
          <w:sz w:val="22"/>
          <w:szCs w:val="22"/>
        </w:rPr>
      </w:pPr>
    </w:p>
    <w:p w14:paraId="4BEC6247" w14:textId="77777777" w:rsidR="009B4420" w:rsidRPr="00F359F9" w:rsidRDefault="009B4420" w:rsidP="009B4420">
      <w:pPr>
        <w:rPr>
          <w:rFonts w:ascii="Arial" w:hAnsi="Arial" w:cs="Arial"/>
          <w:sz w:val="22"/>
          <w:szCs w:val="22"/>
        </w:rPr>
      </w:pPr>
    </w:p>
    <w:p w14:paraId="2C17CB94" w14:textId="20F692EA" w:rsidR="009B4420" w:rsidRDefault="005675A8" w:rsidP="00D04A04">
      <w:pPr>
        <w:pStyle w:val="ListParagraph"/>
        <w:numPr>
          <w:ilvl w:val="0"/>
          <w:numId w:val="8"/>
        </w:numPr>
        <w:rPr>
          <w:rFonts w:ascii="Arial" w:hAnsi="Arial" w:cs="Arial"/>
          <w:color w:val="000000" w:themeColor="text1"/>
          <w:sz w:val="22"/>
          <w:szCs w:val="22"/>
        </w:rPr>
      </w:pPr>
      <w:r w:rsidRPr="005675A8">
        <w:rPr>
          <w:rFonts w:ascii="Arial" w:hAnsi="Arial" w:cs="Arial"/>
          <w:color w:val="000000" w:themeColor="text1"/>
          <w:sz w:val="22"/>
          <w:szCs w:val="22"/>
        </w:rPr>
        <w:t xml:space="preserve"> </w:t>
      </w:r>
      <w:r>
        <w:rPr>
          <w:rFonts w:ascii="Arial" w:hAnsi="Arial" w:cs="Arial"/>
          <w:color w:val="000000" w:themeColor="text1"/>
          <w:sz w:val="22"/>
          <w:szCs w:val="22"/>
        </w:rPr>
        <w:t xml:space="preserve">An </w:t>
      </w:r>
      <w:r w:rsidR="004A4455">
        <w:rPr>
          <w:rFonts w:ascii="Arial" w:hAnsi="Arial" w:cs="Arial"/>
          <w:color w:val="000000" w:themeColor="text1"/>
          <w:sz w:val="22"/>
          <w:szCs w:val="22"/>
        </w:rPr>
        <w:t xml:space="preserve">amount of new hedgerow and planting will </w:t>
      </w:r>
      <w:r w:rsidRPr="005675A8">
        <w:rPr>
          <w:rFonts w:ascii="Arial" w:hAnsi="Arial" w:cs="Arial"/>
          <w:color w:val="000000" w:themeColor="text1"/>
          <w:sz w:val="22"/>
          <w:szCs w:val="22"/>
        </w:rPr>
        <w:t>significantly screen the structure from the main Road</w:t>
      </w:r>
      <w:r w:rsidR="004A4455">
        <w:rPr>
          <w:rFonts w:ascii="Arial" w:hAnsi="Arial" w:cs="Arial"/>
          <w:color w:val="000000" w:themeColor="text1"/>
          <w:sz w:val="22"/>
          <w:szCs w:val="22"/>
        </w:rPr>
        <w:t xml:space="preserve">, once </w:t>
      </w:r>
      <w:r w:rsidR="00281E90">
        <w:rPr>
          <w:rFonts w:ascii="Arial" w:hAnsi="Arial" w:cs="Arial"/>
          <w:color w:val="000000" w:themeColor="text1"/>
          <w:sz w:val="22"/>
          <w:szCs w:val="22"/>
        </w:rPr>
        <w:t>matured.</w:t>
      </w:r>
    </w:p>
    <w:p w14:paraId="18F94961" w14:textId="76012564" w:rsidR="006803D5" w:rsidRPr="00F359F9" w:rsidRDefault="006B5BD1" w:rsidP="004E51CD">
      <w:pPr>
        <w:pStyle w:val="ListParagraph"/>
        <w:numPr>
          <w:ilvl w:val="0"/>
          <w:numId w:val="8"/>
        </w:numPr>
        <w:rPr>
          <w:rFonts w:ascii="Arial" w:hAnsi="Arial" w:cs="Arial"/>
          <w:sz w:val="22"/>
          <w:szCs w:val="22"/>
        </w:rPr>
      </w:pPr>
      <w:r w:rsidRPr="00521E19">
        <w:rPr>
          <w:rFonts w:ascii="Arial" w:hAnsi="Arial" w:cs="Arial"/>
          <w:color w:val="000000" w:themeColor="text1"/>
          <w:sz w:val="22"/>
          <w:szCs w:val="22"/>
        </w:rPr>
        <w:t xml:space="preserve">The Site has </w:t>
      </w:r>
      <w:r w:rsidR="00AA6055">
        <w:rPr>
          <w:rFonts w:ascii="Arial" w:hAnsi="Arial" w:cs="Arial"/>
          <w:color w:val="000000" w:themeColor="text1"/>
          <w:sz w:val="22"/>
          <w:szCs w:val="22"/>
        </w:rPr>
        <w:t>previously had a Caravan on site…</w:t>
      </w:r>
    </w:p>
    <w:p w14:paraId="5244DF68" w14:textId="77777777" w:rsidR="00087068" w:rsidRPr="00F359F9" w:rsidRDefault="00087068" w:rsidP="009B4420">
      <w:pPr>
        <w:rPr>
          <w:rFonts w:ascii="Arial" w:hAnsi="Arial" w:cs="Arial"/>
          <w:sz w:val="22"/>
          <w:szCs w:val="22"/>
        </w:rPr>
      </w:pPr>
    </w:p>
    <w:p w14:paraId="0943EE5B" w14:textId="785FADDA" w:rsidR="006803D5" w:rsidRPr="00F359F9" w:rsidRDefault="006803D5" w:rsidP="006803D5">
      <w:pPr>
        <w:pStyle w:val="Heading3"/>
        <w:ind w:firstLine="709"/>
        <w:rPr>
          <w:rFonts w:ascii="Arial" w:hAnsi="Arial" w:cs="Arial"/>
          <w:color w:val="auto"/>
          <w:sz w:val="24"/>
        </w:rPr>
      </w:pPr>
      <w:r w:rsidRPr="00F359F9">
        <w:rPr>
          <w:rFonts w:ascii="Arial" w:hAnsi="Arial" w:cs="Arial"/>
          <w:color w:val="auto"/>
          <w:sz w:val="24"/>
        </w:rPr>
        <w:t xml:space="preserve">Achieving Well-designed Places </w:t>
      </w:r>
    </w:p>
    <w:p w14:paraId="16266E52" w14:textId="5B62F476" w:rsidR="009B4420" w:rsidRPr="00F359F9" w:rsidRDefault="009B4420" w:rsidP="001E1E8B">
      <w:pPr>
        <w:pStyle w:val="NoSpacing"/>
        <w:ind w:left="709"/>
        <w:rPr>
          <w:rFonts w:ascii="Arial" w:hAnsi="Arial" w:cs="Arial"/>
          <w:bCs/>
          <w:sz w:val="22"/>
          <w:szCs w:val="22"/>
          <w:lang w:val="en-GB"/>
        </w:rPr>
      </w:pPr>
    </w:p>
    <w:p w14:paraId="7C12D7EF" w14:textId="45E90383" w:rsidR="006803D5" w:rsidRPr="00F359F9" w:rsidRDefault="006803D5" w:rsidP="007A1618">
      <w:pPr>
        <w:ind w:left="709"/>
        <w:rPr>
          <w:rFonts w:ascii="Arial" w:hAnsi="Arial" w:cs="Arial"/>
          <w:sz w:val="22"/>
          <w:szCs w:val="22"/>
          <w:lang w:val="en-GB"/>
        </w:rPr>
      </w:pPr>
      <w:r w:rsidRPr="00F359F9">
        <w:rPr>
          <w:rFonts w:ascii="Arial" w:hAnsi="Arial" w:cs="Arial"/>
          <w:sz w:val="22"/>
          <w:szCs w:val="22"/>
          <w:lang w:val="en-GB"/>
        </w:rPr>
        <w:t xml:space="preserve">Paragraph 126 makes clear that in creating high quality places being clear about the design expectations, how these will be tested is essential.  So too is effective engagement between the applicant, local planning authorities and community.  </w:t>
      </w:r>
    </w:p>
    <w:p w14:paraId="07AD0DFD" w14:textId="77777777" w:rsidR="006803D5" w:rsidRPr="00F359F9" w:rsidRDefault="006803D5" w:rsidP="006803D5">
      <w:pPr>
        <w:rPr>
          <w:rFonts w:ascii="Arial" w:hAnsi="Arial" w:cs="Arial"/>
          <w:sz w:val="22"/>
          <w:szCs w:val="22"/>
          <w:lang w:val="en-GB"/>
        </w:rPr>
      </w:pPr>
    </w:p>
    <w:p w14:paraId="6FB2EA6E" w14:textId="2DCA0940" w:rsidR="00284DB4" w:rsidRPr="00F359F9" w:rsidRDefault="006803D5" w:rsidP="006803D5">
      <w:pPr>
        <w:ind w:left="709" w:firstLine="11"/>
        <w:rPr>
          <w:rFonts w:ascii="Arial" w:hAnsi="Arial" w:cs="Arial"/>
          <w:sz w:val="22"/>
          <w:szCs w:val="22"/>
          <w:lang w:val="en-GB"/>
        </w:rPr>
      </w:pPr>
      <w:r w:rsidRPr="00F359F9">
        <w:rPr>
          <w:rFonts w:ascii="Arial" w:hAnsi="Arial" w:cs="Arial"/>
          <w:sz w:val="22"/>
          <w:szCs w:val="22"/>
          <w:lang w:val="en-GB"/>
        </w:rPr>
        <w:t xml:space="preserve">Paragraph 130 </w:t>
      </w:r>
      <w:r w:rsidR="00284DB4" w:rsidRPr="00F359F9">
        <w:rPr>
          <w:rFonts w:ascii="Arial" w:hAnsi="Arial" w:cs="Arial"/>
          <w:sz w:val="22"/>
          <w:szCs w:val="22"/>
          <w:lang w:val="en-GB"/>
        </w:rPr>
        <w:t xml:space="preserve">makes clear that decisions should ensure developments: </w:t>
      </w:r>
    </w:p>
    <w:p w14:paraId="3AD1AEF9" w14:textId="77777777" w:rsidR="00284DB4" w:rsidRPr="00F359F9" w:rsidRDefault="00284DB4" w:rsidP="006803D5">
      <w:pPr>
        <w:ind w:left="709" w:firstLine="11"/>
        <w:rPr>
          <w:rFonts w:ascii="Arial" w:hAnsi="Arial" w:cs="Arial"/>
          <w:sz w:val="22"/>
          <w:szCs w:val="22"/>
          <w:lang w:val="en-GB"/>
        </w:rPr>
      </w:pPr>
    </w:p>
    <w:p w14:paraId="2DEB6AEA" w14:textId="57A53DD2" w:rsidR="00284DB4" w:rsidRPr="00F359F9" w:rsidRDefault="00284DB4" w:rsidP="00284DB4">
      <w:pPr>
        <w:pStyle w:val="Default"/>
        <w:ind w:left="1440"/>
        <w:rPr>
          <w:i/>
          <w:iCs/>
          <w:sz w:val="22"/>
          <w:szCs w:val="22"/>
          <w:lang w:val="en-GB"/>
        </w:rPr>
      </w:pPr>
      <w:r w:rsidRPr="00F359F9">
        <w:rPr>
          <w:i/>
          <w:iCs/>
          <w:sz w:val="22"/>
          <w:szCs w:val="22"/>
          <w:lang w:val="en-GB"/>
        </w:rPr>
        <w:t xml:space="preserve">“a) will function well and add to the overall quality of the area, not just for the short term but over the lifetime of the </w:t>
      </w:r>
      <w:r w:rsidR="00377C7D" w:rsidRPr="00F359F9">
        <w:rPr>
          <w:i/>
          <w:iCs/>
          <w:sz w:val="22"/>
          <w:szCs w:val="22"/>
          <w:lang w:val="en-GB"/>
        </w:rPr>
        <w:t>development.</w:t>
      </w:r>
      <w:r w:rsidRPr="00F359F9">
        <w:rPr>
          <w:i/>
          <w:iCs/>
          <w:sz w:val="22"/>
          <w:szCs w:val="22"/>
          <w:lang w:val="en-GB"/>
        </w:rPr>
        <w:t xml:space="preserve"> </w:t>
      </w:r>
    </w:p>
    <w:p w14:paraId="3B7155EB" w14:textId="77777777" w:rsidR="00284DB4" w:rsidRPr="00F359F9" w:rsidRDefault="00284DB4" w:rsidP="00284DB4">
      <w:pPr>
        <w:autoSpaceDE w:val="0"/>
        <w:autoSpaceDN w:val="0"/>
        <w:adjustRightInd w:val="0"/>
        <w:ind w:left="1440"/>
        <w:rPr>
          <w:rFonts w:ascii="Arial" w:hAnsi="Arial" w:cs="Arial"/>
          <w:i/>
          <w:iCs/>
          <w:color w:val="000000"/>
          <w:sz w:val="22"/>
          <w:szCs w:val="22"/>
          <w:lang w:val="en-GB"/>
        </w:rPr>
      </w:pPr>
    </w:p>
    <w:p w14:paraId="05F9FA15" w14:textId="636D6C82" w:rsidR="00284DB4" w:rsidRPr="00F359F9" w:rsidRDefault="00284DB4" w:rsidP="00284DB4">
      <w:pPr>
        <w:autoSpaceDE w:val="0"/>
        <w:autoSpaceDN w:val="0"/>
        <w:adjustRightInd w:val="0"/>
        <w:ind w:left="1440"/>
        <w:rPr>
          <w:rFonts w:ascii="Arial" w:hAnsi="Arial" w:cs="Arial"/>
          <w:i/>
          <w:iCs/>
          <w:color w:val="000000"/>
          <w:sz w:val="22"/>
          <w:szCs w:val="22"/>
          <w:lang w:val="en-GB"/>
        </w:rPr>
      </w:pPr>
      <w:r w:rsidRPr="00F359F9">
        <w:rPr>
          <w:rFonts w:ascii="Arial" w:hAnsi="Arial" w:cs="Arial"/>
          <w:i/>
          <w:iCs/>
          <w:color w:val="000000"/>
          <w:sz w:val="22"/>
          <w:szCs w:val="22"/>
          <w:lang w:val="en-GB"/>
        </w:rPr>
        <w:t xml:space="preserve">b) are visually attractive </w:t>
      </w:r>
      <w:proofErr w:type="gramStart"/>
      <w:r w:rsidRPr="00F359F9">
        <w:rPr>
          <w:rFonts w:ascii="Arial" w:hAnsi="Arial" w:cs="Arial"/>
          <w:i/>
          <w:iCs/>
          <w:color w:val="000000"/>
          <w:sz w:val="22"/>
          <w:szCs w:val="22"/>
          <w:lang w:val="en-GB"/>
        </w:rPr>
        <w:t>as a result of</w:t>
      </w:r>
      <w:proofErr w:type="gramEnd"/>
      <w:r w:rsidRPr="00F359F9">
        <w:rPr>
          <w:rFonts w:ascii="Arial" w:hAnsi="Arial" w:cs="Arial"/>
          <w:i/>
          <w:iCs/>
          <w:color w:val="000000"/>
          <w:sz w:val="22"/>
          <w:szCs w:val="22"/>
          <w:lang w:val="en-GB"/>
        </w:rPr>
        <w:t xml:space="preserve"> good architecture, layout and appropriate and effective </w:t>
      </w:r>
      <w:r w:rsidR="00377C7D" w:rsidRPr="00F359F9">
        <w:rPr>
          <w:rFonts w:ascii="Arial" w:hAnsi="Arial" w:cs="Arial"/>
          <w:i/>
          <w:iCs/>
          <w:color w:val="000000"/>
          <w:sz w:val="22"/>
          <w:szCs w:val="22"/>
          <w:lang w:val="en-GB"/>
        </w:rPr>
        <w:t>landscaping.</w:t>
      </w:r>
      <w:r w:rsidRPr="00F359F9">
        <w:rPr>
          <w:rFonts w:ascii="Arial" w:hAnsi="Arial" w:cs="Arial"/>
          <w:i/>
          <w:iCs/>
          <w:color w:val="000000"/>
          <w:sz w:val="22"/>
          <w:szCs w:val="22"/>
          <w:lang w:val="en-GB"/>
        </w:rPr>
        <w:t xml:space="preserve"> </w:t>
      </w:r>
    </w:p>
    <w:p w14:paraId="40475A6A" w14:textId="77777777" w:rsidR="00284DB4" w:rsidRPr="00F359F9" w:rsidRDefault="00284DB4" w:rsidP="00284DB4">
      <w:pPr>
        <w:autoSpaceDE w:val="0"/>
        <w:autoSpaceDN w:val="0"/>
        <w:adjustRightInd w:val="0"/>
        <w:ind w:left="1440"/>
        <w:rPr>
          <w:rFonts w:ascii="Arial" w:hAnsi="Arial" w:cs="Arial"/>
          <w:i/>
          <w:iCs/>
          <w:color w:val="000000"/>
          <w:sz w:val="22"/>
          <w:szCs w:val="22"/>
          <w:lang w:val="en-GB"/>
        </w:rPr>
      </w:pPr>
    </w:p>
    <w:p w14:paraId="1B42D153" w14:textId="490EB6B4" w:rsidR="00284DB4" w:rsidRPr="00F359F9" w:rsidRDefault="00284DB4" w:rsidP="00284DB4">
      <w:pPr>
        <w:autoSpaceDE w:val="0"/>
        <w:autoSpaceDN w:val="0"/>
        <w:adjustRightInd w:val="0"/>
        <w:ind w:left="1440"/>
        <w:rPr>
          <w:rFonts w:ascii="Arial" w:hAnsi="Arial" w:cs="Arial"/>
          <w:i/>
          <w:iCs/>
          <w:color w:val="000000"/>
          <w:sz w:val="22"/>
          <w:szCs w:val="22"/>
          <w:lang w:val="en-GB"/>
        </w:rPr>
      </w:pPr>
      <w:r w:rsidRPr="00F359F9">
        <w:rPr>
          <w:rFonts w:ascii="Arial" w:hAnsi="Arial" w:cs="Arial"/>
          <w:i/>
          <w:iCs/>
          <w:color w:val="000000"/>
          <w:sz w:val="22"/>
          <w:szCs w:val="22"/>
          <w:lang w:val="en-GB"/>
        </w:rPr>
        <w:t xml:space="preserve">c) are sympathetic to local character and history, including the surrounding built environment and landscape setting, while not preventing or discouraging appropriate innovation or change (such as increased densities);” </w:t>
      </w:r>
    </w:p>
    <w:p w14:paraId="7ECE8868" w14:textId="77777777" w:rsidR="006803D5" w:rsidRPr="00F359F9" w:rsidRDefault="006803D5" w:rsidP="00284DB4">
      <w:pPr>
        <w:rPr>
          <w:rFonts w:ascii="Arial" w:hAnsi="Arial" w:cs="Arial"/>
          <w:sz w:val="22"/>
          <w:szCs w:val="22"/>
          <w:lang w:val="en-GB"/>
        </w:rPr>
      </w:pPr>
    </w:p>
    <w:p w14:paraId="4EA41038" w14:textId="77777777" w:rsidR="006803D5" w:rsidRPr="00F359F9" w:rsidRDefault="006803D5" w:rsidP="00E221AA">
      <w:pPr>
        <w:rPr>
          <w:rFonts w:ascii="Arial" w:hAnsi="Arial" w:cs="Arial"/>
          <w:sz w:val="22"/>
          <w:szCs w:val="22"/>
        </w:rPr>
      </w:pPr>
    </w:p>
    <w:p w14:paraId="5453F2E5" w14:textId="1DC57C00" w:rsidR="006803D5" w:rsidRPr="00F359F9" w:rsidRDefault="006803D5" w:rsidP="00284DB4">
      <w:pPr>
        <w:ind w:left="709" w:firstLine="11"/>
        <w:rPr>
          <w:rFonts w:ascii="Arial" w:hAnsi="Arial" w:cs="Arial"/>
          <w:sz w:val="22"/>
          <w:szCs w:val="22"/>
        </w:rPr>
      </w:pPr>
      <w:r w:rsidRPr="00F359F9">
        <w:rPr>
          <w:rFonts w:ascii="Arial" w:hAnsi="Arial" w:cs="Arial"/>
          <w:sz w:val="22"/>
          <w:szCs w:val="22"/>
        </w:rPr>
        <w:t xml:space="preserve">The proposal </w:t>
      </w:r>
      <w:r w:rsidR="00284DB4" w:rsidRPr="00F359F9">
        <w:rPr>
          <w:rFonts w:ascii="Arial" w:hAnsi="Arial" w:cs="Arial"/>
          <w:sz w:val="22"/>
          <w:szCs w:val="22"/>
        </w:rPr>
        <w:t xml:space="preserve">positively meets the criteria </w:t>
      </w:r>
      <w:r w:rsidR="00087068" w:rsidRPr="00F359F9">
        <w:rPr>
          <w:rFonts w:ascii="Arial" w:hAnsi="Arial" w:cs="Arial"/>
          <w:sz w:val="22"/>
          <w:szCs w:val="22"/>
        </w:rPr>
        <w:t>(</w:t>
      </w:r>
      <w:r w:rsidR="00284DB4" w:rsidRPr="00F359F9">
        <w:rPr>
          <w:rFonts w:ascii="Arial" w:hAnsi="Arial" w:cs="Arial"/>
          <w:sz w:val="22"/>
          <w:szCs w:val="22"/>
        </w:rPr>
        <w:t>a-c</w:t>
      </w:r>
      <w:r w:rsidR="00087068" w:rsidRPr="00F359F9">
        <w:rPr>
          <w:rFonts w:ascii="Arial" w:hAnsi="Arial" w:cs="Arial"/>
          <w:sz w:val="22"/>
          <w:szCs w:val="22"/>
        </w:rPr>
        <w:t>)</w:t>
      </w:r>
      <w:r w:rsidR="00284DB4" w:rsidRPr="00F359F9">
        <w:rPr>
          <w:rFonts w:ascii="Arial" w:hAnsi="Arial" w:cs="Arial"/>
          <w:sz w:val="22"/>
          <w:szCs w:val="22"/>
        </w:rPr>
        <w:t xml:space="preserve"> in paragraph 130 by creating a well</w:t>
      </w:r>
      <w:r w:rsidR="00087068" w:rsidRPr="00F359F9">
        <w:rPr>
          <w:rFonts w:ascii="Arial" w:hAnsi="Arial" w:cs="Arial"/>
          <w:sz w:val="22"/>
          <w:szCs w:val="22"/>
        </w:rPr>
        <w:t>-</w:t>
      </w:r>
      <w:r w:rsidR="00284DB4" w:rsidRPr="00F359F9">
        <w:rPr>
          <w:rFonts w:ascii="Arial" w:hAnsi="Arial" w:cs="Arial"/>
          <w:sz w:val="22"/>
          <w:szCs w:val="22"/>
        </w:rPr>
        <w:t xml:space="preserve">designed development, sympathetic to the character of the area, by virtue of the siting, scale and materials proposed.  </w:t>
      </w:r>
      <w:r w:rsidRPr="00F359F9">
        <w:rPr>
          <w:rFonts w:ascii="Arial" w:hAnsi="Arial" w:cs="Arial"/>
          <w:sz w:val="22"/>
          <w:szCs w:val="22"/>
        </w:rPr>
        <w:t>Sympathetic and innovative design solutions are incorporated to enhance the appearance and functional use of the house</w:t>
      </w:r>
      <w:r w:rsidR="00E221AA" w:rsidRPr="00F359F9">
        <w:rPr>
          <w:rFonts w:ascii="Arial" w:hAnsi="Arial" w:cs="Arial"/>
          <w:sz w:val="22"/>
          <w:szCs w:val="22"/>
        </w:rPr>
        <w:t xml:space="preserve">.  </w:t>
      </w:r>
    </w:p>
    <w:p w14:paraId="3C32BB81" w14:textId="015023DA" w:rsidR="00E221AA" w:rsidRPr="00F359F9" w:rsidRDefault="00E221AA" w:rsidP="00284DB4">
      <w:pPr>
        <w:ind w:left="709" w:firstLine="11"/>
        <w:rPr>
          <w:rFonts w:ascii="Arial" w:hAnsi="Arial" w:cs="Arial"/>
          <w:sz w:val="22"/>
          <w:szCs w:val="22"/>
        </w:rPr>
      </w:pPr>
    </w:p>
    <w:p w14:paraId="52FA1F3F" w14:textId="337045BD" w:rsidR="009B4420" w:rsidRDefault="005675A8" w:rsidP="005675A8">
      <w:pPr>
        <w:pStyle w:val="NoSpacing"/>
        <w:numPr>
          <w:ilvl w:val="0"/>
          <w:numId w:val="13"/>
        </w:numPr>
        <w:rPr>
          <w:rFonts w:ascii="Arial" w:hAnsi="Arial" w:cs="Arial"/>
          <w:bCs/>
          <w:sz w:val="22"/>
          <w:szCs w:val="22"/>
          <w:lang w:val="en-GB"/>
        </w:rPr>
      </w:pPr>
      <w:r>
        <w:rPr>
          <w:rFonts w:ascii="Arial" w:hAnsi="Arial" w:cs="Arial"/>
          <w:bCs/>
          <w:sz w:val="22"/>
          <w:szCs w:val="22"/>
          <w:lang w:val="en-GB"/>
        </w:rPr>
        <w:t xml:space="preserve">A Rural Design Concept has been adopted using sustainable products, </w:t>
      </w:r>
      <w:proofErr w:type="gramStart"/>
      <w:r>
        <w:rPr>
          <w:rFonts w:ascii="Arial" w:hAnsi="Arial" w:cs="Arial"/>
          <w:bCs/>
          <w:sz w:val="22"/>
          <w:szCs w:val="22"/>
          <w:lang w:val="en-GB"/>
        </w:rPr>
        <w:t>Ie ,</w:t>
      </w:r>
      <w:proofErr w:type="gramEnd"/>
      <w:r>
        <w:rPr>
          <w:rFonts w:ascii="Arial" w:hAnsi="Arial" w:cs="Arial"/>
          <w:bCs/>
          <w:sz w:val="22"/>
          <w:szCs w:val="22"/>
          <w:lang w:val="en-GB"/>
        </w:rPr>
        <w:t xml:space="preserve"> stained external Timber c</w:t>
      </w:r>
      <w:r w:rsidR="00AA6055">
        <w:rPr>
          <w:rFonts w:ascii="Arial" w:hAnsi="Arial" w:cs="Arial"/>
          <w:bCs/>
          <w:sz w:val="22"/>
          <w:szCs w:val="22"/>
          <w:lang w:val="en-GB"/>
        </w:rPr>
        <w:t>ladding.</w:t>
      </w:r>
    </w:p>
    <w:p w14:paraId="60F2C3F2" w14:textId="77777777" w:rsidR="00E221AA" w:rsidRPr="00F359F9" w:rsidRDefault="00E221AA" w:rsidP="000C03EE">
      <w:pPr>
        <w:ind w:left="709"/>
        <w:rPr>
          <w:rFonts w:ascii="Arial" w:hAnsi="Arial" w:cs="Arial"/>
          <w:sz w:val="22"/>
          <w:szCs w:val="22"/>
        </w:rPr>
      </w:pPr>
    </w:p>
    <w:p w14:paraId="2ADA78C6" w14:textId="77777777" w:rsidR="001E43C6" w:rsidRPr="00F359F9" w:rsidRDefault="001E43C6" w:rsidP="000C03EE">
      <w:pPr>
        <w:ind w:left="709"/>
        <w:rPr>
          <w:rFonts w:ascii="Arial" w:hAnsi="Arial" w:cs="Arial"/>
          <w:sz w:val="22"/>
          <w:szCs w:val="22"/>
        </w:rPr>
      </w:pPr>
    </w:p>
    <w:p w14:paraId="5CD75BF2" w14:textId="2436B7A5" w:rsidR="001E43C6" w:rsidRPr="001C1458" w:rsidRDefault="001E43C6" w:rsidP="001C1458">
      <w:pPr>
        <w:pStyle w:val="Heading2"/>
        <w:rPr>
          <w:rFonts w:ascii="Arial" w:hAnsi="Arial" w:cs="Arial"/>
          <w:color w:val="auto"/>
          <w:sz w:val="28"/>
          <w:szCs w:val="28"/>
        </w:rPr>
      </w:pPr>
      <w:bookmarkStart w:id="10" w:name="_Toc96498122"/>
      <w:r w:rsidRPr="00F359F9">
        <w:rPr>
          <w:rFonts w:ascii="Arial" w:hAnsi="Arial" w:cs="Arial"/>
          <w:color w:val="auto"/>
          <w:sz w:val="28"/>
          <w:szCs w:val="28"/>
        </w:rPr>
        <w:t>3.2</w:t>
      </w:r>
      <w:r w:rsidRPr="00F359F9">
        <w:rPr>
          <w:rFonts w:ascii="Arial" w:hAnsi="Arial" w:cs="Arial"/>
          <w:color w:val="auto"/>
          <w:sz w:val="28"/>
          <w:szCs w:val="28"/>
        </w:rPr>
        <w:tab/>
        <w:t>Local Policy</w:t>
      </w:r>
      <w:bookmarkEnd w:id="10"/>
    </w:p>
    <w:p w14:paraId="4CEF325F" w14:textId="1B455670" w:rsidR="001E43C6" w:rsidRPr="00F359F9" w:rsidRDefault="001E43C6" w:rsidP="001E43C6">
      <w:pPr>
        <w:ind w:left="709"/>
        <w:rPr>
          <w:rFonts w:ascii="Arial" w:hAnsi="Arial" w:cs="Arial"/>
          <w:color w:val="000000"/>
          <w:sz w:val="22"/>
          <w:szCs w:val="22"/>
        </w:rPr>
      </w:pPr>
    </w:p>
    <w:p w14:paraId="4E11C0FB" w14:textId="12610BC3" w:rsidR="00546372" w:rsidRPr="00F359F9" w:rsidRDefault="00546372" w:rsidP="001E43C6">
      <w:pPr>
        <w:ind w:left="709"/>
        <w:rPr>
          <w:rFonts w:ascii="Arial" w:hAnsi="Arial" w:cs="Arial"/>
          <w:sz w:val="22"/>
          <w:szCs w:val="22"/>
        </w:rPr>
      </w:pPr>
      <w:r w:rsidRPr="00F359F9">
        <w:rPr>
          <w:rFonts w:ascii="Arial" w:hAnsi="Arial" w:cs="Arial"/>
          <w:sz w:val="22"/>
          <w:szCs w:val="22"/>
        </w:rPr>
        <w:t xml:space="preserve">The </w:t>
      </w:r>
      <w:r w:rsidR="0003385A" w:rsidRPr="00F359F9">
        <w:rPr>
          <w:rFonts w:ascii="Arial" w:hAnsi="Arial" w:cs="Arial"/>
          <w:sz w:val="22"/>
          <w:szCs w:val="22"/>
        </w:rPr>
        <w:t>Local</w:t>
      </w:r>
      <w:r w:rsidRPr="00F359F9">
        <w:rPr>
          <w:rFonts w:ascii="Arial" w:hAnsi="Arial" w:cs="Arial"/>
          <w:sz w:val="22"/>
          <w:szCs w:val="22"/>
        </w:rPr>
        <w:t xml:space="preserve"> Plan includes Design policies </w:t>
      </w:r>
      <w:r w:rsidR="0003385A" w:rsidRPr="00F359F9">
        <w:rPr>
          <w:rFonts w:ascii="Arial" w:hAnsi="Arial" w:cs="Arial"/>
          <w:sz w:val="22"/>
          <w:szCs w:val="22"/>
        </w:rPr>
        <w:t xml:space="preserve"> </w:t>
      </w:r>
    </w:p>
    <w:p w14:paraId="66AE7297" w14:textId="36B6427C" w:rsidR="0003385A" w:rsidRPr="00F359F9" w:rsidRDefault="0003385A" w:rsidP="001C1458">
      <w:pPr>
        <w:pStyle w:val="Default"/>
        <w:rPr>
          <w:i/>
          <w:iCs/>
          <w:color w:val="00B050"/>
          <w:sz w:val="22"/>
          <w:szCs w:val="22"/>
          <w:lang w:val="en-GB"/>
        </w:rPr>
      </w:pPr>
    </w:p>
    <w:p w14:paraId="365BC364" w14:textId="77777777" w:rsidR="0003385A" w:rsidRPr="00F359F9" w:rsidRDefault="0003385A" w:rsidP="00310AFC">
      <w:pPr>
        <w:pStyle w:val="Default"/>
        <w:ind w:left="1440"/>
        <w:rPr>
          <w:i/>
          <w:iCs/>
          <w:color w:val="00B050"/>
          <w:sz w:val="22"/>
          <w:szCs w:val="22"/>
          <w:lang w:val="en-GB"/>
        </w:rPr>
      </w:pPr>
    </w:p>
    <w:p w14:paraId="06FC0FFF" w14:textId="77777777" w:rsidR="00310AFC" w:rsidRPr="00F359F9" w:rsidRDefault="00310AFC" w:rsidP="00310AFC">
      <w:pPr>
        <w:autoSpaceDE w:val="0"/>
        <w:autoSpaceDN w:val="0"/>
        <w:adjustRightInd w:val="0"/>
        <w:rPr>
          <w:rFonts w:ascii="Arial" w:hAnsi="Arial" w:cs="Arial"/>
          <w:sz w:val="23"/>
          <w:szCs w:val="23"/>
          <w:lang w:val="en-GB"/>
        </w:rPr>
      </w:pPr>
    </w:p>
    <w:p w14:paraId="4864871E" w14:textId="1592B363" w:rsidR="00310AFC" w:rsidRDefault="00310AFC" w:rsidP="001E43C6">
      <w:pPr>
        <w:ind w:left="709"/>
        <w:rPr>
          <w:rFonts w:ascii="Arial" w:hAnsi="Arial" w:cs="Arial"/>
          <w:color w:val="00B050"/>
          <w:sz w:val="22"/>
          <w:szCs w:val="22"/>
        </w:rPr>
      </w:pPr>
      <w:r w:rsidRPr="00F359F9">
        <w:rPr>
          <w:rFonts w:ascii="Arial" w:hAnsi="Arial" w:cs="Arial"/>
          <w:sz w:val="22"/>
          <w:szCs w:val="22"/>
        </w:rPr>
        <w:t>The proposal positively addresses this criteri</w:t>
      </w:r>
      <w:r w:rsidR="00CD2A12" w:rsidRPr="00F359F9">
        <w:rPr>
          <w:rFonts w:ascii="Arial" w:hAnsi="Arial" w:cs="Arial"/>
          <w:sz w:val="22"/>
          <w:szCs w:val="22"/>
        </w:rPr>
        <w:t>on.</w:t>
      </w:r>
      <w:r w:rsidRPr="00F359F9">
        <w:rPr>
          <w:rFonts w:ascii="Arial" w:hAnsi="Arial" w:cs="Arial"/>
          <w:sz w:val="22"/>
          <w:szCs w:val="22"/>
        </w:rPr>
        <w:t xml:space="preserve"> </w:t>
      </w:r>
      <w:r w:rsidR="00CD2A12" w:rsidRPr="00F359F9">
        <w:rPr>
          <w:rFonts w:ascii="Arial" w:hAnsi="Arial" w:cs="Arial"/>
          <w:sz w:val="22"/>
          <w:szCs w:val="22"/>
        </w:rPr>
        <w:t xml:space="preserve">This is demonstrated through the </w:t>
      </w:r>
      <w:r w:rsidRPr="00F359F9">
        <w:rPr>
          <w:rFonts w:ascii="Arial" w:hAnsi="Arial" w:cs="Arial"/>
          <w:sz w:val="22"/>
          <w:szCs w:val="22"/>
        </w:rPr>
        <w:t xml:space="preserve">detailed plans, sections and elevations together with supporting statements.  </w:t>
      </w:r>
      <w:r w:rsidR="00377C7D" w:rsidRPr="001C1458">
        <w:rPr>
          <w:rFonts w:ascii="Arial" w:hAnsi="Arial" w:cs="Arial"/>
          <w:color w:val="000000" w:themeColor="text1"/>
          <w:sz w:val="22"/>
          <w:szCs w:val="22"/>
        </w:rPr>
        <w:t>Similarly,</w:t>
      </w:r>
      <w:r w:rsidRPr="001C1458">
        <w:rPr>
          <w:rFonts w:ascii="Arial" w:hAnsi="Arial" w:cs="Arial"/>
          <w:color w:val="000000" w:themeColor="text1"/>
          <w:sz w:val="22"/>
          <w:szCs w:val="22"/>
        </w:rPr>
        <w:t xml:space="preserve"> the proposed materials and detailing are all clearly marked on the plans submitted</w:t>
      </w:r>
      <w:r w:rsidRPr="00F359F9">
        <w:rPr>
          <w:rFonts w:ascii="Arial" w:hAnsi="Arial" w:cs="Arial"/>
          <w:color w:val="00B050"/>
          <w:sz w:val="22"/>
          <w:szCs w:val="22"/>
        </w:rPr>
        <w:t xml:space="preserve">. </w:t>
      </w:r>
    </w:p>
    <w:p w14:paraId="26F4A0EF" w14:textId="538AED1D" w:rsidR="001C1458" w:rsidRPr="001C1458" w:rsidRDefault="001C1458" w:rsidP="001E43C6">
      <w:pPr>
        <w:ind w:left="709"/>
        <w:rPr>
          <w:rFonts w:ascii="Arial" w:hAnsi="Arial" w:cs="Arial"/>
          <w:color w:val="000000" w:themeColor="text1"/>
          <w:sz w:val="22"/>
          <w:szCs w:val="22"/>
        </w:rPr>
      </w:pPr>
      <w:r w:rsidRPr="001C1458">
        <w:rPr>
          <w:rFonts w:ascii="Arial" w:hAnsi="Arial" w:cs="Arial"/>
          <w:color w:val="000000" w:themeColor="text1"/>
          <w:sz w:val="22"/>
          <w:szCs w:val="22"/>
        </w:rPr>
        <w:t>We believe the proposal meets a good quality design criteria and is of a Rural Design Concept with Barn like exterior appearance.</w:t>
      </w:r>
    </w:p>
    <w:p w14:paraId="7966B775" w14:textId="7498FBC3" w:rsidR="00310AFC" w:rsidRPr="00F359F9" w:rsidRDefault="00310AFC" w:rsidP="00713D9F">
      <w:pPr>
        <w:rPr>
          <w:rFonts w:ascii="Arial" w:hAnsi="Arial" w:cs="Arial"/>
          <w:sz w:val="22"/>
          <w:szCs w:val="22"/>
        </w:rPr>
      </w:pPr>
    </w:p>
    <w:p w14:paraId="1D5CA05B" w14:textId="1E2DD060" w:rsidR="0003385A" w:rsidRPr="00F359F9" w:rsidRDefault="0003385A" w:rsidP="00310AFC">
      <w:pPr>
        <w:ind w:left="709"/>
        <w:rPr>
          <w:rFonts w:ascii="Arial" w:hAnsi="Arial" w:cs="Arial"/>
          <w:color w:val="00B050"/>
          <w:sz w:val="22"/>
          <w:szCs w:val="22"/>
        </w:rPr>
      </w:pPr>
      <w:r w:rsidRPr="00F359F9">
        <w:rPr>
          <w:rFonts w:ascii="Arial" w:hAnsi="Arial" w:cs="Arial"/>
          <w:color w:val="00B050"/>
          <w:sz w:val="22"/>
          <w:szCs w:val="22"/>
        </w:rPr>
        <w:t xml:space="preserve"> </w:t>
      </w:r>
    </w:p>
    <w:p w14:paraId="7D9B1E85" w14:textId="56F202A7" w:rsidR="00310AFC" w:rsidRPr="00F359F9" w:rsidRDefault="00310AFC" w:rsidP="00310AFC">
      <w:pPr>
        <w:ind w:left="709"/>
        <w:rPr>
          <w:rFonts w:ascii="Arial" w:hAnsi="Arial" w:cs="Arial"/>
          <w:color w:val="00B050"/>
          <w:sz w:val="22"/>
          <w:szCs w:val="22"/>
        </w:rPr>
      </w:pPr>
      <w:r w:rsidRPr="001C1458">
        <w:rPr>
          <w:rFonts w:ascii="Arial" w:hAnsi="Arial" w:cs="Arial"/>
          <w:color w:val="000000" w:themeColor="text1"/>
          <w:sz w:val="22"/>
          <w:szCs w:val="22"/>
        </w:rPr>
        <w:lastRenderedPageBreak/>
        <w:t>Policy D5 Inclusive Design encourages new development too</w:t>
      </w:r>
      <w:r w:rsidRPr="00F359F9">
        <w:rPr>
          <w:rFonts w:ascii="Arial" w:hAnsi="Arial" w:cs="Arial"/>
          <w:color w:val="00B050"/>
          <w:sz w:val="22"/>
          <w:szCs w:val="22"/>
        </w:rPr>
        <w:t>:</w:t>
      </w:r>
    </w:p>
    <w:p w14:paraId="6400AEBF" w14:textId="77777777" w:rsidR="00CD2A12" w:rsidRPr="00F359F9" w:rsidRDefault="00CD2A12" w:rsidP="00310AFC">
      <w:pPr>
        <w:ind w:left="709"/>
        <w:rPr>
          <w:rFonts w:ascii="Arial" w:hAnsi="Arial" w:cs="Arial"/>
          <w:color w:val="00B050"/>
          <w:sz w:val="22"/>
          <w:szCs w:val="22"/>
        </w:rPr>
      </w:pPr>
    </w:p>
    <w:p w14:paraId="38B965AF" w14:textId="2CEE3FA4" w:rsidR="00310AFC" w:rsidRPr="001C1458" w:rsidRDefault="00310AFC" w:rsidP="00310AFC">
      <w:pPr>
        <w:pStyle w:val="Default"/>
        <w:ind w:left="1440"/>
        <w:rPr>
          <w:i/>
          <w:iCs/>
          <w:color w:val="000000" w:themeColor="text1"/>
          <w:sz w:val="22"/>
          <w:szCs w:val="22"/>
          <w:lang w:val="en-GB"/>
        </w:rPr>
      </w:pPr>
      <w:r w:rsidRPr="001C1458">
        <w:rPr>
          <w:i/>
          <w:iCs/>
          <w:color w:val="000000" w:themeColor="text1"/>
          <w:sz w:val="22"/>
          <w:szCs w:val="22"/>
        </w:rPr>
        <w:t>“</w:t>
      </w:r>
      <w:r w:rsidR="00291CFB" w:rsidRPr="001C1458">
        <w:rPr>
          <w:i/>
          <w:iCs/>
          <w:color w:val="000000" w:themeColor="text1"/>
          <w:sz w:val="22"/>
          <w:szCs w:val="22"/>
          <w:lang w:val="en-GB"/>
        </w:rPr>
        <w:t>Provide</w:t>
      </w:r>
      <w:r w:rsidRPr="001C1458">
        <w:rPr>
          <w:i/>
          <w:iCs/>
          <w:color w:val="000000" w:themeColor="text1"/>
          <w:sz w:val="22"/>
          <w:szCs w:val="22"/>
          <w:lang w:val="en-GB"/>
        </w:rPr>
        <w:t xml:space="preserve"> high quality people focused spaces that are designed to facilitate social interaction and inclusion.”</w:t>
      </w:r>
    </w:p>
    <w:p w14:paraId="37B550AE" w14:textId="77777777" w:rsidR="00310AFC" w:rsidRPr="00F359F9" w:rsidRDefault="00310AFC" w:rsidP="00310AFC">
      <w:pPr>
        <w:pStyle w:val="Default"/>
        <w:ind w:left="1440"/>
        <w:rPr>
          <w:i/>
          <w:iCs/>
          <w:color w:val="00B050"/>
          <w:sz w:val="22"/>
          <w:szCs w:val="22"/>
          <w:lang w:val="en-GB"/>
        </w:rPr>
      </w:pPr>
    </w:p>
    <w:p w14:paraId="498B89B2" w14:textId="77777777" w:rsidR="001E43C6" w:rsidRPr="00F359F9" w:rsidRDefault="001E43C6" w:rsidP="001E43C6">
      <w:pPr>
        <w:autoSpaceDE w:val="0"/>
        <w:autoSpaceDN w:val="0"/>
        <w:adjustRightInd w:val="0"/>
        <w:ind w:left="709"/>
        <w:rPr>
          <w:rFonts w:ascii="Arial" w:hAnsi="Arial" w:cs="Arial"/>
          <w:sz w:val="22"/>
          <w:szCs w:val="22"/>
          <w:lang w:val="en-GB"/>
        </w:rPr>
      </w:pPr>
    </w:p>
    <w:p w14:paraId="0F2384B5" w14:textId="77777777" w:rsidR="001E43C6" w:rsidRPr="00F359F9" w:rsidRDefault="001E43C6" w:rsidP="001E43C6">
      <w:pPr>
        <w:pStyle w:val="Default"/>
        <w:ind w:left="709"/>
        <w:rPr>
          <w:color w:val="auto"/>
          <w:sz w:val="22"/>
          <w:szCs w:val="22"/>
          <w:lang w:val="en-GB"/>
        </w:rPr>
      </w:pPr>
    </w:p>
    <w:p w14:paraId="53A355A7" w14:textId="236299E5" w:rsidR="001E43C6" w:rsidRPr="00F359F9" w:rsidRDefault="001E43C6" w:rsidP="001E43C6">
      <w:pPr>
        <w:pStyle w:val="ListParagraph"/>
        <w:numPr>
          <w:ilvl w:val="0"/>
          <w:numId w:val="5"/>
        </w:numPr>
        <w:ind w:left="1276"/>
        <w:rPr>
          <w:rFonts w:ascii="Arial" w:eastAsiaTheme="majorEastAsia" w:hAnsi="Arial" w:cs="Arial"/>
          <w:sz w:val="22"/>
          <w:szCs w:val="22"/>
        </w:rPr>
      </w:pPr>
      <w:r w:rsidRPr="00F359F9">
        <w:rPr>
          <w:rFonts w:ascii="Arial" w:eastAsiaTheme="majorEastAsia" w:hAnsi="Arial" w:cs="Arial"/>
          <w:sz w:val="22"/>
          <w:szCs w:val="22"/>
        </w:rPr>
        <w:t xml:space="preserve">The </w:t>
      </w:r>
      <w:r w:rsidR="006B5BD1">
        <w:rPr>
          <w:rFonts w:ascii="Arial" w:eastAsiaTheme="majorEastAsia" w:hAnsi="Arial" w:cs="Arial"/>
          <w:sz w:val="22"/>
          <w:szCs w:val="22"/>
        </w:rPr>
        <w:t xml:space="preserve">Structure </w:t>
      </w:r>
      <w:r w:rsidR="006B5BD1" w:rsidRPr="00F359F9">
        <w:rPr>
          <w:rFonts w:ascii="Arial" w:eastAsiaTheme="majorEastAsia" w:hAnsi="Arial" w:cs="Arial"/>
          <w:sz w:val="22"/>
          <w:szCs w:val="22"/>
        </w:rPr>
        <w:t>complements</w:t>
      </w:r>
      <w:r w:rsidRPr="00F359F9">
        <w:rPr>
          <w:rFonts w:ascii="Arial" w:eastAsiaTheme="majorEastAsia" w:hAnsi="Arial" w:cs="Arial"/>
          <w:sz w:val="22"/>
          <w:szCs w:val="22"/>
        </w:rPr>
        <w:t xml:space="preserve"> and is not detrimental to the form and character of the existing building</w:t>
      </w:r>
      <w:r w:rsidR="001C1458">
        <w:rPr>
          <w:rFonts w:ascii="Arial" w:eastAsiaTheme="majorEastAsia" w:hAnsi="Arial" w:cs="Arial"/>
          <w:sz w:val="22"/>
          <w:szCs w:val="22"/>
        </w:rPr>
        <w:t>.</w:t>
      </w:r>
    </w:p>
    <w:p w14:paraId="3C19D2AB" w14:textId="4DE1C4C9" w:rsidR="001E43C6" w:rsidRPr="00F359F9" w:rsidRDefault="001E43C6" w:rsidP="001E43C6">
      <w:pPr>
        <w:pStyle w:val="ListParagraph"/>
        <w:numPr>
          <w:ilvl w:val="0"/>
          <w:numId w:val="5"/>
        </w:numPr>
        <w:ind w:left="1276"/>
        <w:rPr>
          <w:rFonts w:ascii="Arial" w:eastAsiaTheme="majorEastAsia" w:hAnsi="Arial" w:cs="Arial"/>
          <w:sz w:val="22"/>
          <w:szCs w:val="22"/>
        </w:rPr>
      </w:pPr>
      <w:r w:rsidRPr="00F359F9">
        <w:rPr>
          <w:rFonts w:ascii="Arial" w:eastAsiaTheme="majorEastAsia" w:hAnsi="Arial" w:cs="Arial"/>
          <w:sz w:val="22"/>
          <w:szCs w:val="22"/>
        </w:rPr>
        <w:t xml:space="preserve">The </w:t>
      </w:r>
      <w:r w:rsidR="00F90E71">
        <w:rPr>
          <w:rFonts w:ascii="Arial" w:eastAsiaTheme="majorEastAsia" w:hAnsi="Arial" w:cs="Arial"/>
          <w:sz w:val="22"/>
          <w:szCs w:val="22"/>
        </w:rPr>
        <w:t>structure</w:t>
      </w:r>
      <w:r w:rsidRPr="00F359F9">
        <w:rPr>
          <w:rFonts w:ascii="Arial" w:eastAsiaTheme="majorEastAsia" w:hAnsi="Arial" w:cs="Arial"/>
          <w:sz w:val="22"/>
          <w:szCs w:val="22"/>
        </w:rPr>
        <w:t xml:space="preserve"> would not be prominent and complements similar, previous </w:t>
      </w:r>
      <w:r w:rsidR="001C1458">
        <w:rPr>
          <w:rFonts w:ascii="Arial" w:eastAsiaTheme="majorEastAsia" w:hAnsi="Arial" w:cs="Arial"/>
          <w:sz w:val="22"/>
          <w:szCs w:val="22"/>
        </w:rPr>
        <w:t>new builds adjacent</w:t>
      </w:r>
      <w:r w:rsidRPr="00F359F9">
        <w:rPr>
          <w:rFonts w:ascii="Arial" w:eastAsiaTheme="majorEastAsia" w:hAnsi="Arial" w:cs="Arial"/>
          <w:sz w:val="22"/>
          <w:szCs w:val="22"/>
        </w:rPr>
        <w:t xml:space="preserve"> to other properties. </w:t>
      </w:r>
    </w:p>
    <w:p w14:paraId="2B455193" w14:textId="3E458FD2" w:rsidR="001E43C6" w:rsidRPr="00F359F9" w:rsidRDefault="001E43C6" w:rsidP="0003385A">
      <w:pPr>
        <w:rPr>
          <w:rFonts w:ascii="Arial" w:hAnsi="Arial" w:cs="Arial"/>
          <w:sz w:val="22"/>
          <w:szCs w:val="22"/>
          <w:lang w:val="en-GB"/>
        </w:rPr>
      </w:pPr>
    </w:p>
    <w:p w14:paraId="0DAB3865" w14:textId="77777777" w:rsidR="00104A81" w:rsidRPr="00F359F9" w:rsidRDefault="00104A81" w:rsidP="001E43C6">
      <w:pPr>
        <w:ind w:left="720"/>
        <w:rPr>
          <w:rFonts w:ascii="Arial" w:hAnsi="Arial" w:cs="Arial"/>
          <w:sz w:val="22"/>
          <w:szCs w:val="22"/>
          <w:lang w:val="en-GB"/>
        </w:rPr>
      </w:pPr>
    </w:p>
    <w:p w14:paraId="1D573F55" w14:textId="62636BE4" w:rsidR="001E43C6" w:rsidRPr="00F90E71" w:rsidRDefault="0003385A" w:rsidP="001E43C6">
      <w:pPr>
        <w:pStyle w:val="Heading3"/>
        <w:ind w:firstLine="709"/>
        <w:rPr>
          <w:rFonts w:ascii="Arial" w:hAnsi="Arial" w:cs="Arial"/>
          <w:color w:val="000000" w:themeColor="text1"/>
          <w:sz w:val="24"/>
          <w:lang w:val="en-GB"/>
        </w:rPr>
      </w:pPr>
      <w:r w:rsidRPr="00F90E71">
        <w:rPr>
          <w:rFonts w:ascii="Arial" w:hAnsi="Arial" w:cs="Arial"/>
          <w:color w:val="000000" w:themeColor="text1"/>
          <w:sz w:val="24"/>
          <w:lang w:val="en-GB"/>
        </w:rPr>
        <w:t xml:space="preserve">Supplementary </w:t>
      </w:r>
      <w:r w:rsidR="001E43C6" w:rsidRPr="00F90E71">
        <w:rPr>
          <w:rFonts w:ascii="Arial" w:hAnsi="Arial" w:cs="Arial"/>
          <w:color w:val="000000" w:themeColor="text1"/>
          <w:sz w:val="24"/>
          <w:lang w:val="en-GB"/>
        </w:rPr>
        <w:t xml:space="preserve">Planning Guidance </w:t>
      </w:r>
    </w:p>
    <w:p w14:paraId="37256BEF" w14:textId="77777777" w:rsidR="001E43C6" w:rsidRPr="00F359F9" w:rsidRDefault="001E43C6" w:rsidP="001E43C6">
      <w:pPr>
        <w:autoSpaceDE w:val="0"/>
        <w:autoSpaceDN w:val="0"/>
        <w:adjustRightInd w:val="0"/>
        <w:ind w:left="709"/>
        <w:rPr>
          <w:rFonts w:ascii="Arial" w:hAnsi="Arial" w:cs="Arial"/>
          <w:sz w:val="22"/>
          <w:szCs w:val="22"/>
          <w:lang w:val="en-GB"/>
        </w:rPr>
      </w:pPr>
    </w:p>
    <w:p w14:paraId="31AA7150" w14:textId="683C5094" w:rsidR="001E43C6" w:rsidRPr="00F359F9" w:rsidRDefault="001E43C6" w:rsidP="001E43C6">
      <w:pPr>
        <w:ind w:left="720"/>
        <w:rPr>
          <w:rFonts w:ascii="Arial" w:hAnsi="Arial" w:cs="Arial"/>
          <w:sz w:val="22"/>
          <w:szCs w:val="22"/>
          <w:lang w:val="en-GB"/>
        </w:rPr>
      </w:pPr>
      <w:r w:rsidRPr="00F359F9">
        <w:rPr>
          <w:rFonts w:ascii="Arial" w:hAnsi="Arial" w:cs="Arial"/>
          <w:sz w:val="22"/>
          <w:szCs w:val="22"/>
          <w:lang w:val="en-GB"/>
        </w:rPr>
        <w:t>The</w:t>
      </w:r>
      <w:r w:rsidR="00B755CA" w:rsidRPr="00F359F9">
        <w:rPr>
          <w:rFonts w:ascii="Arial" w:hAnsi="Arial" w:cs="Arial"/>
          <w:sz w:val="22"/>
          <w:szCs w:val="22"/>
          <w:lang w:val="en-GB"/>
        </w:rPr>
        <w:t xml:space="preserve"> guida</w:t>
      </w:r>
      <w:r w:rsidR="00950D52" w:rsidRPr="00F359F9">
        <w:rPr>
          <w:rFonts w:ascii="Arial" w:hAnsi="Arial" w:cs="Arial"/>
          <w:sz w:val="22"/>
          <w:szCs w:val="22"/>
          <w:lang w:val="en-GB"/>
        </w:rPr>
        <w:t>nce sets out standards for amenity</w:t>
      </w:r>
      <w:r w:rsidR="00805AA0">
        <w:rPr>
          <w:rFonts w:ascii="Arial" w:hAnsi="Arial" w:cs="Arial"/>
          <w:sz w:val="22"/>
          <w:szCs w:val="22"/>
          <w:lang w:val="en-GB"/>
        </w:rPr>
        <w:t xml:space="preserve"> in</w:t>
      </w:r>
      <w:r w:rsidR="00950D52" w:rsidRPr="00F359F9">
        <w:rPr>
          <w:rFonts w:ascii="Arial" w:hAnsi="Arial" w:cs="Arial"/>
          <w:color w:val="00B050"/>
          <w:sz w:val="22"/>
          <w:szCs w:val="22"/>
          <w:lang w:val="en-GB"/>
        </w:rPr>
        <w:t xml:space="preserve">.  </w:t>
      </w:r>
      <w:r w:rsidR="00805AA0" w:rsidRPr="00F359F9">
        <w:rPr>
          <w:rFonts w:ascii="Arial" w:hAnsi="Arial" w:cs="Arial"/>
          <w:sz w:val="22"/>
          <w:szCs w:val="22"/>
          <w:lang w:val="en-GB"/>
        </w:rPr>
        <w:t>Relevance</w:t>
      </w:r>
      <w:r w:rsidR="00950D52" w:rsidRPr="00F359F9">
        <w:rPr>
          <w:rFonts w:ascii="Arial" w:hAnsi="Arial" w:cs="Arial"/>
          <w:sz w:val="22"/>
          <w:szCs w:val="22"/>
          <w:lang w:val="en-GB"/>
        </w:rPr>
        <w:t xml:space="preserve"> to this application includes:</w:t>
      </w:r>
    </w:p>
    <w:p w14:paraId="2740140F" w14:textId="604E3919" w:rsidR="00950D52" w:rsidRPr="00F359F9" w:rsidRDefault="00950D52" w:rsidP="001E43C6">
      <w:pPr>
        <w:ind w:left="720"/>
        <w:rPr>
          <w:rFonts w:ascii="Arial" w:hAnsi="Arial" w:cs="Arial"/>
          <w:sz w:val="22"/>
          <w:szCs w:val="22"/>
          <w:lang w:val="en-GB"/>
        </w:rPr>
      </w:pPr>
    </w:p>
    <w:p w14:paraId="33F15005" w14:textId="30B7C421" w:rsidR="00950D52" w:rsidRPr="001C1458" w:rsidRDefault="0003385A" w:rsidP="00950D52">
      <w:pPr>
        <w:pStyle w:val="ListParagraph"/>
        <w:numPr>
          <w:ilvl w:val="0"/>
          <w:numId w:val="9"/>
        </w:numPr>
        <w:rPr>
          <w:rFonts w:ascii="Arial" w:eastAsiaTheme="majorEastAsia" w:hAnsi="Arial" w:cs="Arial"/>
          <w:color w:val="000000" w:themeColor="text1"/>
          <w:sz w:val="22"/>
          <w:szCs w:val="22"/>
        </w:rPr>
      </w:pPr>
      <w:r w:rsidRPr="001C1458">
        <w:rPr>
          <w:rFonts w:ascii="Arial" w:eastAsiaTheme="majorEastAsia" w:hAnsi="Arial" w:cs="Arial"/>
          <w:color w:val="000000" w:themeColor="text1"/>
          <w:sz w:val="22"/>
          <w:szCs w:val="22"/>
        </w:rPr>
        <w:t>Example…</w:t>
      </w:r>
      <w:r w:rsidR="00950D52" w:rsidRPr="001C1458">
        <w:rPr>
          <w:rFonts w:ascii="Arial" w:eastAsiaTheme="majorEastAsia" w:hAnsi="Arial" w:cs="Arial"/>
          <w:color w:val="000000" w:themeColor="text1"/>
          <w:sz w:val="22"/>
          <w:szCs w:val="22"/>
        </w:rPr>
        <w:t>Overlooking, privacy and outlook; and</w:t>
      </w:r>
    </w:p>
    <w:p w14:paraId="754BC3A3" w14:textId="013923E9" w:rsidR="00950D52" w:rsidRPr="00F359F9" w:rsidRDefault="0003385A" w:rsidP="005C0B1A">
      <w:pPr>
        <w:pStyle w:val="ListParagraph"/>
        <w:numPr>
          <w:ilvl w:val="0"/>
          <w:numId w:val="9"/>
        </w:numPr>
        <w:rPr>
          <w:rFonts w:ascii="Arial" w:eastAsiaTheme="majorEastAsia" w:hAnsi="Arial" w:cs="Arial"/>
          <w:color w:val="00B050"/>
          <w:sz w:val="22"/>
          <w:szCs w:val="22"/>
        </w:rPr>
      </w:pPr>
      <w:r w:rsidRPr="001C1458">
        <w:rPr>
          <w:rFonts w:ascii="Arial" w:eastAsiaTheme="majorEastAsia" w:hAnsi="Arial" w:cs="Arial"/>
          <w:color w:val="000000" w:themeColor="text1"/>
          <w:sz w:val="22"/>
          <w:szCs w:val="22"/>
        </w:rPr>
        <w:t>Example…</w:t>
      </w:r>
      <w:r w:rsidR="00950D52" w:rsidRPr="001C1458">
        <w:rPr>
          <w:rFonts w:ascii="Arial" w:eastAsiaTheme="majorEastAsia" w:hAnsi="Arial" w:cs="Arial"/>
          <w:color w:val="000000" w:themeColor="text1"/>
          <w:sz w:val="22"/>
          <w:szCs w:val="22"/>
        </w:rPr>
        <w:t>Daylight and sunlight</w:t>
      </w:r>
      <w:r w:rsidR="00950D52" w:rsidRPr="00F359F9">
        <w:rPr>
          <w:rFonts w:ascii="Arial" w:eastAsiaTheme="majorEastAsia" w:hAnsi="Arial" w:cs="Arial"/>
          <w:color w:val="00B050"/>
          <w:sz w:val="22"/>
          <w:szCs w:val="22"/>
        </w:rPr>
        <w:t xml:space="preserve">. </w:t>
      </w:r>
    </w:p>
    <w:p w14:paraId="3B4DA046" w14:textId="082345D7" w:rsidR="00950D52" w:rsidRPr="00F359F9" w:rsidRDefault="00950D52" w:rsidP="0003385A">
      <w:pPr>
        <w:pStyle w:val="ListParagraph"/>
        <w:ind w:left="1440"/>
        <w:rPr>
          <w:rFonts w:ascii="Arial" w:eastAsiaTheme="majorEastAsia" w:hAnsi="Arial" w:cs="Arial"/>
          <w:sz w:val="22"/>
          <w:szCs w:val="22"/>
        </w:rPr>
      </w:pPr>
      <w:r w:rsidRPr="00F359F9">
        <w:rPr>
          <w:rFonts w:ascii="Arial" w:eastAsiaTheme="majorEastAsia" w:hAnsi="Arial" w:cs="Arial"/>
          <w:sz w:val="22"/>
          <w:szCs w:val="22"/>
        </w:rPr>
        <w:t xml:space="preserve"> </w:t>
      </w:r>
    </w:p>
    <w:p w14:paraId="07CCE6BF" w14:textId="16D47008" w:rsidR="00950D52" w:rsidRPr="00F359F9" w:rsidRDefault="006F57F2" w:rsidP="0003385A">
      <w:pPr>
        <w:ind w:left="720"/>
        <w:rPr>
          <w:rFonts w:ascii="Arial" w:eastAsiaTheme="majorEastAsia" w:hAnsi="Arial" w:cs="Arial"/>
          <w:sz w:val="22"/>
          <w:szCs w:val="22"/>
        </w:rPr>
      </w:pPr>
      <w:r w:rsidRPr="00F359F9">
        <w:rPr>
          <w:rFonts w:ascii="Arial" w:eastAsiaTheme="majorEastAsia" w:hAnsi="Arial" w:cs="Arial"/>
          <w:sz w:val="22"/>
          <w:szCs w:val="22"/>
        </w:rPr>
        <w:t>The</w:t>
      </w:r>
      <w:r w:rsidR="00950D52" w:rsidRPr="00F359F9">
        <w:rPr>
          <w:rFonts w:ascii="Arial" w:eastAsiaTheme="majorEastAsia" w:hAnsi="Arial" w:cs="Arial"/>
          <w:sz w:val="22"/>
          <w:szCs w:val="22"/>
        </w:rPr>
        <w:t xml:space="preserve"> proposed scheme respond</w:t>
      </w:r>
      <w:r w:rsidRPr="00F359F9">
        <w:rPr>
          <w:rFonts w:ascii="Arial" w:eastAsiaTheme="majorEastAsia" w:hAnsi="Arial" w:cs="Arial"/>
          <w:sz w:val="22"/>
          <w:szCs w:val="22"/>
        </w:rPr>
        <w:t>s</w:t>
      </w:r>
      <w:r w:rsidR="00950D52" w:rsidRPr="00F359F9">
        <w:rPr>
          <w:rFonts w:ascii="Arial" w:eastAsiaTheme="majorEastAsia" w:hAnsi="Arial" w:cs="Arial"/>
          <w:sz w:val="22"/>
          <w:szCs w:val="22"/>
        </w:rPr>
        <w:t xml:space="preserve"> positively, informed by the technical report and subsequent assessment of the final design proposal. </w:t>
      </w:r>
    </w:p>
    <w:p w14:paraId="6EDA94E2" w14:textId="528E81DC" w:rsidR="0003385A" w:rsidRPr="00F359F9" w:rsidRDefault="0003385A" w:rsidP="0003385A">
      <w:pPr>
        <w:ind w:left="720"/>
        <w:rPr>
          <w:rFonts w:ascii="Arial" w:eastAsiaTheme="majorEastAsia" w:hAnsi="Arial" w:cs="Arial"/>
          <w:sz w:val="22"/>
          <w:szCs w:val="22"/>
        </w:rPr>
      </w:pPr>
    </w:p>
    <w:p w14:paraId="4018B428" w14:textId="50AEF217" w:rsidR="0003385A" w:rsidRPr="00F359F9" w:rsidRDefault="00E3492F" w:rsidP="0003385A">
      <w:pPr>
        <w:ind w:left="720"/>
        <w:rPr>
          <w:rFonts w:ascii="Arial" w:eastAsiaTheme="majorEastAsia" w:hAnsi="Arial" w:cs="Arial"/>
          <w:sz w:val="22"/>
          <w:szCs w:val="22"/>
        </w:rPr>
      </w:pPr>
      <w:r>
        <w:rPr>
          <w:rFonts w:ascii="Arial" w:eastAsiaTheme="majorEastAsia" w:hAnsi="Arial" w:cs="Arial"/>
          <w:sz w:val="22"/>
          <w:szCs w:val="22"/>
        </w:rPr>
        <w:t xml:space="preserve"> </w:t>
      </w:r>
    </w:p>
    <w:p w14:paraId="552132BE" w14:textId="0606C3F1" w:rsidR="00F359F9" w:rsidRDefault="00F359F9">
      <w:pPr>
        <w:rPr>
          <w:rFonts w:ascii="Arial" w:hAnsi="Arial" w:cs="Arial"/>
        </w:rPr>
      </w:pPr>
      <w:bookmarkStart w:id="11" w:name="_Toc96498123"/>
    </w:p>
    <w:p w14:paraId="38D82C1A" w14:textId="03C26ECC" w:rsidR="00BC7165" w:rsidRPr="00F359F9" w:rsidRDefault="000C03EE" w:rsidP="00F359F9">
      <w:pPr>
        <w:rPr>
          <w:rFonts w:ascii="Arial" w:hAnsi="Arial" w:cs="Arial"/>
          <w:sz w:val="22"/>
          <w:szCs w:val="22"/>
          <w:lang w:val="en-GB"/>
        </w:rPr>
      </w:pPr>
      <w:r w:rsidRPr="00F359F9">
        <w:rPr>
          <w:rFonts w:ascii="Arial" w:hAnsi="Arial" w:cs="Arial"/>
          <w:sz w:val="32"/>
          <w:szCs w:val="32"/>
        </w:rPr>
        <w:t>4</w:t>
      </w:r>
      <w:r w:rsidR="00BC7165" w:rsidRPr="00F359F9">
        <w:rPr>
          <w:rFonts w:ascii="Arial" w:hAnsi="Arial" w:cs="Arial"/>
          <w:sz w:val="32"/>
          <w:szCs w:val="32"/>
        </w:rPr>
        <w:t>.</w:t>
      </w:r>
      <w:r w:rsidR="00BC7165" w:rsidRPr="00F359F9">
        <w:rPr>
          <w:rFonts w:ascii="Arial" w:hAnsi="Arial" w:cs="Arial"/>
          <w:sz w:val="32"/>
          <w:szCs w:val="32"/>
        </w:rPr>
        <w:tab/>
      </w:r>
      <w:bookmarkEnd w:id="7"/>
      <w:r w:rsidR="002A5F73" w:rsidRPr="00F359F9">
        <w:rPr>
          <w:rFonts w:ascii="Arial" w:hAnsi="Arial" w:cs="Arial"/>
          <w:sz w:val="32"/>
          <w:szCs w:val="32"/>
        </w:rPr>
        <w:t>The Development</w:t>
      </w:r>
      <w:bookmarkEnd w:id="11"/>
      <w:r w:rsidR="00BC7165" w:rsidRPr="00F359F9">
        <w:rPr>
          <w:rFonts w:ascii="Arial" w:hAnsi="Arial" w:cs="Arial"/>
          <w:sz w:val="32"/>
          <w:szCs w:val="32"/>
        </w:rPr>
        <w:t xml:space="preserve"> </w:t>
      </w:r>
    </w:p>
    <w:p w14:paraId="5820AA6D" w14:textId="77777777" w:rsidR="00BC7165" w:rsidRPr="00F359F9" w:rsidRDefault="00BC7165" w:rsidP="00BC7165">
      <w:pPr>
        <w:pStyle w:val="Default"/>
        <w:rPr>
          <w:color w:val="auto"/>
          <w:sz w:val="28"/>
          <w:szCs w:val="28"/>
          <w:lang w:val="en-GB"/>
        </w:rPr>
      </w:pPr>
    </w:p>
    <w:p w14:paraId="53A45A57" w14:textId="43309C0A" w:rsidR="0013556A" w:rsidRPr="005C0B1A" w:rsidRDefault="000C03EE" w:rsidP="00BE47AF">
      <w:pPr>
        <w:pStyle w:val="Heading2"/>
        <w:rPr>
          <w:rFonts w:ascii="Arial" w:hAnsi="Arial" w:cs="Arial"/>
          <w:color w:val="000000" w:themeColor="text1"/>
          <w:sz w:val="28"/>
          <w:szCs w:val="28"/>
        </w:rPr>
      </w:pPr>
      <w:bookmarkStart w:id="12" w:name="_Toc55375491"/>
      <w:bookmarkStart w:id="13" w:name="_Toc96498124"/>
      <w:r w:rsidRPr="005C0B1A">
        <w:rPr>
          <w:rFonts w:ascii="Arial" w:hAnsi="Arial" w:cs="Arial"/>
          <w:color w:val="000000" w:themeColor="text1"/>
          <w:sz w:val="28"/>
          <w:szCs w:val="28"/>
        </w:rPr>
        <w:t>4</w:t>
      </w:r>
      <w:r w:rsidR="00BC7165" w:rsidRPr="005C0B1A">
        <w:rPr>
          <w:rFonts w:ascii="Arial" w:hAnsi="Arial" w:cs="Arial"/>
          <w:color w:val="000000" w:themeColor="text1"/>
          <w:sz w:val="28"/>
          <w:szCs w:val="28"/>
        </w:rPr>
        <w:t>.1</w:t>
      </w:r>
      <w:r w:rsidR="00BC7165" w:rsidRPr="005C0B1A">
        <w:rPr>
          <w:rFonts w:ascii="Arial" w:hAnsi="Arial" w:cs="Arial"/>
          <w:color w:val="000000" w:themeColor="text1"/>
          <w:sz w:val="28"/>
          <w:szCs w:val="28"/>
        </w:rPr>
        <w:tab/>
      </w:r>
      <w:bookmarkEnd w:id="12"/>
      <w:r w:rsidR="002A5F73" w:rsidRPr="005C0B1A">
        <w:rPr>
          <w:rFonts w:ascii="Arial" w:hAnsi="Arial" w:cs="Arial"/>
          <w:color w:val="000000" w:themeColor="text1"/>
          <w:sz w:val="28"/>
          <w:szCs w:val="28"/>
        </w:rPr>
        <w:t>Design</w:t>
      </w:r>
      <w:bookmarkEnd w:id="13"/>
    </w:p>
    <w:p w14:paraId="7948F772" w14:textId="77777777" w:rsidR="0013556A" w:rsidRPr="00F359F9" w:rsidRDefault="0013556A" w:rsidP="0013556A">
      <w:pPr>
        <w:pStyle w:val="Default"/>
        <w:ind w:left="709"/>
        <w:rPr>
          <w:color w:val="auto"/>
          <w:sz w:val="22"/>
          <w:szCs w:val="22"/>
          <w:lang w:val="en-GB"/>
        </w:rPr>
      </w:pPr>
    </w:p>
    <w:p w14:paraId="38BB799F" w14:textId="45F12970" w:rsidR="00095FFD" w:rsidRPr="00F359F9" w:rsidRDefault="00DF5F92" w:rsidP="002A5F73">
      <w:pPr>
        <w:pStyle w:val="Default"/>
        <w:ind w:left="709"/>
        <w:rPr>
          <w:color w:val="auto"/>
          <w:sz w:val="22"/>
          <w:szCs w:val="22"/>
          <w:lang w:val="en-GB"/>
        </w:rPr>
      </w:pPr>
      <w:r w:rsidRPr="00F359F9">
        <w:rPr>
          <w:color w:val="auto"/>
          <w:sz w:val="22"/>
          <w:szCs w:val="22"/>
          <w:lang w:val="en-GB"/>
        </w:rPr>
        <w:t>The overall design is simple in form and approach</w:t>
      </w:r>
      <w:r w:rsidR="001F2F46" w:rsidRPr="00F359F9">
        <w:rPr>
          <w:color w:val="auto"/>
          <w:sz w:val="22"/>
          <w:szCs w:val="22"/>
          <w:lang w:val="en-GB"/>
        </w:rPr>
        <w:t>, u</w:t>
      </w:r>
      <w:r w:rsidRPr="00F359F9">
        <w:rPr>
          <w:color w:val="auto"/>
          <w:sz w:val="22"/>
          <w:szCs w:val="22"/>
          <w:lang w:val="en-GB"/>
        </w:rPr>
        <w:t xml:space="preserve">sing </w:t>
      </w:r>
      <w:r w:rsidR="001F2F46" w:rsidRPr="00F359F9">
        <w:rPr>
          <w:color w:val="auto"/>
          <w:sz w:val="22"/>
          <w:szCs w:val="22"/>
          <w:lang w:val="en-GB"/>
        </w:rPr>
        <w:t>the</w:t>
      </w:r>
      <w:r w:rsidRPr="00F359F9">
        <w:rPr>
          <w:color w:val="auto"/>
          <w:sz w:val="22"/>
          <w:szCs w:val="22"/>
          <w:lang w:val="en-GB"/>
        </w:rPr>
        <w:t xml:space="preserve"> established materials pallet within</w:t>
      </w:r>
      <w:r w:rsidR="00B70076">
        <w:rPr>
          <w:color w:val="auto"/>
          <w:sz w:val="22"/>
          <w:szCs w:val="22"/>
          <w:lang w:val="en-GB"/>
        </w:rPr>
        <w:t xml:space="preserve"> a Rural Design Concept,</w:t>
      </w:r>
      <w:r w:rsidR="00B70076" w:rsidRPr="00F359F9">
        <w:rPr>
          <w:color w:val="auto"/>
          <w:sz w:val="22"/>
          <w:szCs w:val="22"/>
          <w:lang w:val="en-GB"/>
        </w:rPr>
        <w:t xml:space="preserve"> Great</w:t>
      </w:r>
      <w:r w:rsidR="00095FFD" w:rsidRPr="00F359F9">
        <w:rPr>
          <w:color w:val="auto"/>
          <w:sz w:val="22"/>
          <w:szCs w:val="22"/>
          <w:lang w:val="en-GB"/>
        </w:rPr>
        <w:t xml:space="preserve"> care has been given to the detail o</w:t>
      </w:r>
      <w:r w:rsidR="00B70076">
        <w:rPr>
          <w:color w:val="auto"/>
          <w:sz w:val="22"/>
          <w:szCs w:val="22"/>
          <w:lang w:val="en-GB"/>
        </w:rPr>
        <w:t>f the dwelling</w:t>
      </w:r>
    </w:p>
    <w:p w14:paraId="0A38611A" w14:textId="2FF1E3C9" w:rsidR="001E7ABE" w:rsidRPr="00F359F9" w:rsidRDefault="001E7ABE" w:rsidP="002A5F73">
      <w:pPr>
        <w:pStyle w:val="Default"/>
        <w:ind w:left="709"/>
        <w:rPr>
          <w:color w:val="auto"/>
          <w:sz w:val="22"/>
          <w:szCs w:val="22"/>
          <w:lang w:val="en-GB"/>
        </w:rPr>
      </w:pPr>
    </w:p>
    <w:p w14:paraId="1C60AD92" w14:textId="31A1F63E" w:rsidR="0019617D" w:rsidRPr="00B70076" w:rsidRDefault="00B70076" w:rsidP="000F0B39">
      <w:pPr>
        <w:pStyle w:val="Default"/>
        <w:ind w:left="709"/>
        <w:rPr>
          <w:color w:val="000000" w:themeColor="text1"/>
        </w:rPr>
      </w:pPr>
      <w:r w:rsidRPr="00B70076">
        <w:rPr>
          <w:color w:val="000000" w:themeColor="text1"/>
          <w:sz w:val="22"/>
          <w:szCs w:val="22"/>
          <w:lang w:val="en-GB"/>
        </w:rPr>
        <w:t xml:space="preserve">The Dwelling </w:t>
      </w:r>
      <w:r w:rsidR="000F0B39">
        <w:rPr>
          <w:color w:val="000000" w:themeColor="text1"/>
          <w:sz w:val="22"/>
          <w:szCs w:val="22"/>
          <w:lang w:val="en-GB"/>
        </w:rPr>
        <w:t>is</w:t>
      </w:r>
      <w:r w:rsidRPr="00B70076">
        <w:rPr>
          <w:color w:val="000000" w:themeColor="text1"/>
          <w:sz w:val="22"/>
          <w:szCs w:val="22"/>
          <w:lang w:val="en-GB"/>
        </w:rPr>
        <w:t xml:space="preserve"> </w:t>
      </w:r>
      <w:r w:rsidR="006B5BD1" w:rsidRPr="00B70076">
        <w:rPr>
          <w:color w:val="000000" w:themeColor="text1"/>
          <w:sz w:val="22"/>
          <w:szCs w:val="22"/>
          <w:lang w:val="en-GB"/>
        </w:rPr>
        <w:t>externally to</w:t>
      </w:r>
      <w:r w:rsidRPr="00B70076">
        <w:rPr>
          <w:color w:val="000000" w:themeColor="text1"/>
          <w:sz w:val="22"/>
          <w:szCs w:val="22"/>
          <w:lang w:val="en-GB"/>
        </w:rPr>
        <w:t xml:space="preserve"> be cla</w:t>
      </w:r>
      <w:r w:rsidR="000F0B39">
        <w:rPr>
          <w:color w:val="000000" w:themeColor="text1"/>
          <w:sz w:val="22"/>
          <w:szCs w:val="22"/>
          <w:lang w:val="en-GB"/>
        </w:rPr>
        <w:t>d in</w:t>
      </w:r>
      <w:r w:rsidRPr="00B70076">
        <w:rPr>
          <w:color w:val="000000" w:themeColor="text1"/>
          <w:sz w:val="22"/>
          <w:szCs w:val="22"/>
          <w:lang w:val="en-GB"/>
        </w:rPr>
        <w:t xml:space="preserve"> treated Timber, again as a Rural Barn like appearance. All materials will sustainably sourced </w:t>
      </w:r>
    </w:p>
    <w:p w14:paraId="2D062E51" w14:textId="27958866" w:rsidR="00687F99" w:rsidRPr="00F359F9" w:rsidRDefault="00687F99">
      <w:pPr>
        <w:rPr>
          <w:rFonts w:ascii="Arial" w:hAnsi="Arial" w:cs="Arial"/>
        </w:rPr>
      </w:pPr>
      <w:r w:rsidRPr="00F359F9">
        <w:rPr>
          <w:rFonts w:ascii="Arial" w:hAnsi="Arial" w:cs="Arial"/>
          <w:noProof/>
        </w:rPr>
        <mc:AlternateContent>
          <mc:Choice Requires="wps">
            <w:drawing>
              <wp:anchor distT="0" distB="0" distL="114300" distR="114300" simplePos="0" relativeHeight="251664384" behindDoc="0" locked="0" layoutInCell="1" allowOverlap="1" wp14:anchorId="63AC98B0" wp14:editId="51093153">
                <wp:simplePos x="0" y="0"/>
                <wp:positionH relativeFrom="column">
                  <wp:posOffset>-343839</wp:posOffset>
                </wp:positionH>
                <wp:positionV relativeFrom="paragraph">
                  <wp:posOffset>8813413</wp:posOffset>
                </wp:positionV>
                <wp:extent cx="3087757" cy="755374"/>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087757" cy="755374"/>
                        </a:xfrm>
                        <a:prstGeom prst="rect">
                          <a:avLst/>
                        </a:prstGeom>
                        <a:solidFill>
                          <a:schemeClr val="tx1">
                            <a:lumMod val="65000"/>
                            <a:lumOff val="35000"/>
                          </a:schemeClr>
                        </a:solidFill>
                        <a:ln w="6350">
                          <a:noFill/>
                        </a:ln>
                      </wps:spPr>
                      <wps:txbx>
                        <w:txbxContent>
                          <w:p w14:paraId="5E7FECE8" w14:textId="27E7A877" w:rsidR="00687F99" w:rsidRPr="0026201C" w:rsidRDefault="00687F99" w:rsidP="00687F99">
                            <w:pPr>
                              <w:rPr>
                                <w:rFonts w:asciiTheme="majorHAnsi" w:hAnsiTheme="majorHAnsi" w:cstheme="majorHAnsi"/>
                                <w:color w:val="FFFFFF" w:themeColor="background1"/>
                                <w:sz w:val="22"/>
                                <w:szCs w:val="22"/>
                              </w:rPr>
                            </w:pPr>
                            <w:r>
                              <w:rPr>
                                <w:rFonts w:asciiTheme="majorHAnsi" w:hAnsiTheme="majorHAnsi" w:cstheme="majorHAnsi"/>
                                <w:color w:val="FFFFFF" w:themeColor="background1"/>
                                <w:sz w:val="22"/>
                                <w:szCs w:val="22"/>
                              </w:rPr>
                              <w:t>No. 5 Belsize Park Mews, front elevation</w:t>
                            </w:r>
                            <w:r w:rsidR="00CC4026">
                              <w:rPr>
                                <w:rFonts w:asciiTheme="majorHAnsi" w:hAnsiTheme="majorHAnsi" w:cstheme="majorHAnsi"/>
                                <w:color w:val="FFFFFF" w:themeColor="background1"/>
                                <w:sz w:val="22"/>
                                <w:szCs w:val="22"/>
                              </w:rPr>
                              <w:t xml:space="preserve"> to be enhanced through replacement aluminum windows, wooden door and painted light grey render.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AC98B0" id="_x0000_t202" coordsize="21600,21600" o:spt="202" path="m,l,21600r21600,l21600,xe">
                <v:stroke joinstyle="miter"/>
                <v:path gradientshapeok="t" o:connecttype="rect"/>
              </v:shapetype>
              <v:shape id="Text Box 21" o:spid="_x0000_s1026" type="#_x0000_t202" style="position:absolute;margin-left:-27.05pt;margin-top:693.95pt;width:243.15pt;height:5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" fillcolor="#5a5a5a [2109]" stroked="f" strokeweight=".5pt">
                <v:textbox>
                  <w:txbxContent>
                    <w:p w14:paraId="5E7FECE8" w14:textId="27E7A877" w:rsidR="00687F99" w:rsidRPr="0026201C" w:rsidRDefault="00687F99" w:rsidP="00687F99">
                      <w:pPr>
                        <w:rPr>
                          <w:rFonts w:asciiTheme="majorHAnsi" w:hAnsiTheme="majorHAnsi" w:cstheme="majorHAnsi"/>
                          <w:color w:val="FFFFFF" w:themeColor="background1"/>
                          <w:sz w:val="22"/>
                          <w:szCs w:val="22"/>
                        </w:rPr>
                      </w:pPr>
                      <w:r>
                        <w:rPr>
                          <w:rFonts w:asciiTheme="majorHAnsi" w:hAnsiTheme="majorHAnsi" w:cstheme="majorHAnsi"/>
                          <w:color w:val="FFFFFF" w:themeColor="background1"/>
                          <w:sz w:val="22"/>
                          <w:szCs w:val="22"/>
                        </w:rPr>
                        <w:t>No. 5 Belsize Park Mews, front elevation</w:t>
                      </w:r>
                      <w:r w:rsidR="00CC4026">
                        <w:rPr>
                          <w:rFonts w:asciiTheme="majorHAnsi" w:hAnsiTheme="majorHAnsi" w:cstheme="majorHAnsi"/>
                          <w:color w:val="FFFFFF" w:themeColor="background1"/>
                          <w:sz w:val="22"/>
                          <w:szCs w:val="22"/>
                        </w:rPr>
                        <w:t xml:space="preserve"> to be enhanced through replacement aluminum windows, wooden door and painted light grey render.</w:t>
                      </w:r>
                    </w:p>
                  </w:txbxContent>
                </v:textbox>
              </v:shape>
            </w:pict>
          </mc:Fallback>
        </mc:AlternateContent>
      </w:r>
      <w:bookmarkStart w:id="14" w:name="_Toc55375493"/>
    </w:p>
    <w:p w14:paraId="4F300FF7" w14:textId="77777777" w:rsidR="00910472" w:rsidRDefault="00910472" w:rsidP="00CC4026">
      <w:pPr>
        <w:pStyle w:val="Heading2"/>
        <w:rPr>
          <w:rFonts w:ascii="Arial" w:hAnsi="Arial" w:cs="Arial"/>
          <w:color w:val="000000" w:themeColor="text1"/>
          <w:sz w:val="28"/>
          <w:szCs w:val="28"/>
        </w:rPr>
      </w:pPr>
      <w:bookmarkStart w:id="15" w:name="_Toc96498125"/>
    </w:p>
    <w:p w14:paraId="4155A425" w14:textId="77777777" w:rsidR="000F0B39" w:rsidRDefault="000F0B39" w:rsidP="000F0B39"/>
    <w:p w14:paraId="0C9D81C6" w14:textId="7EDA39AB" w:rsidR="000F0B39" w:rsidRPr="000F0B39" w:rsidRDefault="000F0B39" w:rsidP="000F0B39"/>
    <w:p w14:paraId="3BAEC4C8" w14:textId="731AAF8A" w:rsidR="00910472" w:rsidRDefault="000F0B39" w:rsidP="00CC4026">
      <w:pPr>
        <w:pStyle w:val="Heading2"/>
        <w:rPr>
          <w:rFonts w:ascii="Arial" w:hAnsi="Arial" w:cs="Arial"/>
          <w:color w:val="000000" w:themeColor="text1"/>
          <w:sz w:val="28"/>
          <w:szCs w:val="28"/>
        </w:rPr>
      </w:pPr>
      <w:r>
        <w:rPr>
          <w:rFonts w:ascii="Arial" w:hAnsi="Arial" w:cs="Arial"/>
          <w:color w:val="000000" w:themeColor="text1"/>
          <w:sz w:val="28"/>
          <w:szCs w:val="28"/>
        </w:rPr>
        <w:t>.</w:t>
      </w:r>
    </w:p>
    <w:p w14:paraId="7216F235" w14:textId="77777777" w:rsidR="00910472" w:rsidRDefault="00910472" w:rsidP="00CC4026">
      <w:pPr>
        <w:pStyle w:val="Heading2"/>
        <w:rPr>
          <w:rFonts w:ascii="Arial" w:hAnsi="Arial" w:cs="Arial"/>
          <w:color w:val="000000" w:themeColor="text1"/>
          <w:sz w:val="28"/>
          <w:szCs w:val="28"/>
        </w:rPr>
      </w:pPr>
    </w:p>
    <w:p w14:paraId="1F679240" w14:textId="77777777" w:rsidR="00910472" w:rsidRDefault="00910472" w:rsidP="00CC4026">
      <w:pPr>
        <w:pStyle w:val="Heading2"/>
        <w:rPr>
          <w:rFonts w:ascii="Arial" w:hAnsi="Arial" w:cs="Arial"/>
          <w:color w:val="000000" w:themeColor="text1"/>
          <w:sz w:val="28"/>
          <w:szCs w:val="28"/>
        </w:rPr>
      </w:pPr>
    </w:p>
    <w:p w14:paraId="52C0028C" w14:textId="77777777" w:rsidR="00910472" w:rsidRDefault="00910472" w:rsidP="00CC4026">
      <w:pPr>
        <w:pStyle w:val="Heading2"/>
        <w:rPr>
          <w:rFonts w:ascii="Arial" w:hAnsi="Arial" w:cs="Arial"/>
          <w:color w:val="000000" w:themeColor="text1"/>
          <w:sz w:val="28"/>
          <w:szCs w:val="28"/>
        </w:rPr>
      </w:pPr>
    </w:p>
    <w:p w14:paraId="746F3E09" w14:textId="63627219" w:rsidR="00CC4026" w:rsidRPr="005C0B1A" w:rsidRDefault="00CC4026" w:rsidP="00CC4026">
      <w:pPr>
        <w:pStyle w:val="Heading2"/>
        <w:rPr>
          <w:rFonts w:ascii="Arial" w:hAnsi="Arial" w:cs="Arial"/>
          <w:color w:val="000000" w:themeColor="text1"/>
          <w:sz w:val="28"/>
          <w:szCs w:val="28"/>
        </w:rPr>
      </w:pPr>
      <w:r w:rsidRPr="005C0B1A">
        <w:rPr>
          <w:rFonts w:ascii="Arial" w:hAnsi="Arial" w:cs="Arial"/>
          <w:color w:val="000000" w:themeColor="text1"/>
          <w:sz w:val="28"/>
          <w:szCs w:val="28"/>
        </w:rPr>
        <w:t>4.2</w:t>
      </w:r>
      <w:r w:rsidRPr="005C0B1A">
        <w:rPr>
          <w:rFonts w:ascii="Arial" w:hAnsi="Arial" w:cs="Arial"/>
          <w:color w:val="000000" w:themeColor="text1"/>
          <w:sz w:val="28"/>
          <w:szCs w:val="28"/>
        </w:rPr>
        <w:tab/>
        <w:t>Highway Safety and Accessibility</w:t>
      </w:r>
      <w:bookmarkEnd w:id="15"/>
    </w:p>
    <w:p w14:paraId="6AABC47F" w14:textId="77777777" w:rsidR="00CC4026" w:rsidRPr="00F359F9" w:rsidRDefault="00CC4026" w:rsidP="00CC4026">
      <w:pPr>
        <w:pStyle w:val="Default"/>
        <w:ind w:left="709"/>
        <w:rPr>
          <w:color w:val="00B050"/>
          <w:sz w:val="22"/>
          <w:szCs w:val="22"/>
          <w:lang w:val="en-GB"/>
        </w:rPr>
      </w:pPr>
    </w:p>
    <w:p w14:paraId="4D3CEB4A" w14:textId="723CD293" w:rsidR="001E7ABE" w:rsidRDefault="00CC4026" w:rsidP="00CC4026">
      <w:pPr>
        <w:pStyle w:val="NoSpacing"/>
        <w:ind w:left="709"/>
        <w:rPr>
          <w:rFonts w:ascii="Arial" w:hAnsi="Arial" w:cs="Arial"/>
          <w:color w:val="000000" w:themeColor="text1"/>
          <w:sz w:val="22"/>
          <w:szCs w:val="22"/>
          <w:lang w:val="en-GB"/>
        </w:rPr>
      </w:pPr>
      <w:r w:rsidRPr="005C0B1A">
        <w:rPr>
          <w:rFonts w:ascii="Arial" w:hAnsi="Arial" w:cs="Arial"/>
          <w:color w:val="000000" w:themeColor="text1"/>
          <w:sz w:val="22"/>
          <w:szCs w:val="22"/>
          <w:lang w:val="en-GB"/>
        </w:rPr>
        <w:t xml:space="preserve">The site </w:t>
      </w:r>
      <w:r w:rsidR="001D2AC4" w:rsidRPr="005C0B1A">
        <w:rPr>
          <w:rFonts w:ascii="Arial" w:hAnsi="Arial" w:cs="Arial"/>
          <w:color w:val="000000" w:themeColor="text1"/>
          <w:sz w:val="22"/>
          <w:szCs w:val="22"/>
          <w:lang w:val="en-GB"/>
        </w:rPr>
        <w:t>has</w:t>
      </w:r>
      <w:r w:rsidRPr="005C0B1A">
        <w:rPr>
          <w:rFonts w:ascii="Arial" w:hAnsi="Arial" w:cs="Arial"/>
          <w:color w:val="000000" w:themeColor="text1"/>
          <w:sz w:val="22"/>
          <w:szCs w:val="22"/>
          <w:lang w:val="en-GB"/>
        </w:rPr>
        <w:t xml:space="preserve"> an established </w:t>
      </w:r>
      <w:r w:rsidR="001E7ABE" w:rsidRPr="005C0B1A">
        <w:rPr>
          <w:rFonts w:ascii="Arial" w:hAnsi="Arial" w:cs="Arial"/>
          <w:color w:val="000000" w:themeColor="text1"/>
          <w:sz w:val="22"/>
          <w:szCs w:val="22"/>
          <w:lang w:val="en-GB"/>
        </w:rPr>
        <w:t xml:space="preserve">access </w:t>
      </w:r>
      <w:r w:rsidR="00724E2D">
        <w:rPr>
          <w:rFonts w:ascii="Arial" w:hAnsi="Arial" w:cs="Arial"/>
          <w:color w:val="000000" w:themeColor="text1"/>
          <w:sz w:val="22"/>
          <w:szCs w:val="22"/>
          <w:lang w:val="en-GB"/>
        </w:rPr>
        <w:t xml:space="preserve">with </w:t>
      </w:r>
      <w:r w:rsidR="00C81F36">
        <w:rPr>
          <w:rFonts w:ascii="Arial" w:hAnsi="Arial" w:cs="Arial"/>
          <w:color w:val="000000" w:themeColor="text1"/>
          <w:sz w:val="22"/>
          <w:szCs w:val="22"/>
          <w:lang w:val="en-GB"/>
        </w:rPr>
        <w:t>the main</w:t>
      </w:r>
      <w:r w:rsidR="00724E2D">
        <w:rPr>
          <w:rFonts w:ascii="Arial" w:hAnsi="Arial" w:cs="Arial"/>
          <w:color w:val="000000" w:themeColor="text1"/>
          <w:sz w:val="22"/>
          <w:szCs w:val="22"/>
          <w:lang w:val="en-GB"/>
        </w:rPr>
        <w:t xml:space="preserve"> Road with adequate visibility in both directions of the junction </w:t>
      </w:r>
      <w:r w:rsidR="001E7ABE" w:rsidRPr="005C0B1A">
        <w:rPr>
          <w:rFonts w:ascii="Arial" w:hAnsi="Arial" w:cs="Arial"/>
          <w:color w:val="000000" w:themeColor="text1"/>
          <w:sz w:val="22"/>
          <w:szCs w:val="22"/>
          <w:lang w:val="en-GB"/>
        </w:rPr>
        <w:t>……</w:t>
      </w:r>
      <w:r w:rsidR="005C0B1A">
        <w:rPr>
          <w:rFonts w:ascii="Arial" w:hAnsi="Arial" w:cs="Arial"/>
          <w:color w:val="000000" w:themeColor="text1"/>
          <w:sz w:val="22"/>
          <w:szCs w:val="22"/>
          <w:lang w:val="en-GB"/>
        </w:rPr>
        <w:t>and an internal turning head facility allows vehicles to exit the site in a forward gear.</w:t>
      </w:r>
    </w:p>
    <w:p w14:paraId="3AB96B12" w14:textId="283CC3B3" w:rsidR="00160183" w:rsidRPr="005C0B1A" w:rsidRDefault="00160183" w:rsidP="00CC4026">
      <w:pPr>
        <w:pStyle w:val="NoSpacing"/>
        <w:ind w:left="709"/>
        <w:rPr>
          <w:rFonts w:ascii="Arial" w:hAnsi="Arial" w:cs="Arial"/>
          <w:color w:val="000000" w:themeColor="text1"/>
          <w:sz w:val="22"/>
          <w:szCs w:val="22"/>
          <w:lang w:val="en-GB"/>
        </w:rPr>
      </w:pPr>
      <w:r>
        <w:rPr>
          <w:rFonts w:ascii="Arial" w:hAnsi="Arial" w:cs="Arial"/>
          <w:color w:val="000000" w:themeColor="text1"/>
          <w:sz w:val="22"/>
          <w:szCs w:val="22"/>
          <w:lang w:val="en-GB"/>
        </w:rPr>
        <w:t xml:space="preserve">Parking is allocated for the Proposed dwellings in an </w:t>
      </w:r>
      <w:proofErr w:type="gramStart"/>
      <w:r>
        <w:rPr>
          <w:rFonts w:ascii="Arial" w:hAnsi="Arial" w:cs="Arial"/>
          <w:color w:val="000000" w:themeColor="text1"/>
          <w:sz w:val="22"/>
          <w:szCs w:val="22"/>
          <w:lang w:val="en-GB"/>
        </w:rPr>
        <w:t>off street</w:t>
      </w:r>
      <w:proofErr w:type="gramEnd"/>
      <w:r>
        <w:rPr>
          <w:rFonts w:ascii="Arial" w:hAnsi="Arial" w:cs="Arial"/>
          <w:color w:val="000000" w:themeColor="text1"/>
          <w:sz w:val="22"/>
          <w:szCs w:val="22"/>
          <w:lang w:val="en-GB"/>
        </w:rPr>
        <w:t xml:space="preserve"> format.</w:t>
      </w:r>
    </w:p>
    <w:p w14:paraId="731EE5C4" w14:textId="77777777" w:rsidR="001E7ABE" w:rsidRPr="00F359F9" w:rsidRDefault="001E7ABE" w:rsidP="00CC4026">
      <w:pPr>
        <w:pStyle w:val="NoSpacing"/>
        <w:ind w:left="709"/>
        <w:rPr>
          <w:rFonts w:ascii="Arial" w:hAnsi="Arial" w:cs="Arial"/>
          <w:color w:val="000000" w:themeColor="text1"/>
          <w:sz w:val="22"/>
          <w:szCs w:val="22"/>
          <w:lang w:val="en-GB"/>
        </w:rPr>
      </w:pPr>
    </w:p>
    <w:p w14:paraId="5A9E2543" w14:textId="4F1F6357" w:rsidR="00CC4026" w:rsidRDefault="00CC4026" w:rsidP="00CC4026">
      <w:pPr>
        <w:pStyle w:val="NoSpacing"/>
        <w:ind w:left="709"/>
        <w:rPr>
          <w:rFonts w:ascii="Arial" w:hAnsi="Arial" w:cs="Arial"/>
          <w:color w:val="000000" w:themeColor="text1"/>
          <w:sz w:val="22"/>
          <w:szCs w:val="22"/>
          <w:lang w:val="en-GB"/>
        </w:rPr>
      </w:pPr>
      <w:r w:rsidRPr="00F359F9">
        <w:rPr>
          <w:rFonts w:ascii="Arial" w:hAnsi="Arial" w:cs="Arial"/>
          <w:color w:val="000000" w:themeColor="text1"/>
          <w:sz w:val="22"/>
          <w:szCs w:val="22"/>
          <w:lang w:val="en-GB"/>
        </w:rPr>
        <w:t xml:space="preserve">Any additional vehicle movements associated with the </w:t>
      </w:r>
      <w:r w:rsidR="001E7ABE" w:rsidRPr="00F359F9">
        <w:rPr>
          <w:rFonts w:ascii="Arial" w:hAnsi="Arial" w:cs="Arial"/>
          <w:color w:val="000000" w:themeColor="text1"/>
          <w:sz w:val="22"/>
          <w:szCs w:val="22"/>
          <w:lang w:val="en-GB"/>
        </w:rPr>
        <w:t>scheme</w:t>
      </w:r>
      <w:r w:rsidRPr="00F359F9">
        <w:rPr>
          <w:rFonts w:ascii="Arial" w:hAnsi="Arial" w:cs="Arial"/>
          <w:color w:val="000000" w:themeColor="text1"/>
          <w:sz w:val="22"/>
          <w:szCs w:val="22"/>
          <w:lang w:val="en-GB"/>
        </w:rPr>
        <w:t xml:space="preserve"> are minimal and not considered to have a detrimental impact on highway safety.  </w:t>
      </w:r>
    </w:p>
    <w:p w14:paraId="7D5CEB23" w14:textId="7F0CA621" w:rsidR="00160183" w:rsidRPr="00F359F9" w:rsidRDefault="00160183" w:rsidP="00CC4026">
      <w:pPr>
        <w:pStyle w:val="NoSpacing"/>
        <w:ind w:left="709"/>
        <w:rPr>
          <w:rFonts w:ascii="Arial" w:hAnsi="Arial" w:cs="Arial"/>
          <w:color w:val="000000" w:themeColor="text1"/>
          <w:sz w:val="22"/>
          <w:szCs w:val="22"/>
          <w:lang w:val="en-GB"/>
        </w:rPr>
      </w:pPr>
      <w:r>
        <w:rPr>
          <w:rFonts w:ascii="Arial" w:hAnsi="Arial" w:cs="Arial"/>
          <w:color w:val="000000" w:themeColor="text1"/>
          <w:sz w:val="22"/>
          <w:szCs w:val="22"/>
          <w:lang w:val="en-GB"/>
        </w:rPr>
        <w:t xml:space="preserve">There is currently no pedestrian access or designated footway parallel to the main road. Primary access into the site is therefore by vehicle however, the new dwelling </w:t>
      </w:r>
      <w:r w:rsidR="00A62D1D">
        <w:rPr>
          <w:rFonts w:ascii="Arial" w:hAnsi="Arial" w:cs="Arial"/>
          <w:color w:val="000000" w:themeColor="text1"/>
          <w:sz w:val="22"/>
          <w:szCs w:val="22"/>
          <w:lang w:val="en-GB"/>
        </w:rPr>
        <w:t>is</w:t>
      </w:r>
      <w:r>
        <w:rPr>
          <w:rFonts w:ascii="Arial" w:hAnsi="Arial" w:cs="Arial"/>
          <w:color w:val="000000" w:themeColor="text1"/>
          <w:sz w:val="22"/>
          <w:szCs w:val="22"/>
          <w:lang w:val="en-GB"/>
        </w:rPr>
        <w:t xml:space="preserve"> designed to part m of Building regs so all provisions will be in place</w:t>
      </w:r>
    </w:p>
    <w:p w14:paraId="00084F1D" w14:textId="77777777" w:rsidR="00CC4026" w:rsidRPr="00F359F9" w:rsidRDefault="00CC4026" w:rsidP="00CC4026">
      <w:pPr>
        <w:pStyle w:val="Default"/>
        <w:ind w:left="709"/>
        <w:rPr>
          <w:color w:val="auto"/>
          <w:sz w:val="22"/>
          <w:szCs w:val="22"/>
          <w:lang w:val="en-GB"/>
        </w:rPr>
      </w:pPr>
    </w:p>
    <w:p w14:paraId="59CFC1DB" w14:textId="77777777" w:rsidR="00CC4026" w:rsidRPr="00F359F9" w:rsidRDefault="00CC4026" w:rsidP="00CC4026">
      <w:pPr>
        <w:pStyle w:val="Default"/>
        <w:rPr>
          <w:color w:val="auto"/>
          <w:sz w:val="22"/>
          <w:szCs w:val="22"/>
          <w:lang w:val="en-GB"/>
        </w:rPr>
      </w:pPr>
    </w:p>
    <w:p w14:paraId="337302B8" w14:textId="14E35939" w:rsidR="00910472" w:rsidRDefault="00910472" w:rsidP="00CC4026">
      <w:pPr>
        <w:pStyle w:val="Heading2"/>
        <w:rPr>
          <w:rFonts w:ascii="Arial" w:hAnsi="Arial" w:cs="Arial"/>
          <w:color w:val="000000" w:themeColor="text1"/>
          <w:sz w:val="28"/>
          <w:szCs w:val="28"/>
        </w:rPr>
      </w:pPr>
      <w:bookmarkStart w:id="16" w:name="_Toc96498126"/>
    </w:p>
    <w:p w14:paraId="1D0449D7" w14:textId="77777777" w:rsidR="001A4485" w:rsidRDefault="001A4485" w:rsidP="001A4485"/>
    <w:p w14:paraId="44667B14" w14:textId="2D340B18" w:rsidR="001A4485" w:rsidRPr="001A4485" w:rsidRDefault="001A4485" w:rsidP="001A4485"/>
    <w:p w14:paraId="62B9E4AE" w14:textId="6831C762" w:rsidR="00291CFB" w:rsidRDefault="00CC4026" w:rsidP="00CC4026">
      <w:pPr>
        <w:pStyle w:val="Heading2"/>
        <w:rPr>
          <w:rFonts w:ascii="Arial" w:hAnsi="Arial" w:cs="Arial"/>
          <w:color w:val="000000" w:themeColor="text1"/>
          <w:sz w:val="28"/>
          <w:szCs w:val="28"/>
        </w:rPr>
      </w:pPr>
      <w:r w:rsidRPr="005C0B1A">
        <w:rPr>
          <w:rFonts w:ascii="Arial" w:hAnsi="Arial" w:cs="Arial"/>
          <w:color w:val="000000" w:themeColor="text1"/>
          <w:sz w:val="28"/>
          <w:szCs w:val="28"/>
        </w:rPr>
        <w:t>4.3</w:t>
      </w:r>
      <w:r w:rsidRPr="005C0B1A">
        <w:rPr>
          <w:rFonts w:ascii="Arial" w:hAnsi="Arial" w:cs="Arial"/>
          <w:color w:val="000000" w:themeColor="text1"/>
          <w:sz w:val="28"/>
          <w:szCs w:val="28"/>
        </w:rPr>
        <w:tab/>
      </w:r>
    </w:p>
    <w:p w14:paraId="21772A0C" w14:textId="77777777" w:rsidR="00291CFB" w:rsidRDefault="00291CFB" w:rsidP="00CC4026">
      <w:pPr>
        <w:pStyle w:val="Heading2"/>
        <w:rPr>
          <w:rFonts w:ascii="Arial" w:hAnsi="Arial" w:cs="Arial"/>
          <w:color w:val="000000" w:themeColor="text1"/>
          <w:sz w:val="28"/>
          <w:szCs w:val="28"/>
        </w:rPr>
      </w:pPr>
    </w:p>
    <w:p w14:paraId="124CE2DA" w14:textId="1086E11F" w:rsidR="00CC4026" w:rsidRPr="005C0B1A" w:rsidRDefault="00CC4026" w:rsidP="00CC4026">
      <w:pPr>
        <w:pStyle w:val="Heading2"/>
        <w:rPr>
          <w:rFonts w:ascii="Arial" w:hAnsi="Arial" w:cs="Arial"/>
          <w:color w:val="000000" w:themeColor="text1"/>
          <w:sz w:val="28"/>
          <w:szCs w:val="28"/>
        </w:rPr>
      </w:pPr>
      <w:r w:rsidRPr="005C0B1A">
        <w:rPr>
          <w:rFonts w:ascii="Arial" w:hAnsi="Arial" w:cs="Arial"/>
          <w:color w:val="000000" w:themeColor="text1"/>
          <w:sz w:val="28"/>
          <w:szCs w:val="28"/>
        </w:rPr>
        <w:t>Sustainable Development</w:t>
      </w:r>
      <w:bookmarkEnd w:id="16"/>
    </w:p>
    <w:p w14:paraId="5717DA22" w14:textId="77777777" w:rsidR="001E7ABE" w:rsidRPr="00F359F9" w:rsidRDefault="001E7ABE" w:rsidP="00CC4026">
      <w:pPr>
        <w:pStyle w:val="Default"/>
        <w:ind w:left="709"/>
        <w:rPr>
          <w:color w:val="auto"/>
          <w:sz w:val="22"/>
          <w:szCs w:val="22"/>
          <w:lang w:val="en-GB"/>
        </w:rPr>
      </w:pPr>
    </w:p>
    <w:p w14:paraId="774E5ED3" w14:textId="77777777" w:rsidR="00CC4026" w:rsidRPr="00F359F9" w:rsidRDefault="00CC4026" w:rsidP="00CC4026">
      <w:pPr>
        <w:pStyle w:val="NoSpacing"/>
        <w:ind w:left="709"/>
        <w:rPr>
          <w:rFonts w:ascii="Arial" w:hAnsi="Arial" w:cs="Arial"/>
          <w:color w:val="000000" w:themeColor="text1"/>
          <w:sz w:val="22"/>
          <w:szCs w:val="22"/>
          <w:lang w:val="en-GB"/>
        </w:rPr>
      </w:pPr>
      <w:r w:rsidRPr="00F359F9">
        <w:rPr>
          <w:rFonts w:ascii="Arial" w:hAnsi="Arial" w:cs="Arial"/>
          <w:color w:val="000000" w:themeColor="text1"/>
          <w:sz w:val="22"/>
          <w:szCs w:val="22"/>
          <w:lang w:val="en-GB"/>
        </w:rPr>
        <w:t xml:space="preserve">The NPPF provides for a presumption in favour of sustainable development which fulfils the economic, social and environmental roles. The ‘presumption’ states that proposals according with the development plan should be approved without delay. </w:t>
      </w:r>
    </w:p>
    <w:p w14:paraId="1498B546" w14:textId="77777777" w:rsidR="00CC4026" w:rsidRPr="00F359F9" w:rsidRDefault="00CC4026" w:rsidP="00CC4026">
      <w:pPr>
        <w:pStyle w:val="NoSpacing"/>
        <w:ind w:left="709"/>
        <w:rPr>
          <w:rFonts w:ascii="Arial" w:hAnsi="Arial" w:cs="Arial"/>
          <w:color w:val="000000" w:themeColor="text1"/>
          <w:sz w:val="22"/>
          <w:szCs w:val="22"/>
          <w:lang w:val="en-GB"/>
        </w:rPr>
      </w:pPr>
    </w:p>
    <w:p w14:paraId="445F448D" w14:textId="77777777" w:rsidR="00F359F9" w:rsidRDefault="00F359F9">
      <w:pPr>
        <w:rPr>
          <w:rFonts w:ascii="Arial" w:eastAsiaTheme="majorEastAsia" w:hAnsi="Arial" w:cs="Arial"/>
          <w:sz w:val="32"/>
          <w:szCs w:val="32"/>
        </w:rPr>
      </w:pPr>
      <w:bookmarkStart w:id="17" w:name="_Toc96498127"/>
      <w:r>
        <w:rPr>
          <w:rFonts w:ascii="Arial" w:hAnsi="Arial" w:cs="Arial"/>
          <w:sz w:val="32"/>
        </w:rPr>
        <w:br w:type="page"/>
      </w:r>
    </w:p>
    <w:p w14:paraId="5C9E1610" w14:textId="75A48A6C" w:rsidR="00BC7165" w:rsidRPr="00F359F9" w:rsidRDefault="000C03EE" w:rsidP="000C03EE">
      <w:pPr>
        <w:pStyle w:val="Heading1"/>
        <w:rPr>
          <w:rFonts w:ascii="Arial" w:hAnsi="Arial" w:cs="Arial"/>
          <w:color w:val="auto"/>
          <w:sz w:val="32"/>
        </w:rPr>
      </w:pPr>
      <w:r w:rsidRPr="00F359F9">
        <w:rPr>
          <w:rFonts w:ascii="Arial" w:hAnsi="Arial" w:cs="Arial"/>
          <w:color w:val="auto"/>
          <w:sz w:val="32"/>
        </w:rPr>
        <w:lastRenderedPageBreak/>
        <w:t>5</w:t>
      </w:r>
      <w:r w:rsidR="00BC7165" w:rsidRPr="00F359F9">
        <w:rPr>
          <w:rFonts w:ascii="Arial" w:hAnsi="Arial" w:cs="Arial"/>
          <w:color w:val="auto"/>
          <w:sz w:val="32"/>
        </w:rPr>
        <w:t>.</w:t>
      </w:r>
      <w:r w:rsidR="00BC7165" w:rsidRPr="00F359F9">
        <w:rPr>
          <w:rFonts w:ascii="Arial" w:hAnsi="Arial" w:cs="Arial"/>
          <w:color w:val="auto"/>
          <w:sz w:val="32"/>
        </w:rPr>
        <w:tab/>
        <w:t>Conclusion</w:t>
      </w:r>
      <w:bookmarkEnd w:id="14"/>
      <w:bookmarkEnd w:id="17"/>
    </w:p>
    <w:p w14:paraId="37C145F8" w14:textId="77777777" w:rsidR="00BC7165" w:rsidRPr="00F359F9" w:rsidRDefault="00BC7165" w:rsidP="00BC7165">
      <w:pPr>
        <w:rPr>
          <w:rFonts w:ascii="Arial" w:hAnsi="Arial" w:cs="Arial"/>
          <w:sz w:val="28"/>
          <w:szCs w:val="28"/>
        </w:rPr>
      </w:pPr>
    </w:p>
    <w:p w14:paraId="20DCB1E8" w14:textId="49182730" w:rsidR="00DF5F92" w:rsidRPr="00F359F9" w:rsidRDefault="000C03EE" w:rsidP="001E7ABE">
      <w:pPr>
        <w:pStyle w:val="Heading2"/>
        <w:rPr>
          <w:rFonts w:ascii="Arial" w:hAnsi="Arial" w:cs="Arial"/>
          <w:color w:val="auto"/>
          <w:sz w:val="28"/>
          <w:szCs w:val="28"/>
        </w:rPr>
      </w:pPr>
      <w:bookmarkStart w:id="18" w:name="_Toc55375494"/>
      <w:bookmarkStart w:id="19" w:name="_Toc96498128"/>
      <w:r w:rsidRPr="00F359F9">
        <w:rPr>
          <w:rFonts w:ascii="Arial" w:hAnsi="Arial" w:cs="Arial"/>
          <w:color w:val="auto"/>
          <w:sz w:val="28"/>
          <w:szCs w:val="28"/>
        </w:rPr>
        <w:t>5</w:t>
      </w:r>
      <w:r w:rsidR="00BC7165" w:rsidRPr="00F359F9">
        <w:rPr>
          <w:rFonts w:ascii="Arial" w:hAnsi="Arial" w:cs="Arial"/>
          <w:color w:val="auto"/>
          <w:sz w:val="28"/>
          <w:szCs w:val="28"/>
        </w:rPr>
        <w:t>.1</w:t>
      </w:r>
      <w:r w:rsidR="00BC7165" w:rsidRPr="00F359F9">
        <w:rPr>
          <w:rFonts w:ascii="Arial" w:hAnsi="Arial" w:cs="Arial"/>
          <w:color w:val="auto"/>
          <w:sz w:val="28"/>
          <w:szCs w:val="28"/>
        </w:rPr>
        <w:tab/>
      </w:r>
      <w:r w:rsidR="00BB52CA" w:rsidRPr="00F359F9">
        <w:rPr>
          <w:rFonts w:ascii="Arial" w:hAnsi="Arial" w:cs="Arial"/>
          <w:color w:val="auto"/>
          <w:sz w:val="28"/>
          <w:szCs w:val="28"/>
        </w:rPr>
        <w:t>Consideration of the</w:t>
      </w:r>
      <w:r w:rsidR="00BC7165" w:rsidRPr="00F359F9">
        <w:rPr>
          <w:rFonts w:ascii="Arial" w:hAnsi="Arial" w:cs="Arial"/>
          <w:color w:val="auto"/>
          <w:sz w:val="28"/>
          <w:szCs w:val="28"/>
        </w:rPr>
        <w:t xml:space="preserve"> Scheme</w:t>
      </w:r>
      <w:bookmarkEnd w:id="18"/>
      <w:bookmarkEnd w:id="19"/>
    </w:p>
    <w:p w14:paraId="3EA446B0" w14:textId="77777777" w:rsidR="001E7ABE" w:rsidRPr="00F359F9" w:rsidRDefault="001E7ABE" w:rsidP="001E7ABE">
      <w:pPr>
        <w:rPr>
          <w:rFonts w:ascii="Arial" w:hAnsi="Arial" w:cs="Arial"/>
        </w:rPr>
      </w:pPr>
    </w:p>
    <w:p w14:paraId="09AC733A" w14:textId="5EDDC5A5" w:rsidR="00BC7165" w:rsidRPr="00F359F9" w:rsidRDefault="00DF5F92" w:rsidP="002A5F73">
      <w:pPr>
        <w:ind w:left="709"/>
        <w:rPr>
          <w:rFonts w:ascii="Arial" w:hAnsi="Arial" w:cs="Arial"/>
          <w:sz w:val="22"/>
          <w:szCs w:val="22"/>
        </w:rPr>
      </w:pPr>
      <w:r w:rsidRPr="00F359F9">
        <w:rPr>
          <w:rFonts w:ascii="Arial" w:hAnsi="Arial" w:cs="Arial"/>
          <w:sz w:val="22"/>
          <w:szCs w:val="22"/>
        </w:rPr>
        <w:t>As demonstrated within this planning statement, this proposed development is appropriate in terms of scale</w:t>
      </w:r>
      <w:r w:rsidR="00FA5001" w:rsidRPr="00F359F9">
        <w:rPr>
          <w:rFonts w:ascii="Arial" w:hAnsi="Arial" w:cs="Arial"/>
          <w:sz w:val="22"/>
          <w:szCs w:val="22"/>
        </w:rPr>
        <w:t xml:space="preserve"> </w:t>
      </w:r>
      <w:r w:rsidRPr="00F359F9">
        <w:rPr>
          <w:rFonts w:ascii="Arial" w:hAnsi="Arial" w:cs="Arial"/>
          <w:sz w:val="22"/>
          <w:szCs w:val="22"/>
        </w:rPr>
        <w:t>and detailed design. It makes a positive contribution through</w:t>
      </w:r>
      <w:r w:rsidR="00B70076">
        <w:rPr>
          <w:rFonts w:ascii="Arial" w:hAnsi="Arial" w:cs="Arial"/>
          <w:sz w:val="22"/>
          <w:szCs w:val="22"/>
        </w:rPr>
        <w:t xml:space="preserve"> careful Design and keeping within Local Policies.</w:t>
      </w:r>
    </w:p>
    <w:p w14:paraId="078905FE" w14:textId="2EB79AE5" w:rsidR="00DF5F92" w:rsidRPr="00F359F9" w:rsidRDefault="00DF5F92" w:rsidP="002A5F73">
      <w:pPr>
        <w:ind w:left="709"/>
        <w:rPr>
          <w:rFonts w:ascii="Arial" w:hAnsi="Arial" w:cs="Arial"/>
          <w:sz w:val="22"/>
          <w:szCs w:val="22"/>
        </w:rPr>
      </w:pPr>
    </w:p>
    <w:p w14:paraId="327799FC" w14:textId="25DE5C8C" w:rsidR="006E63CD" w:rsidRPr="00F359F9" w:rsidRDefault="00FA5001" w:rsidP="001E7ABE">
      <w:pPr>
        <w:ind w:left="709" w:right="-1"/>
        <w:rPr>
          <w:rFonts w:ascii="Arial" w:hAnsi="Arial" w:cs="Arial"/>
          <w:color w:val="000000" w:themeColor="text1"/>
          <w:sz w:val="22"/>
          <w:szCs w:val="22"/>
          <w:lang w:val="en-GB"/>
        </w:rPr>
      </w:pPr>
      <w:r w:rsidRPr="00F359F9">
        <w:rPr>
          <w:rFonts w:ascii="Arial" w:hAnsi="Arial" w:cs="Arial"/>
          <w:sz w:val="22"/>
          <w:szCs w:val="22"/>
        </w:rPr>
        <w:t>This</w:t>
      </w:r>
      <w:r w:rsidR="00DF5F92" w:rsidRPr="00F359F9">
        <w:rPr>
          <w:rFonts w:ascii="Arial" w:hAnsi="Arial" w:cs="Arial"/>
          <w:sz w:val="22"/>
          <w:szCs w:val="22"/>
        </w:rPr>
        <w:t xml:space="preserve"> application </w:t>
      </w:r>
      <w:r w:rsidR="00DF5F92" w:rsidRPr="00F359F9">
        <w:rPr>
          <w:rFonts w:ascii="Arial" w:hAnsi="Arial" w:cs="Arial"/>
          <w:color w:val="000000" w:themeColor="text1"/>
          <w:sz w:val="22"/>
          <w:szCs w:val="22"/>
          <w:lang w:val="en-GB"/>
        </w:rPr>
        <w:t xml:space="preserve">conforms to both national and local planning </w:t>
      </w:r>
      <w:proofErr w:type="gramStart"/>
      <w:r w:rsidR="00DF5F92" w:rsidRPr="00F359F9">
        <w:rPr>
          <w:rFonts w:ascii="Arial" w:hAnsi="Arial" w:cs="Arial"/>
          <w:color w:val="000000" w:themeColor="text1"/>
          <w:sz w:val="22"/>
          <w:szCs w:val="22"/>
          <w:lang w:val="en-GB"/>
        </w:rPr>
        <w:t xml:space="preserve">policy, </w:t>
      </w:r>
      <w:r w:rsidRPr="00F359F9">
        <w:rPr>
          <w:rFonts w:ascii="Arial" w:hAnsi="Arial" w:cs="Arial"/>
          <w:color w:val="000000" w:themeColor="text1"/>
          <w:sz w:val="22"/>
          <w:szCs w:val="22"/>
          <w:lang w:val="en-GB"/>
        </w:rPr>
        <w:t>and</w:t>
      </w:r>
      <w:proofErr w:type="gramEnd"/>
      <w:r w:rsidRPr="00F359F9">
        <w:rPr>
          <w:rFonts w:ascii="Arial" w:hAnsi="Arial" w:cs="Arial"/>
          <w:color w:val="000000" w:themeColor="text1"/>
          <w:sz w:val="22"/>
          <w:szCs w:val="22"/>
          <w:lang w:val="en-GB"/>
        </w:rPr>
        <w:t xml:space="preserve"> comprises</w:t>
      </w:r>
      <w:r w:rsidR="00DF5F92" w:rsidRPr="00F359F9">
        <w:rPr>
          <w:rFonts w:ascii="Arial" w:hAnsi="Arial" w:cs="Arial"/>
          <w:color w:val="000000" w:themeColor="text1"/>
          <w:sz w:val="22"/>
          <w:szCs w:val="22"/>
          <w:lang w:val="en-GB"/>
        </w:rPr>
        <w:t xml:space="preserve"> sustainable development. The scheme should be supported and welcomed by the local planning authority and planning permission should be granted.</w:t>
      </w:r>
    </w:p>
    <w:p w14:paraId="288C54FA" w14:textId="6F184C19" w:rsidR="009C1631" w:rsidRDefault="009C1631">
      <w:pPr>
        <w:rPr>
          <w:rFonts w:ascii="Arial" w:hAnsi="Arial" w:cs="Arial"/>
        </w:rPr>
      </w:pPr>
    </w:p>
    <w:p w14:paraId="1E3BD21B" w14:textId="77777777" w:rsidR="00910472" w:rsidRDefault="00910472">
      <w:pPr>
        <w:rPr>
          <w:rFonts w:ascii="Arial" w:hAnsi="Arial" w:cs="Arial"/>
        </w:rPr>
      </w:pPr>
    </w:p>
    <w:p w14:paraId="0593D8A3" w14:textId="70E29C2C" w:rsidR="00910472" w:rsidRPr="00F359F9" w:rsidRDefault="00910472">
      <w:pPr>
        <w:rPr>
          <w:rFonts w:ascii="Arial" w:hAnsi="Arial" w:cs="Arial"/>
        </w:rPr>
      </w:pPr>
    </w:p>
    <w:sectPr w:rsidR="00910472" w:rsidRPr="00F359F9" w:rsidSect="002857A3">
      <w:headerReference w:type="even" r:id="rId8"/>
      <w:headerReference w:type="default" r:id="rId9"/>
      <w:pgSz w:w="11900" w:h="16840"/>
      <w:pgMar w:top="1418" w:right="1552"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5D26B" w14:textId="77777777" w:rsidR="008715C6" w:rsidRDefault="008715C6" w:rsidP="007171E2">
      <w:r>
        <w:separator/>
      </w:r>
    </w:p>
  </w:endnote>
  <w:endnote w:type="continuationSeparator" w:id="0">
    <w:p w14:paraId="0C6E7B5E" w14:textId="77777777" w:rsidR="008715C6" w:rsidRDefault="008715C6" w:rsidP="00717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22589" w14:textId="77777777" w:rsidR="008715C6" w:rsidRDefault="008715C6" w:rsidP="007171E2">
      <w:r>
        <w:separator/>
      </w:r>
    </w:p>
  </w:footnote>
  <w:footnote w:type="continuationSeparator" w:id="0">
    <w:p w14:paraId="0DDB91F6" w14:textId="77777777" w:rsidR="008715C6" w:rsidRDefault="008715C6" w:rsidP="00717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125A" w14:textId="6B969224" w:rsidR="00634603" w:rsidRDefault="00634603" w:rsidP="00B662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4AC91A" w14:textId="77777777" w:rsidR="00634603" w:rsidRDefault="00634603" w:rsidP="0063460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C6B0" w14:textId="77777777" w:rsidR="00634603" w:rsidRPr="00E06D9E" w:rsidRDefault="00634603" w:rsidP="00E06D9E">
    <w:pPr>
      <w:pStyle w:val="Header"/>
      <w:framePr w:wrap="around" w:vAnchor="text" w:hAnchor="page" w:x="10779" w:yAlign="center"/>
      <w:rPr>
        <w:rStyle w:val="PageNumber"/>
        <w:rFonts w:asciiTheme="majorHAnsi" w:hAnsiTheme="majorHAnsi"/>
        <w:sz w:val="22"/>
        <w:szCs w:val="22"/>
      </w:rPr>
    </w:pPr>
    <w:r w:rsidRPr="00E06D9E">
      <w:rPr>
        <w:rStyle w:val="PageNumber"/>
        <w:rFonts w:asciiTheme="majorHAnsi" w:hAnsiTheme="majorHAnsi"/>
        <w:sz w:val="22"/>
        <w:szCs w:val="22"/>
      </w:rPr>
      <w:fldChar w:fldCharType="begin"/>
    </w:r>
    <w:r w:rsidRPr="00E06D9E">
      <w:rPr>
        <w:rStyle w:val="PageNumber"/>
        <w:rFonts w:asciiTheme="majorHAnsi" w:hAnsiTheme="majorHAnsi"/>
        <w:sz w:val="22"/>
        <w:szCs w:val="22"/>
      </w:rPr>
      <w:instrText xml:space="preserve">PAGE  </w:instrText>
    </w:r>
    <w:r w:rsidRPr="00E06D9E">
      <w:rPr>
        <w:rStyle w:val="PageNumber"/>
        <w:rFonts w:asciiTheme="majorHAnsi" w:hAnsiTheme="majorHAnsi"/>
        <w:sz w:val="22"/>
        <w:szCs w:val="22"/>
      </w:rPr>
      <w:fldChar w:fldCharType="separate"/>
    </w:r>
    <w:r w:rsidR="0081291F">
      <w:rPr>
        <w:rStyle w:val="PageNumber"/>
        <w:rFonts w:asciiTheme="majorHAnsi" w:hAnsiTheme="majorHAnsi"/>
        <w:noProof/>
        <w:sz w:val="22"/>
        <w:szCs w:val="22"/>
      </w:rPr>
      <w:t>2</w:t>
    </w:r>
    <w:r w:rsidRPr="00E06D9E">
      <w:rPr>
        <w:rStyle w:val="PageNumber"/>
        <w:rFonts w:asciiTheme="majorHAnsi" w:hAnsiTheme="majorHAnsi"/>
        <w:sz w:val="22"/>
        <w:szCs w:val="22"/>
      </w:rPr>
      <w:fldChar w:fldCharType="end"/>
    </w:r>
  </w:p>
  <w:p w14:paraId="3DB81B1B" w14:textId="23DF7CD5" w:rsidR="007171E2" w:rsidRPr="00E06D9E" w:rsidRDefault="007171E2" w:rsidP="00E06D9E">
    <w:pPr>
      <w:pStyle w:val="Header"/>
      <w:ind w:right="360"/>
      <w:jc w:val="center"/>
      <w:rPr>
        <w:rFonts w:asciiTheme="majorHAnsi" w:hAnsiTheme="majorHAnsi"/>
        <w:color w:val="595959" w:themeColor="text1" w:themeTint="A6"/>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DDF40E"/>
    <w:multiLevelType w:val="hybridMultilevel"/>
    <w:tmpl w:val="1213B2F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7C11B2"/>
    <w:multiLevelType w:val="hybridMultilevel"/>
    <w:tmpl w:val="02B639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1749BE"/>
    <w:multiLevelType w:val="hybridMultilevel"/>
    <w:tmpl w:val="D0224D02"/>
    <w:lvl w:ilvl="0" w:tplc="4802FA8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960848"/>
    <w:multiLevelType w:val="hybridMultilevel"/>
    <w:tmpl w:val="7BEC77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4005EC"/>
    <w:multiLevelType w:val="hybridMultilevel"/>
    <w:tmpl w:val="D0862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D1D34"/>
    <w:multiLevelType w:val="hybridMultilevel"/>
    <w:tmpl w:val="F3B0624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2F92323D"/>
    <w:multiLevelType w:val="hybridMultilevel"/>
    <w:tmpl w:val="E10048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4B971399"/>
    <w:multiLevelType w:val="hybridMultilevel"/>
    <w:tmpl w:val="03A05A28"/>
    <w:lvl w:ilvl="0" w:tplc="0F5221C2">
      <w:start w:val="1"/>
      <w:numFmt w:val="bullet"/>
      <w:lvlText w:val=""/>
      <w:lvlJc w:val="left"/>
      <w:pPr>
        <w:ind w:left="1069" w:hanging="360"/>
      </w:pPr>
      <w:rPr>
        <w:rFonts w:ascii="Symbol" w:hAnsi="Symbol" w:hint="default"/>
        <w:color w:val="000000"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9281FD1"/>
    <w:multiLevelType w:val="hybridMultilevel"/>
    <w:tmpl w:val="E840681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625B12AF"/>
    <w:multiLevelType w:val="hybridMultilevel"/>
    <w:tmpl w:val="12AE17B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626C21BA"/>
    <w:multiLevelType w:val="hybridMultilevel"/>
    <w:tmpl w:val="3AD8E84C"/>
    <w:lvl w:ilvl="0" w:tplc="08090001">
      <w:start w:val="1"/>
      <w:numFmt w:val="bullet"/>
      <w:lvlText w:val=""/>
      <w:lvlJc w:val="left"/>
      <w:pPr>
        <w:ind w:left="1429" w:hanging="360"/>
      </w:pPr>
      <w:rPr>
        <w:rFonts w:ascii="Symbol" w:hAnsi="Symbol" w:cs="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cs="Wingdings" w:hint="default"/>
      </w:rPr>
    </w:lvl>
    <w:lvl w:ilvl="3" w:tplc="08090001" w:tentative="1">
      <w:start w:val="1"/>
      <w:numFmt w:val="bullet"/>
      <w:lvlText w:val=""/>
      <w:lvlJc w:val="left"/>
      <w:pPr>
        <w:ind w:left="3589" w:hanging="360"/>
      </w:pPr>
      <w:rPr>
        <w:rFonts w:ascii="Symbol" w:hAnsi="Symbol" w:cs="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cs="Wingdings" w:hint="default"/>
      </w:rPr>
    </w:lvl>
    <w:lvl w:ilvl="6" w:tplc="08090001" w:tentative="1">
      <w:start w:val="1"/>
      <w:numFmt w:val="bullet"/>
      <w:lvlText w:val=""/>
      <w:lvlJc w:val="left"/>
      <w:pPr>
        <w:ind w:left="5749" w:hanging="360"/>
      </w:pPr>
      <w:rPr>
        <w:rFonts w:ascii="Symbol" w:hAnsi="Symbol" w:cs="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cs="Wingdings" w:hint="default"/>
      </w:rPr>
    </w:lvl>
  </w:abstractNum>
  <w:abstractNum w:abstractNumId="11" w15:restartNumberingAfterBreak="0">
    <w:nsid w:val="640032D2"/>
    <w:multiLevelType w:val="hybridMultilevel"/>
    <w:tmpl w:val="8626EE98"/>
    <w:lvl w:ilvl="0" w:tplc="BE10DFDE">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6CD0066"/>
    <w:multiLevelType w:val="hybridMultilevel"/>
    <w:tmpl w:val="FDA8D3CC"/>
    <w:lvl w:ilvl="0" w:tplc="4802FA8E">
      <w:numFmt w:val="bullet"/>
      <w:lvlText w:val="•"/>
      <w:lvlJc w:val="left"/>
      <w:pPr>
        <w:ind w:left="1440" w:hanging="360"/>
      </w:pPr>
      <w:rPr>
        <w:rFonts w:ascii="Calibri" w:eastAsiaTheme="minorEastAsia"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134348">
    <w:abstractNumId w:val="9"/>
  </w:num>
  <w:num w:numId="2" w16cid:durableId="576598709">
    <w:abstractNumId w:val="8"/>
  </w:num>
  <w:num w:numId="3" w16cid:durableId="707486115">
    <w:abstractNumId w:val="4"/>
  </w:num>
  <w:num w:numId="4" w16cid:durableId="886185827">
    <w:abstractNumId w:val="2"/>
  </w:num>
  <w:num w:numId="5" w16cid:durableId="581256283">
    <w:abstractNumId w:val="12"/>
  </w:num>
  <w:num w:numId="6" w16cid:durableId="413891578">
    <w:abstractNumId w:val="10"/>
  </w:num>
  <w:num w:numId="7" w16cid:durableId="1756391718">
    <w:abstractNumId w:val="5"/>
  </w:num>
  <w:num w:numId="8" w16cid:durableId="517697206">
    <w:abstractNumId w:val="11"/>
  </w:num>
  <w:num w:numId="9" w16cid:durableId="1804804742">
    <w:abstractNumId w:val="7"/>
  </w:num>
  <w:num w:numId="10" w16cid:durableId="1414623569">
    <w:abstractNumId w:val="1"/>
  </w:num>
  <w:num w:numId="11" w16cid:durableId="760026757">
    <w:abstractNumId w:val="0"/>
  </w:num>
  <w:num w:numId="12" w16cid:durableId="678777251">
    <w:abstractNumId w:val="3"/>
  </w:num>
  <w:num w:numId="13" w16cid:durableId="13070529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3B"/>
    <w:rsid w:val="00021FA2"/>
    <w:rsid w:val="0002274B"/>
    <w:rsid w:val="00023847"/>
    <w:rsid w:val="0003385A"/>
    <w:rsid w:val="00035153"/>
    <w:rsid w:val="00045FE8"/>
    <w:rsid w:val="00061C94"/>
    <w:rsid w:val="0007205B"/>
    <w:rsid w:val="00087068"/>
    <w:rsid w:val="00095FFD"/>
    <w:rsid w:val="000B48C6"/>
    <w:rsid w:val="000C03EE"/>
    <w:rsid w:val="000D1BBF"/>
    <w:rsid w:val="000E1226"/>
    <w:rsid w:val="000F0B39"/>
    <w:rsid w:val="000F5C24"/>
    <w:rsid w:val="00100D6F"/>
    <w:rsid w:val="00101A1E"/>
    <w:rsid w:val="00104A81"/>
    <w:rsid w:val="001054A2"/>
    <w:rsid w:val="0013556A"/>
    <w:rsid w:val="001457C1"/>
    <w:rsid w:val="00160183"/>
    <w:rsid w:val="0016590C"/>
    <w:rsid w:val="00185732"/>
    <w:rsid w:val="0019617D"/>
    <w:rsid w:val="001A4485"/>
    <w:rsid w:val="001A4B70"/>
    <w:rsid w:val="001C1458"/>
    <w:rsid w:val="001D22AB"/>
    <w:rsid w:val="001D2AC4"/>
    <w:rsid w:val="001D3BEE"/>
    <w:rsid w:val="001D59DF"/>
    <w:rsid w:val="001E1E8B"/>
    <w:rsid w:val="001E43C6"/>
    <w:rsid w:val="001E7ABE"/>
    <w:rsid w:val="001F2F46"/>
    <w:rsid w:val="001F3F71"/>
    <w:rsid w:val="0021042D"/>
    <w:rsid w:val="00244131"/>
    <w:rsid w:val="00262FAC"/>
    <w:rsid w:val="002663FA"/>
    <w:rsid w:val="00272EF8"/>
    <w:rsid w:val="00273A4F"/>
    <w:rsid w:val="00281E90"/>
    <w:rsid w:val="00284DB4"/>
    <w:rsid w:val="002857A3"/>
    <w:rsid w:val="00291CFB"/>
    <w:rsid w:val="002A5F73"/>
    <w:rsid w:val="002E160D"/>
    <w:rsid w:val="002F41A4"/>
    <w:rsid w:val="00310AFC"/>
    <w:rsid w:val="00312595"/>
    <w:rsid w:val="0031778D"/>
    <w:rsid w:val="00321CA9"/>
    <w:rsid w:val="00342352"/>
    <w:rsid w:val="00355EB3"/>
    <w:rsid w:val="00360B09"/>
    <w:rsid w:val="0036425C"/>
    <w:rsid w:val="00377C7D"/>
    <w:rsid w:val="0038042A"/>
    <w:rsid w:val="00381538"/>
    <w:rsid w:val="003959B6"/>
    <w:rsid w:val="003B24BE"/>
    <w:rsid w:val="003B3203"/>
    <w:rsid w:val="003C4E9F"/>
    <w:rsid w:val="003F5BEB"/>
    <w:rsid w:val="00405826"/>
    <w:rsid w:val="00435384"/>
    <w:rsid w:val="0043551F"/>
    <w:rsid w:val="00445BDE"/>
    <w:rsid w:val="0045453B"/>
    <w:rsid w:val="004730BD"/>
    <w:rsid w:val="0048469E"/>
    <w:rsid w:val="004876CC"/>
    <w:rsid w:val="00487D60"/>
    <w:rsid w:val="004935C5"/>
    <w:rsid w:val="004974CC"/>
    <w:rsid w:val="0049769A"/>
    <w:rsid w:val="004A4455"/>
    <w:rsid w:val="004C0577"/>
    <w:rsid w:val="004C3769"/>
    <w:rsid w:val="004C4F03"/>
    <w:rsid w:val="004C5357"/>
    <w:rsid w:val="004D1BE6"/>
    <w:rsid w:val="004E3548"/>
    <w:rsid w:val="00521E19"/>
    <w:rsid w:val="00524F5F"/>
    <w:rsid w:val="00525C6F"/>
    <w:rsid w:val="00534FD5"/>
    <w:rsid w:val="005360A6"/>
    <w:rsid w:val="00546372"/>
    <w:rsid w:val="00554CD3"/>
    <w:rsid w:val="0055647A"/>
    <w:rsid w:val="005675A8"/>
    <w:rsid w:val="005706B2"/>
    <w:rsid w:val="00577443"/>
    <w:rsid w:val="005870CC"/>
    <w:rsid w:val="005A3DF3"/>
    <w:rsid w:val="005C0B1A"/>
    <w:rsid w:val="005C59E3"/>
    <w:rsid w:val="005E305B"/>
    <w:rsid w:val="005E645F"/>
    <w:rsid w:val="00602EB0"/>
    <w:rsid w:val="00624131"/>
    <w:rsid w:val="00634603"/>
    <w:rsid w:val="00642164"/>
    <w:rsid w:val="006803D5"/>
    <w:rsid w:val="00681607"/>
    <w:rsid w:val="00687F99"/>
    <w:rsid w:val="006965B9"/>
    <w:rsid w:val="00696E61"/>
    <w:rsid w:val="006B438A"/>
    <w:rsid w:val="006B5BD1"/>
    <w:rsid w:val="006D263F"/>
    <w:rsid w:val="006E63CD"/>
    <w:rsid w:val="006F0ADB"/>
    <w:rsid w:val="006F57F2"/>
    <w:rsid w:val="00713D9F"/>
    <w:rsid w:val="007171E2"/>
    <w:rsid w:val="00724E2D"/>
    <w:rsid w:val="007325DD"/>
    <w:rsid w:val="007370F1"/>
    <w:rsid w:val="00740323"/>
    <w:rsid w:val="0074457E"/>
    <w:rsid w:val="007540DE"/>
    <w:rsid w:val="007A0780"/>
    <w:rsid w:val="007A1618"/>
    <w:rsid w:val="007B70AE"/>
    <w:rsid w:val="007C58B3"/>
    <w:rsid w:val="007C6190"/>
    <w:rsid w:val="007D3216"/>
    <w:rsid w:val="007D56FC"/>
    <w:rsid w:val="00805AA0"/>
    <w:rsid w:val="0081291F"/>
    <w:rsid w:val="008224DB"/>
    <w:rsid w:val="008237EB"/>
    <w:rsid w:val="00832A71"/>
    <w:rsid w:val="00836998"/>
    <w:rsid w:val="00856C72"/>
    <w:rsid w:val="008715C6"/>
    <w:rsid w:val="008745CD"/>
    <w:rsid w:val="00883360"/>
    <w:rsid w:val="00884874"/>
    <w:rsid w:val="0089335E"/>
    <w:rsid w:val="0089356D"/>
    <w:rsid w:val="008A6215"/>
    <w:rsid w:val="008D00B1"/>
    <w:rsid w:val="008D1304"/>
    <w:rsid w:val="00907C86"/>
    <w:rsid w:val="00907CA0"/>
    <w:rsid w:val="00910472"/>
    <w:rsid w:val="00924E86"/>
    <w:rsid w:val="009316B8"/>
    <w:rsid w:val="00936FB1"/>
    <w:rsid w:val="00940617"/>
    <w:rsid w:val="00940947"/>
    <w:rsid w:val="00940BE8"/>
    <w:rsid w:val="00947243"/>
    <w:rsid w:val="00950D52"/>
    <w:rsid w:val="009514A4"/>
    <w:rsid w:val="00963203"/>
    <w:rsid w:val="009A3F01"/>
    <w:rsid w:val="009A4ABF"/>
    <w:rsid w:val="009A637F"/>
    <w:rsid w:val="009B07C4"/>
    <w:rsid w:val="009B4420"/>
    <w:rsid w:val="009B6399"/>
    <w:rsid w:val="009C1631"/>
    <w:rsid w:val="009C510A"/>
    <w:rsid w:val="009D3BDA"/>
    <w:rsid w:val="009F62F4"/>
    <w:rsid w:val="00A14E0B"/>
    <w:rsid w:val="00A258A8"/>
    <w:rsid w:val="00A441BE"/>
    <w:rsid w:val="00A4602D"/>
    <w:rsid w:val="00A502F4"/>
    <w:rsid w:val="00A5213D"/>
    <w:rsid w:val="00A56873"/>
    <w:rsid w:val="00A611EB"/>
    <w:rsid w:val="00A62D1D"/>
    <w:rsid w:val="00A86F4C"/>
    <w:rsid w:val="00A9096C"/>
    <w:rsid w:val="00AA6055"/>
    <w:rsid w:val="00AB09C0"/>
    <w:rsid w:val="00AB7C93"/>
    <w:rsid w:val="00AD4690"/>
    <w:rsid w:val="00AE5C26"/>
    <w:rsid w:val="00B06279"/>
    <w:rsid w:val="00B14BB1"/>
    <w:rsid w:val="00B4187A"/>
    <w:rsid w:val="00B70076"/>
    <w:rsid w:val="00B755CA"/>
    <w:rsid w:val="00B77925"/>
    <w:rsid w:val="00B82713"/>
    <w:rsid w:val="00BA222A"/>
    <w:rsid w:val="00BB52CA"/>
    <w:rsid w:val="00BC7165"/>
    <w:rsid w:val="00BD2A06"/>
    <w:rsid w:val="00BE47AF"/>
    <w:rsid w:val="00BE6B4B"/>
    <w:rsid w:val="00C16B00"/>
    <w:rsid w:val="00C31C6D"/>
    <w:rsid w:val="00C506AD"/>
    <w:rsid w:val="00C65A38"/>
    <w:rsid w:val="00C81F36"/>
    <w:rsid w:val="00C917D8"/>
    <w:rsid w:val="00C93A6C"/>
    <w:rsid w:val="00CA05BF"/>
    <w:rsid w:val="00CC1F42"/>
    <w:rsid w:val="00CC4026"/>
    <w:rsid w:val="00CD2A12"/>
    <w:rsid w:val="00CE4D7A"/>
    <w:rsid w:val="00CF3D64"/>
    <w:rsid w:val="00D3081E"/>
    <w:rsid w:val="00D50C84"/>
    <w:rsid w:val="00D628B2"/>
    <w:rsid w:val="00D6476A"/>
    <w:rsid w:val="00D71508"/>
    <w:rsid w:val="00D72A67"/>
    <w:rsid w:val="00D73A05"/>
    <w:rsid w:val="00D85790"/>
    <w:rsid w:val="00D93710"/>
    <w:rsid w:val="00DA0C9F"/>
    <w:rsid w:val="00DA44A8"/>
    <w:rsid w:val="00DC7CCC"/>
    <w:rsid w:val="00DD5E06"/>
    <w:rsid w:val="00DD7274"/>
    <w:rsid w:val="00DE21A7"/>
    <w:rsid w:val="00DE2603"/>
    <w:rsid w:val="00DF5F92"/>
    <w:rsid w:val="00E03033"/>
    <w:rsid w:val="00E06D9E"/>
    <w:rsid w:val="00E221AA"/>
    <w:rsid w:val="00E3492F"/>
    <w:rsid w:val="00E5113C"/>
    <w:rsid w:val="00E75DDF"/>
    <w:rsid w:val="00EC5488"/>
    <w:rsid w:val="00ED6C76"/>
    <w:rsid w:val="00EE1ED0"/>
    <w:rsid w:val="00EE2FD8"/>
    <w:rsid w:val="00EF4C67"/>
    <w:rsid w:val="00F359F9"/>
    <w:rsid w:val="00F63A8C"/>
    <w:rsid w:val="00F74698"/>
    <w:rsid w:val="00F76803"/>
    <w:rsid w:val="00F874E7"/>
    <w:rsid w:val="00F8771F"/>
    <w:rsid w:val="00F90E71"/>
    <w:rsid w:val="00FA5001"/>
    <w:rsid w:val="00FB5826"/>
    <w:rsid w:val="00FC2D55"/>
    <w:rsid w:val="00FC2FA3"/>
    <w:rsid w:val="00FC4A4D"/>
    <w:rsid w:val="00FF1D34"/>
    <w:rsid w:val="00FF2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841BB8"/>
  <w14:defaultImageDpi w14:val="300"/>
  <w15:docId w15:val="{72994C68-81BC-F740-9B09-38EFD9EF8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5BF"/>
  </w:style>
  <w:style w:type="paragraph" w:styleId="Heading1">
    <w:name w:val="heading 1"/>
    <w:basedOn w:val="Normal"/>
    <w:next w:val="Normal"/>
    <w:link w:val="Heading1Char"/>
    <w:uiPriority w:val="9"/>
    <w:qFormat/>
    <w:rsid w:val="00740323"/>
    <w:pPr>
      <w:keepNext/>
      <w:keepLines/>
      <w:spacing w:before="240"/>
      <w:outlineLvl w:val="0"/>
    </w:pPr>
    <w:rPr>
      <w:rFonts w:asciiTheme="majorHAnsi" w:eastAsiaTheme="majorEastAsia" w:hAnsiTheme="majorHAnsi" w:cstheme="majorBidi"/>
      <w:color w:val="0070C0"/>
      <w:sz w:val="48"/>
      <w:szCs w:val="32"/>
    </w:rPr>
  </w:style>
  <w:style w:type="paragraph" w:styleId="Heading2">
    <w:name w:val="heading 2"/>
    <w:basedOn w:val="Normal"/>
    <w:next w:val="Normal"/>
    <w:link w:val="Heading2Char"/>
    <w:uiPriority w:val="9"/>
    <w:unhideWhenUsed/>
    <w:qFormat/>
    <w:rsid w:val="00740323"/>
    <w:pPr>
      <w:keepNext/>
      <w:keepLines/>
      <w:spacing w:before="40"/>
      <w:outlineLvl w:val="1"/>
    </w:pPr>
    <w:rPr>
      <w:rFonts w:asciiTheme="majorHAnsi" w:eastAsiaTheme="majorEastAsia" w:hAnsiTheme="majorHAnsi" w:cstheme="majorBidi"/>
      <w:color w:val="595959" w:themeColor="text1" w:themeTint="A6"/>
      <w:sz w:val="40"/>
      <w:szCs w:val="26"/>
    </w:rPr>
  </w:style>
  <w:style w:type="paragraph" w:styleId="Heading3">
    <w:name w:val="heading 3"/>
    <w:basedOn w:val="Normal"/>
    <w:next w:val="Normal"/>
    <w:link w:val="Heading3Char"/>
    <w:uiPriority w:val="9"/>
    <w:unhideWhenUsed/>
    <w:qFormat/>
    <w:rsid w:val="00740323"/>
    <w:pPr>
      <w:keepNext/>
      <w:keepLines/>
      <w:spacing w:before="40"/>
      <w:outlineLvl w:val="2"/>
    </w:pPr>
    <w:rPr>
      <w:rFonts w:asciiTheme="majorHAnsi" w:eastAsiaTheme="majorEastAsia" w:hAnsiTheme="majorHAnsi" w:cstheme="majorBidi"/>
      <w:color w:val="595959" w:themeColor="text1" w:themeTint="A6"/>
      <w:sz w:val="28"/>
    </w:rPr>
  </w:style>
  <w:style w:type="paragraph" w:styleId="Heading4">
    <w:name w:val="heading 4"/>
    <w:basedOn w:val="Normal"/>
    <w:next w:val="Normal"/>
    <w:link w:val="Heading4Char"/>
    <w:uiPriority w:val="9"/>
    <w:semiHidden/>
    <w:unhideWhenUsed/>
    <w:qFormat/>
    <w:rsid w:val="00DC7CC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45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453B"/>
    <w:rPr>
      <w:rFonts w:ascii="Lucida Grande" w:hAnsi="Lucida Grande" w:cs="Lucida Grande"/>
      <w:sz w:val="18"/>
      <w:szCs w:val="18"/>
    </w:rPr>
  </w:style>
  <w:style w:type="paragraph" w:styleId="Header">
    <w:name w:val="header"/>
    <w:basedOn w:val="Normal"/>
    <w:link w:val="HeaderChar"/>
    <w:uiPriority w:val="99"/>
    <w:unhideWhenUsed/>
    <w:rsid w:val="007171E2"/>
    <w:pPr>
      <w:tabs>
        <w:tab w:val="center" w:pos="4320"/>
        <w:tab w:val="right" w:pos="8640"/>
      </w:tabs>
    </w:pPr>
  </w:style>
  <w:style w:type="character" w:customStyle="1" w:styleId="HeaderChar">
    <w:name w:val="Header Char"/>
    <w:basedOn w:val="DefaultParagraphFont"/>
    <w:link w:val="Header"/>
    <w:uiPriority w:val="99"/>
    <w:rsid w:val="007171E2"/>
  </w:style>
  <w:style w:type="paragraph" w:styleId="Footer">
    <w:name w:val="footer"/>
    <w:basedOn w:val="Normal"/>
    <w:link w:val="FooterChar"/>
    <w:uiPriority w:val="99"/>
    <w:unhideWhenUsed/>
    <w:rsid w:val="007171E2"/>
    <w:pPr>
      <w:tabs>
        <w:tab w:val="center" w:pos="4320"/>
        <w:tab w:val="right" w:pos="8640"/>
      </w:tabs>
    </w:pPr>
  </w:style>
  <w:style w:type="character" w:customStyle="1" w:styleId="FooterChar">
    <w:name w:val="Footer Char"/>
    <w:basedOn w:val="DefaultParagraphFont"/>
    <w:link w:val="Footer"/>
    <w:uiPriority w:val="99"/>
    <w:rsid w:val="007171E2"/>
  </w:style>
  <w:style w:type="character" w:styleId="PageNumber">
    <w:name w:val="page number"/>
    <w:basedOn w:val="DefaultParagraphFont"/>
    <w:uiPriority w:val="99"/>
    <w:semiHidden/>
    <w:unhideWhenUsed/>
    <w:rsid w:val="00634603"/>
  </w:style>
  <w:style w:type="character" w:customStyle="1" w:styleId="apple-style-span">
    <w:name w:val="apple-style-span"/>
    <w:basedOn w:val="DefaultParagraphFont"/>
    <w:rsid w:val="00E06D9E"/>
  </w:style>
  <w:style w:type="character" w:customStyle="1" w:styleId="Heading1Char">
    <w:name w:val="Heading 1 Char"/>
    <w:basedOn w:val="DefaultParagraphFont"/>
    <w:link w:val="Heading1"/>
    <w:uiPriority w:val="9"/>
    <w:rsid w:val="00740323"/>
    <w:rPr>
      <w:rFonts w:asciiTheme="majorHAnsi" w:eastAsiaTheme="majorEastAsia" w:hAnsiTheme="majorHAnsi" w:cstheme="majorBidi"/>
      <w:color w:val="0070C0"/>
      <w:sz w:val="48"/>
      <w:szCs w:val="32"/>
    </w:rPr>
  </w:style>
  <w:style w:type="character" w:customStyle="1" w:styleId="Heading2Char">
    <w:name w:val="Heading 2 Char"/>
    <w:basedOn w:val="DefaultParagraphFont"/>
    <w:link w:val="Heading2"/>
    <w:uiPriority w:val="9"/>
    <w:rsid w:val="00740323"/>
    <w:rPr>
      <w:rFonts w:asciiTheme="majorHAnsi" w:eastAsiaTheme="majorEastAsia" w:hAnsiTheme="majorHAnsi" w:cstheme="majorBidi"/>
      <w:color w:val="595959" w:themeColor="text1" w:themeTint="A6"/>
      <w:sz w:val="40"/>
      <w:szCs w:val="26"/>
    </w:rPr>
  </w:style>
  <w:style w:type="character" w:customStyle="1" w:styleId="Heading3Char">
    <w:name w:val="Heading 3 Char"/>
    <w:basedOn w:val="DefaultParagraphFont"/>
    <w:link w:val="Heading3"/>
    <w:uiPriority w:val="9"/>
    <w:rsid w:val="00740323"/>
    <w:rPr>
      <w:rFonts w:asciiTheme="majorHAnsi" w:eastAsiaTheme="majorEastAsia" w:hAnsiTheme="majorHAnsi" w:cstheme="majorBidi"/>
      <w:color w:val="595959" w:themeColor="text1" w:themeTint="A6"/>
      <w:sz w:val="28"/>
    </w:rPr>
  </w:style>
  <w:style w:type="character" w:styleId="Hyperlink">
    <w:name w:val="Hyperlink"/>
    <w:basedOn w:val="DefaultParagraphFont"/>
    <w:uiPriority w:val="99"/>
    <w:unhideWhenUsed/>
    <w:rsid w:val="008745CD"/>
    <w:rPr>
      <w:color w:val="0000FF" w:themeColor="hyperlink"/>
      <w:u w:val="single"/>
    </w:rPr>
  </w:style>
  <w:style w:type="paragraph" w:styleId="TOC1">
    <w:name w:val="toc 1"/>
    <w:basedOn w:val="NoSpacing"/>
    <w:next w:val="NoSpacing"/>
    <w:autoRedefine/>
    <w:uiPriority w:val="39"/>
    <w:unhideWhenUsed/>
    <w:rsid w:val="008D00B1"/>
    <w:pPr>
      <w:tabs>
        <w:tab w:val="left" w:pos="480"/>
        <w:tab w:val="right" w:leader="dot" w:pos="8920"/>
      </w:tabs>
    </w:pPr>
    <w:rPr>
      <w:rFonts w:asciiTheme="majorHAnsi" w:hAnsiTheme="majorHAnsi"/>
      <w:noProof/>
      <w:color w:val="548DD4" w:themeColor="text2" w:themeTint="99"/>
      <w:sz w:val="28"/>
      <w:lang w:val="en-GB"/>
    </w:rPr>
  </w:style>
  <w:style w:type="paragraph" w:styleId="NoSpacing">
    <w:name w:val="No Spacing"/>
    <w:link w:val="NoSpacingChar"/>
    <w:uiPriority w:val="1"/>
    <w:qFormat/>
    <w:rsid w:val="008745CD"/>
  </w:style>
  <w:style w:type="paragraph" w:styleId="TOC2">
    <w:name w:val="toc 2"/>
    <w:basedOn w:val="NoSpacing"/>
    <w:next w:val="NoSpacing"/>
    <w:autoRedefine/>
    <w:uiPriority w:val="39"/>
    <w:unhideWhenUsed/>
    <w:rsid w:val="008745CD"/>
    <w:pPr>
      <w:ind w:left="240"/>
    </w:pPr>
    <w:rPr>
      <w:rFonts w:asciiTheme="majorHAnsi" w:hAnsiTheme="majorHAnsi"/>
      <w:sz w:val="22"/>
    </w:rPr>
  </w:style>
  <w:style w:type="paragraph" w:customStyle="1" w:styleId="Default">
    <w:name w:val="Default"/>
    <w:rsid w:val="00BC7165"/>
    <w:pPr>
      <w:autoSpaceDE w:val="0"/>
      <w:autoSpaceDN w:val="0"/>
      <w:adjustRightInd w:val="0"/>
    </w:pPr>
    <w:rPr>
      <w:rFonts w:ascii="Arial" w:hAnsi="Arial" w:cs="Arial"/>
      <w:color w:val="000000"/>
    </w:rPr>
  </w:style>
  <w:style w:type="character" w:customStyle="1" w:styleId="legds">
    <w:name w:val="legds"/>
    <w:basedOn w:val="DefaultParagraphFont"/>
    <w:rsid w:val="00BC7165"/>
  </w:style>
  <w:style w:type="character" w:customStyle="1" w:styleId="NoSpacingChar">
    <w:name w:val="No Spacing Char"/>
    <w:basedOn w:val="DefaultParagraphFont"/>
    <w:link w:val="NoSpacing"/>
    <w:uiPriority w:val="1"/>
    <w:rsid w:val="00BC7165"/>
  </w:style>
  <w:style w:type="paragraph" w:styleId="ListParagraph">
    <w:name w:val="List Paragraph"/>
    <w:basedOn w:val="Normal"/>
    <w:uiPriority w:val="34"/>
    <w:qFormat/>
    <w:rsid w:val="00642164"/>
    <w:pPr>
      <w:ind w:left="720"/>
      <w:contextualSpacing/>
    </w:pPr>
  </w:style>
  <w:style w:type="character" w:customStyle="1" w:styleId="Heading4Char">
    <w:name w:val="Heading 4 Char"/>
    <w:basedOn w:val="DefaultParagraphFont"/>
    <w:link w:val="Heading4"/>
    <w:uiPriority w:val="9"/>
    <w:semiHidden/>
    <w:rsid w:val="00DC7CCC"/>
    <w:rPr>
      <w:rFonts w:asciiTheme="majorHAnsi" w:eastAsiaTheme="majorEastAsia" w:hAnsiTheme="majorHAnsi" w:cstheme="majorBidi"/>
      <w:i/>
      <w:iCs/>
      <w:color w:val="365F91" w:themeColor="accent1" w:themeShade="BF"/>
    </w:rPr>
  </w:style>
  <w:style w:type="character" w:customStyle="1" w:styleId="A5">
    <w:name w:val="A5"/>
    <w:uiPriority w:val="99"/>
    <w:rsid w:val="00310AFC"/>
    <w:rPr>
      <w:rFonts w:ascii="Arial" w:hAnsi="Arial" w:cs="Arial"/>
      <w:color w:val="56575A"/>
      <w:sz w:val="22"/>
      <w:szCs w:val="22"/>
    </w:rPr>
  </w:style>
  <w:style w:type="table" w:styleId="TableGrid">
    <w:name w:val="Table Grid"/>
    <w:basedOn w:val="TableNormal"/>
    <w:uiPriority w:val="59"/>
    <w:rsid w:val="00FC2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8D1304"/>
    <w:rPr>
      <w:b/>
      <w:bCs/>
      <w:color w:val="211D1E"/>
    </w:rPr>
  </w:style>
  <w:style w:type="character" w:styleId="CommentReference">
    <w:name w:val="annotation reference"/>
    <w:basedOn w:val="DefaultParagraphFont"/>
    <w:uiPriority w:val="99"/>
    <w:semiHidden/>
    <w:unhideWhenUsed/>
    <w:rsid w:val="00087068"/>
    <w:rPr>
      <w:sz w:val="16"/>
      <w:szCs w:val="16"/>
    </w:rPr>
  </w:style>
  <w:style w:type="paragraph" w:styleId="CommentText">
    <w:name w:val="annotation text"/>
    <w:basedOn w:val="Normal"/>
    <w:link w:val="CommentTextChar"/>
    <w:uiPriority w:val="99"/>
    <w:semiHidden/>
    <w:unhideWhenUsed/>
    <w:rsid w:val="00087068"/>
    <w:rPr>
      <w:sz w:val="20"/>
      <w:szCs w:val="20"/>
    </w:rPr>
  </w:style>
  <w:style w:type="character" w:customStyle="1" w:styleId="CommentTextChar">
    <w:name w:val="Comment Text Char"/>
    <w:basedOn w:val="DefaultParagraphFont"/>
    <w:link w:val="CommentText"/>
    <w:uiPriority w:val="99"/>
    <w:semiHidden/>
    <w:rsid w:val="00087068"/>
    <w:rPr>
      <w:sz w:val="20"/>
      <w:szCs w:val="20"/>
    </w:rPr>
  </w:style>
  <w:style w:type="paragraph" w:styleId="CommentSubject">
    <w:name w:val="annotation subject"/>
    <w:basedOn w:val="CommentText"/>
    <w:next w:val="CommentText"/>
    <w:link w:val="CommentSubjectChar"/>
    <w:uiPriority w:val="99"/>
    <w:semiHidden/>
    <w:unhideWhenUsed/>
    <w:rsid w:val="00087068"/>
    <w:rPr>
      <w:b/>
      <w:bCs/>
    </w:rPr>
  </w:style>
  <w:style w:type="character" w:customStyle="1" w:styleId="CommentSubjectChar">
    <w:name w:val="Comment Subject Char"/>
    <w:basedOn w:val="CommentTextChar"/>
    <w:link w:val="CommentSubject"/>
    <w:uiPriority w:val="99"/>
    <w:semiHidden/>
    <w:rsid w:val="000870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08446">
      <w:bodyDiv w:val="1"/>
      <w:marLeft w:val="0"/>
      <w:marRight w:val="0"/>
      <w:marTop w:val="0"/>
      <w:marBottom w:val="0"/>
      <w:divBdr>
        <w:top w:val="none" w:sz="0" w:space="0" w:color="auto"/>
        <w:left w:val="none" w:sz="0" w:space="0" w:color="auto"/>
        <w:bottom w:val="none" w:sz="0" w:space="0" w:color="auto"/>
        <w:right w:val="none" w:sz="0" w:space="0" w:color="auto"/>
      </w:divBdr>
      <w:divsChild>
        <w:div w:id="20978999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09CCD-B2EC-C746-97EA-99B75724F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Urban Vision Enterprise CIC</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Chetwyn</dc:creator>
  <cp:keywords/>
  <dc:description/>
  <cp:lastModifiedBy>Steve Appleby</cp:lastModifiedBy>
  <cp:revision>2</cp:revision>
  <dcterms:created xsi:type="dcterms:W3CDTF">2025-10-07T10:33:00Z</dcterms:created>
  <dcterms:modified xsi:type="dcterms:W3CDTF">2025-10-07T10:33:00Z</dcterms:modified>
</cp:coreProperties>
</file>