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5A4A" w14:textId="7F7B5E4B" w:rsidR="00D57924" w:rsidRPr="00D57924" w:rsidRDefault="00D57924" w:rsidP="00D57924">
      <w:pPr>
        <w:jc w:val="center"/>
      </w:pPr>
      <w:r>
        <w:rPr>
          <w:b/>
          <w:bCs/>
          <w:sz w:val="28"/>
          <w:szCs w:val="28"/>
          <w:u w:val="single"/>
        </w:rPr>
        <w:t>PLANNING STATEMENT.</w:t>
      </w:r>
    </w:p>
    <w:p w14:paraId="69828546" w14:textId="1573A47D" w:rsidR="00D57924" w:rsidRDefault="00D57924" w:rsidP="00D57924">
      <w:pPr>
        <w:jc w:val="center"/>
        <w:rPr>
          <w:b/>
          <w:bCs/>
          <w:sz w:val="28"/>
          <w:szCs w:val="28"/>
          <w:u w:val="single"/>
        </w:rPr>
      </w:pPr>
      <w:r>
        <w:rPr>
          <w:b/>
          <w:bCs/>
          <w:sz w:val="28"/>
          <w:szCs w:val="28"/>
          <w:u w:val="single"/>
        </w:rPr>
        <w:t xml:space="preserve">PROPOSED RETENTION OF CHANGE OF USE OF LAND TO CARAVAN SITE </w:t>
      </w:r>
      <w:r w:rsidR="00ED026B">
        <w:rPr>
          <w:b/>
          <w:bCs/>
          <w:sz w:val="28"/>
          <w:szCs w:val="28"/>
          <w:u w:val="single"/>
        </w:rPr>
        <w:t xml:space="preserve">FOR FUTURE OCCUPANCY BY GYPSIES/TRAVELLERS </w:t>
      </w:r>
      <w:r>
        <w:rPr>
          <w:b/>
          <w:bCs/>
          <w:sz w:val="28"/>
          <w:szCs w:val="28"/>
          <w:u w:val="single"/>
        </w:rPr>
        <w:t>AND RETENTION OF CHANGE OF USE OF EXISTING BUILDING TO ASSOCIATED SERVICE DWELLING AT LAZY ACRE, LITTLE DOG DROVE, HOLBEACH ST JOHNS PE12 8RR.</w:t>
      </w:r>
    </w:p>
    <w:p w14:paraId="4F3FB7B4" w14:textId="77777777" w:rsidR="00D57924" w:rsidRDefault="00D57924" w:rsidP="00D57924">
      <w:pPr>
        <w:pStyle w:val="ListParagraph"/>
        <w:numPr>
          <w:ilvl w:val="0"/>
          <w:numId w:val="1"/>
        </w:numPr>
        <w:rPr>
          <w:b/>
          <w:bCs/>
          <w:sz w:val="28"/>
          <w:szCs w:val="28"/>
          <w:u w:val="single"/>
        </w:rPr>
      </w:pPr>
      <w:r>
        <w:rPr>
          <w:b/>
          <w:bCs/>
          <w:sz w:val="28"/>
          <w:szCs w:val="28"/>
          <w:u w:val="single"/>
        </w:rPr>
        <w:t>INTRODUCTION.</w:t>
      </w:r>
    </w:p>
    <w:p w14:paraId="5A775619" w14:textId="0DCF4C83" w:rsidR="00D57924" w:rsidRPr="000710CD" w:rsidRDefault="00D57924" w:rsidP="00D57924">
      <w:pPr>
        <w:tabs>
          <w:tab w:val="left" w:pos="8222"/>
        </w:tabs>
        <w:spacing w:line="360" w:lineRule="auto"/>
        <w:jc w:val="both"/>
        <w:rPr>
          <w:rFonts w:ascii="Aptos" w:hAnsi="Aptos" w:cs="Segoe UI"/>
          <w:color w:val="242424"/>
          <w:sz w:val="24"/>
          <w:szCs w:val="24"/>
          <w:shd w:val="clear" w:color="auto" w:fill="FFFFFF"/>
        </w:rPr>
      </w:pPr>
      <w:r>
        <w:rPr>
          <w:sz w:val="24"/>
          <w:szCs w:val="24"/>
        </w:rPr>
        <w:t>1.1</w:t>
      </w:r>
      <w:r w:rsidRPr="000710CD">
        <w:rPr>
          <w:sz w:val="24"/>
          <w:szCs w:val="24"/>
        </w:rPr>
        <w:t xml:space="preserve"> </w:t>
      </w:r>
      <w:r w:rsidRPr="000710CD">
        <w:rPr>
          <w:rFonts w:ascii="Aptos" w:hAnsi="Aptos"/>
          <w:sz w:val="24"/>
          <w:szCs w:val="24"/>
        </w:rPr>
        <w:t>I am instructed by Mr Ezra McGowan to submit the above application</w:t>
      </w:r>
      <w:r>
        <w:rPr>
          <w:rFonts w:ascii="Aptos" w:hAnsi="Aptos"/>
          <w:sz w:val="24"/>
          <w:szCs w:val="24"/>
        </w:rPr>
        <w:t xml:space="preserve"> relating to t</w:t>
      </w:r>
      <w:r w:rsidRPr="000710CD">
        <w:rPr>
          <w:rFonts w:ascii="Aptos" w:hAnsi="Aptos" w:cs="Segoe UI"/>
          <w:color w:val="242424"/>
          <w:sz w:val="24"/>
          <w:szCs w:val="24"/>
          <w:shd w:val="clear" w:color="auto" w:fill="FFFFFF"/>
        </w:rPr>
        <w:t xml:space="preserve">he retention of the </w:t>
      </w:r>
      <w:r>
        <w:rPr>
          <w:rFonts w:ascii="Aptos" w:hAnsi="Aptos" w:cs="Segoe UI"/>
          <w:color w:val="242424"/>
          <w:sz w:val="24"/>
          <w:szCs w:val="24"/>
          <w:shd w:val="clear" w:color="auto" w:fill="FFFFFF"/>
        </w:rPr>
        <w:t xml:space="preserve">existing </w:t>
      </w:r>
      <w:r w:rsidRPr="000710CD">
        <w:rPr>
          <w:rFonts w:ascii="Aptos" w:hAnsi="Aptos" w:cs="Segoe UI"/>
          <w:color w:val="242424"/>
          <w:sz w:val="24"/>
          <w:szCs w:val="24"/>
          <w:shd w:val="clear" w:color="auto" w:fill="FFFFFF"/>
        </w:rPr>
        <w:t xml:space="preserve">caravan site use </w:t>
      </w:r>
      <w:r>
        <w:rPr>
          <w:rFonts w:ascii="Aptos" w:hAnsi="Aptos" w:cs="Segoe UI"/>
          <w:color w:val="242424"/>
          <w:sz w:val="24"/>
          <w:szCs w:val="24"/>
          <w:shd w:val="clear" w:color="auto" w:fill="FFFFFF"/>
        </w:rPr>
        <w:t xml:space="preserve">which </w:t>
      </w:r>
      <w:r w:rsidRPr="000710CD">
        <w:rPr>
          <w:rFonts w:ascii="Aptos" w:hAnsi="Aptos" w:cs="Segoe UI"/>
          <w:color w:val="242424"/>
          <w:sz w:val="24"/>
          <w:szCs w:val="24"/>
          <w:shd w:val="clear" w:color="auto" w:fill="FFFFFF"/>
        </w:rPr>
        <w:t xml:space="preserve">is </w:t>
      </w:r>
      <w:r>
        <w:rPr>
          <w:rFonts w:ascii="Aptos" w:hAnsi="Aptos" w:cs="Segoe UI"/>
          <w:color w:val="242424"/>
          <w:sz w:val="24"/>
          <w:szCs w:val="24"/>
          <w:shd w:val="clear" w:color="auto" w:fill="FFFFFF"/>
        </w:rPr>
        <w:t xml:space="preserve">now </w:t>
      </w:r>
      <w:r w:rsidRPr="000710CD">
        <w:rPr>
          <w:rFonts w:ascii="Aptos" w:hAnsi="Aptos" w:cs="Segoe UI"/>
          <w:color w:val="242424"/>
          <w:sz w:val="24"/>
          <w:szCs w:val="24"/>
          <w:shd w:val="clear" w:color="auto" w:fill="FFFFFF"/>
        </w:rPr>
        <w:t xml:space="preserve">proposed to incorporate seven units, </w:t>
      </w:r>
      <w:r>
        <w:rPr>
          <w:rFonts w:ascii="Aptos" w:hAnsi="Aptos" w:cs="Segoe UI"/>
          <w:color w:val="242424"/>
          <w:sz w:val="24"/>
          <w:szCs w:val="24"/>
          <w:shd w:val="clear" w:color="auto" w:fill="FFFFFF"/>
        </w:rPr>
        <w:t xml:space="preserve">comprising </w:t>
      </w:r>
      <w:r w:rsidRPr="000710CD">
        <w:rPr>
          <w:rFonts w:ascii="Aptos" w:hAnsi="Aptos" w:cs="Segoe UI"/>
          <w:color w:val="242424"/>
          <w:sz w:val="24"/>
          <w:szCs w:val="24"/>
          <w:shd w:val="clear" w:color="auto" w:fill="FFFFFF"/>
        </w:rPr>
        <w:t>four static caravans and three visitor plots</w:t>
      </w:r>
      <w:r>
        <w:rPr>
          <w:rFonts w:ascii="Aptos" w:hAnsi="Aptos" w:cs="Segoe UI"/>
          <w:color w:val="242424"/>
          <w:sz w:val="24"/>
          <w:szCs w:val="24"/>
          <w:shd w:val="clear" w:color="auto" w:fill="FFFFFF"/>
        </w:rPr>
        <w:t xml:space="preserve"> </w:t>
      </w:r>
      <w:r w:rsidRPr="000710CD">
        <w:rPr>
          <w:rFonts w:ascii="Aptos" w:hAnsi="Aptos" w:cs="Segoe UI"/>
          <w:color w:val="242424"/>
          <w:sz w:val="24"/>
          <w:szCs w:val="24"/>
          <w:shd w:val="clear" w:color="auto" w:fill="FFFFFF"/>
        </w:rPr>
        <w:t>for occupation</w:t>
      </w:r>
      <w:r w:rsidR="00DE1165">
        <w:rPr>
          <w:rFonts w:ascii="Aptos" w:hAnsi="Aptos" w:cs="Segoe UI"/>
          <w:color w:val="242424"/>
          <w:sz w:val="24"/>
          <w:szCs w:val="24"/>
          <w:shd w:val="clear" w:color="auto" w:fill="FFFFFF"/>
        </w:rPr>
        <w:t>,</w:t>
      </w:r>
      <w:r w:rsidRPr="000710CD">
        <w:rPr>
          <w:rFonts w:ascii="Aptos" w:hAnsi="Aptos" w:cs="Segoe UI"/>
          <w:color w:val="242424"/>
          <w:sz w:val="24"/>
          <w:szCs w:val="24"/>
          <w:shd w:val="clear" w:color="auto" w:fill="FFFFFF"/>
        </w:rPr>
        <w:t xml:space="preserve"> </w:t>
      </w:r>
      <w:r>
        <w:rPr>
          <w:rFonts w:ascii="Aptos" w:hAnsi="Aptos" w:cs="Segoe UI"/>
          <w:color w:val="242424"/>
          <w:sz w:val="24"/>
          <w:szCs w:val="24"/>
          <w:shd w:val="clear" w:color="auto" w:fill="FFFFFF"/>
        </w:rPr>
        <w:t>exclusively</w:t>
      </w:r>
      <w:r w:rsidR="00DE1165">
        <w:rPr>
          <w:rFonts w:ascii="Aptos" w:hAnsi="Aptos" w:cs="Segoe UI"/>
          <w:color w:val="242424"/>
          <w:sz w:val="24"/>
          <w:szCs w:val="24"/>
          <w:shd w:val="clear" w:color="auto" w:fill="FFFFFF"/>
        </w:rPr>
        <w:t>,</w:t>
      </w:r>
      <w:r>
        <w:rPr>
          <w:rFonts w:ascii="Aptos" w:hAnsi="Aptos" w:cs="Segoe UI"/>
          <w:color w:val="242424"/>
          <w:sz w:val="24"/>
          <w:szCs w:val="24"/>
          <w:shd w:val="clear" w:color="auto" w:fill="FFFFFF"/>
        </w:rPr>
        <w:t xml:space="preserve"> </w:t>
      </w:r>
      <w:r w:rsidR="00DE1165">
        <w:rPr>
          <w:rFonts w:ascii="Aptos" w:hAnsi="Aptos" w:cs="Segoe UI"/>
          <w:color w:val="242424"/>
          <w:sz w:val="24"/>
          <w:szCs w:val="24"/>
          <w:shd w:val="clear" w:color="auto" w:fill="FFFFFF"/>
        </w:rPr>
        <w:t>to serve the gypsy/traveller com</w:t>
      </w:r>
      <w:r w:rsidRPr="000710CD">
        <w:rPr>
          <w:rFonts w:ascii="Aptos" w:hAnsi="Aptos" w:cs="Segoe UI"/>
          <w:color w:val="242424"/>
          <w:sz w:val="24"/>
          <w:szCs w:val="24"/>
          <w:shd w:val="clear" w:color="auto" w:fill="FFFFFF"/>
        </w:rPr>
        <w:t>munity</w:t>
      </w:r>
      <w:r w:rsidR="00DE1165">
        <w:rPr>
          <w:rFonts w:ascii="Aptos" w:hAnsi="Aptos" w:cs="Segoe UI"/>
          <w:color w:val="242424"/>
          <w:sz w:val="24"/>
          <w:szCs w:val="24"/>
          <w:shd w:val="clear" w:color="auto" w:fill="FFFFFF"/>
        </w:rPr>
        <w:t>.</w:t>
      </w:r>
      <w:r w:rsidRPr="000710CD">
        <w:rPr>
          <w:rFonts w:ascii="Aptos" w:hAnsi="Aptos" w:cs="Segoe UI"/>
          <w:color w:val="242424"/>
          <w:sz w:val="24"/>
          <w:szCs w:val="24"/>
          <w:shd w:val="clear" w:color="auto" w:fill="FFFFFF"/>
        </w:rPr>
        <w:t xml:space="preserve"> </w:t>
      </w:r>
    </w:p>
    <w:p w14:paraId="2F2ED187" w14:textId="258CE409" w:rsidR="00D57924" w:rsidRPr="000710CD" w:rsidRDefault="00D57924" w:rsidP="00D57924">
      <w:pPr>
        <w:tabs>
          <w:tab w:val="left" w:pos="8222"/>
        </w:tabs>
        <w:spacing w:line="360" w:lineRule="auto"/>
        <w:jc w:val="both"/>
        <w:rPr>
          <w:rFonts w:ascii="Aptos" w:hAnsi="Aptos"/>
          <w:sz w:val="24"/>
          <w:szCs w:val="24"/>
        </w:rPr>
      </w:pPr>
      <w:r w:rsidRPr="000710CD">
        <w:rPr>
          <w:rFonts w:ascii="Aptos" w:hAnsi="Aptos" w:cs="Segoe UI"/>
          <w:color w:val="242424"/>
          <w:sz w:val="24"/>
          <w:szCs w:val="24"/>
          <w:shd w:val="clear" w:color="auto" w:fill="FFFFFF"/>
        </w:rPr>
        <w:t>1.2 The applicant is</w:t>
      </w:r>
      <w:r w:rsidR="00DE1165">
        <w:rPr>
          <w:rFonts w:ascii="Aptos" w:hAnsi="Aptos" w:cs="Segoe UI"/>
          <w:color w:val="242424"/>
          <w:sz w:val="24"/>
          <w:szCs w:val="24"/>
          <w:shd w:val="clear" w:color="auto" w:fill="FFFFFF"/>
        </w:rPr>
        <w:t>, himself,</w:t>
      </w:r>
      <w:r w:rsidRPr="000710CD">
        <w:rPr>
          <w:rFonts w:ascii="Aptos" w:hAnsi="Aptos" w:cs="Segoe UI"/>
          <w:color w:val="242424"/>
          <w:sz w:val="24"/>
          <w:szCs w:val="24"/>
          <w:shd w:val="clear" w:color="auto" w:fill="FFFFFF"/>
        </w:rPr>
        <w:t xml:space="preserve"> from the traveller community</w:t>
      </w:r>
      <w:r w:rsidR="00DE1165">
        <w:rPr>
          <w:rFonts w:ascii="Aptos" w:hAnsi="Aptos" w:cs="Segoe UI"/>
          <w:color w:val="242424"/>
          <w:sz w:val="24"/>
          <w:szCs w:val="24"/>
          <w:shd w:val="clear" w:color="auto" w:fill="FFFFFF"/>
        </w:rPr>
        <w:t>.</w:t>
      </w:r>
      <w:r w:rsidRPr="000710CD">
        <w:rPr>
          <w:rFonts w:ascii="Aptos" w:hAnsi="Aptos" w:cs="Segoe UI"/>
          <w:color w:val="242424"/>
          <w:sz w:val="24"/>
          <w:szCs w:val="24"/>
          <w:shd w:val="clear" w:color="auto" w:fill="FFFFFF"/>
        </w:rPr>
        <w:t xml:space="preserve"> The retention of the residential use of the approved former amenity building will see its occupation being </w:t>
      </w:r>
      <w:r w:rsidR="00DE1165">
        <w:rPr>
          <w:rFonts w:ascii="Aptos" w:hAnsi="Aptos" w:cs="Segoe UI"/>
          <w:color w:val="242424"/>
          <w:sz w:val="24"/>
          <w:szCs w:val="24"/>
          <w:shd w:val="clear" w:color="auto" w:fill="FFFFFF"/>
        </w:rPr>
        <w:t>specifically</w:t>
      </w:r>
      <w:r w:rsidRPr="000710CD">
        <w:rPr>
          <w:rFonts w:ascii="Aptos" w:hAnsi="Aptos" w:cs="Segoe UI"/>
          <w:color w:val="242424"/>
          <w:sz w:val="24"/>
          <w:szCs w:val="24"/>
          <w:shd w:val="clear" w:color="auto" w:fill="FFFFFF"/>
        </w:rPr>
        <w:t xml:space="preserve"> to serve the site generally</w:t>
      </w:r>
      <w:r w:rsidR="00DE1165">
        <w:rPr>
          <w:rFonts w:ascii="Aptos" w:hAnsi="Aptos" w:cs="Segoe UI"/>
          <w:color w:val="242424"/>
          <w:sz w:val="24"/>
          <w:szCs w:val="24"/>
          <w:shd w:val="clear" w:color="auto" w:fill="FFFFFF"/>
        </w:rPr>
        <w:t>, of which further details are set out, below</w:t>
      </w:r>
      <w:r w:rsidRPr="000710CD">
        <w:rPr>
          <w:rFonts w:ascii="Aptos" w:hAnsi="Aptos" w:cs="Segoe UI"/>
          <w:color w:val="242424"/>
          <w:sz w:val="24"/>
          <w:szCs w:val="24"/>
          <w:shd w:val="clear" w:color="auto" w:fill="FFFFFF"/>
        </w:rPr>
        <w:t>. A condition to restrict its residential occupancy along those lines will be acceptable.</w:t>
      </w:r>
    </w:p>
    <w:p w14:paraId="3228F6B8" w14:textId="77777777" w:rsidR="00D57924" w:rsidRDefault="00D57924" w:rsidP="00D57924">
      <w:pPr>
        <w:pStyle w:val="ListParagraph"/>
        <w:numPr>
          <w:ilvl w:val="0"/>
          <w:numId w:val="1"/>
        </w:numPr>
        <w:rPr>
          <w:b/>
          <w:bCs/>
          <w:sz w:val="28"/>
          <w:szCs w:val="28"/>
          <w:u w:val="single"/>
        </w:rPr>
      </w:pPr>
      <w:r>
        <w:rPr>
          <w:b/>
          <w:bCs/>
          <w:sz w:val="28"/>
          <w:szCs w:val="28"/>
          <w:u w:val="single"/>
        </w:rPr>
        <w:t>THE SITE AND ITS SURROUNDINGS.</w:t>
      </w:r>
    </w:p>
    <w:p w14:paraId="688DC00A" w14:textId="77777777" w:rsidR="00D57924" w:rsidRPr="005A21DF" w:rsidRDefault="00D57924" w:rsidP="00D57924">
      <w:pPr>
        <w:spacing w:line="360" w:lineRule="auto"/>
        <w:jc w:val="both"/>
        <w:rPr>
          <w:rFonts w:cs="Arial"/>
          <w:b/>
          <w:sz w:val="24"/>
          <w:szCs w:val="24"/>
        </w:rPr>
      </w:pPr>
      <w:r w:rsidRPr="005A21DF">
        <w:rPr>
          <w:rFonts w:cs="Arial"/>
          <w:sz w:val="24"/>
          <w:szCs w:val="24"/>
        </w:rPr>
        <w:t>2.1</w:t>
      </w:r>
      <w:r w:rsidRPr="005A21DF">
        <w:rPr>
          <w:rFonts w:cs="Arial"/>
          <w:sz w:val="24"/>
          <w:szCs w:val="24"/>
        </w:rPr>
        <w:tab/>
        <w:t xml:space="preserve">The application site lies within a rural area to the southeast of Spalding and south of Holbeach.  From Holbeach, Holbeach St Johns is reached by means of the B1168. As it leaves the village, the B1168 runs in a westerly, and then southerly, direction.  At the point where it turns to the south, it forms a junction with </w:t>
      </w:r>
      <w:proofErr w:type="spellStart"/>
      <w:r w:rsidRPr="005A21DF">
        <w:rPr>
          <w:rFonts w:cs="Arial"/>
          <w:sz w:val="24"/>
          <w:szCs w:val="24"/>
        </w:rPr>
        <w:t>Jekil’s</w:t>
      </w:r>
      <w:proofErr w:type="spellEnd"/>
      <w:r w:rsidRPr="005A21DF">
        <w:rPr>
          <w:rFonts w:cs="Arial"/>
          <w:sz w:val="24"/>
          <w:szCs w:val="24"/>
        </w:rPr>
        <w:t xml:space="preserve"> Bank, from which Little Dog Drove leads, also in a southerly direction, running parallel with the B1168 across an area known as Holbeach Fen.</w:t>
      </w:r>
    </w:p>
    <w:p w14:paraId="210D3F9D" w14:textId="77777777" w:rsidR="00D57924" w:rsidRPr="000D116F" w:rsidRDefault="00D57924" w:rsidP="00D57924">
      <w:pPr>
        <w:spacing w:line="360" w:lineRule="auto"/>
        <w:jc w:val="both"/>
        <w:rPr>
          <w:rFonts w:cs="Arial"/>
          <w:u w:val="single"/>
        </w:rPr>
      </w:pPr>
      <w:r w:rsidRPr="005A21DF">
        <w:rPr>
          <w:rFonts w:cs="Arial"/>
          <w:sz w:val="24"/>
          <w:szCs w:val="24"/>
        </w:rPr>
        <w:t>2.2</w:t>
      </w:r>
      <w:r w:rsidRPr="005A21DF">
        <w:rPr>
          <w:rFonts w:cs="Arial"/>
          <w:sz w:val="24"/>
          <w:szCs w:val="24"/>
        </w:rPr>
        <w:tab/>
        <w:t>The dominant land use in this distinctly lowland area is agriculture.  Little Dog Drove</w:t>
      </w:r>
      <w:r>
        <w:rPr>
          <w:rFonts w:cs="Arial"/>
          <w:sz w:val="24"/>
          <w:szCs w:val="24"/>
        </w:rPr>
        <w:t xml:space="preserve">, which is a cul-de-sac, </w:t>
      </w:r>
      <w:r w:rsidRPr="005A21DF">
        <w:rPr>
          <w:rFonts w:cs="Arial"/>
          <w:sz w:val="24"/>
          <w:szCs w:val="24"/>
        </w:rPr>
        <w:t xml:space="preserve">is reflective of this pattern of development with farmsteads and other dwellings dispersed at intervals along its length until it reaches the South Holland Main Drain where, at a turning area and small parking area, public rights of way continue in easterly and westerly directions along the northern bank of the watercourse.   </w:t>
      </w:r>
    </w:p>
    <w:p w14:paraId="144E26CE" w14:textId="77777777" w:rsidR="00D57924" w:rsidRPr="005A21DF" w:rsidRDefault="00D57924" w:rsidP="00D57924">
      <w:pPr>
        <w:spacing w:line="360" w:lineRule="auto"/>
        <w:jc w:val="both"/>
        <w:rPr>
          <w:rFonts w:cs="Arial"/>
          <w:b/>
          <w:sz w:val="24"/>
          <w:szCs w:val="24"/>
        </w:rPr>
      </w:pPr>
      <w:r w:rsidRPr="005A21DF">
        <w:rPr>
          <w:rFonts w:cs="Arial"/>
          <w:sz w:val="24"/>
          <w:szCs w:val="24"/>
        </w:rPr>
        <w:t>2.3</w:t>
      </w:r>
      <w:r w:rsidRPr="005A21DF">
        <w:rPr>
          <w:rFonts w:cs="Arial"/>
          <w:sz w:val="24"/>
          <w:szCs w:val="24"/>
        </w:rPr>
        <w:tab/>
        <w:t xml:space="preserve">The site is located on the eastern side of </w:t>
      </w:r>
      <w:r>
        <w:rPr>
          <w:rFonts w:cs="Arial"/>
          <w:sz w:val="24"/>
          <w:szCs w:val="24"/>
        </w:rPr>
        <w:t xml:space="preserve">the lightly- trafficked </w:t>
      </w:r>
      <w:r w:rsidRPr="005A21DF">
        <w:rPr>
          <w:rFonts w:cs="Arial"/>
          <w:sz w:val="24"/>
          <w:szCs w:val="24"/>
        </w:rPr>
        <w:t xml:space="preserve">Little Dog Drove, approximately 1.4 km from its junction with </w:t>
      </w:r>
      <w:proofErr w:type="spellStart"/>
      <w:r w:rsidRPr="005A21DF">
        <w:rPr>
          <w:rFonts w:cs="Arial"/>
          <w:sz w:val="24"/>
          <w:szCs w:val="24"/>
        </w:rPr>
        <w:t>Jekil’s</w:t>
      </w:r>
      <w:proofErr w:type="spellEnd"/>
      <w:r w:rsidRPr="005A21DF">
        <w:rPr>
          <w:rFonts w:cs="Arial"/>
          <w:sz w:val="24"/>
          <w:szCs w:val="24"/>
        </w:rPr>
        <w:t xml:space="preserve"> Bank.</w:t>
      </w:r>
    </w:p>
    <w:p w14:paraId="15336C3A" w14:textId="77777777" w:rsidR="00D57924" w:rsidRDefault="00D57924" w:rsidP="00D57924">
      <w:pPr>
        <w:spacing w:line="360" w:lineRule="auto"/>
        <w:jc w:val="both"/>
        <w:rPr>
          <w:rFonts w:cs="Arial"/>
          <w:sz w:val="24"/>
          <w:szCs w:val="24"/>
        </w:rPr>
      </w:pPr>
      <w:r w:rsidRPr="005A21DF">
        <w:rPr>
          <w:rFonts w:cs="Arial"/>
          <w:sz w:val="24"/>
          <w:szCs w:val="24"/>
        </w:rPr>
        <w:lastRenderedPageBreak/>
        <w:t>2.4</w:t>
      </w:r>
      <w:r>
        <w:rPr>
          <w:rFonts w:cs="Arial"/>
          <w:sz w:val="24"/>
          <w:szCs w:val="24"/>
        </w:rPr>
        <w:t xml:space="preserve">   </w:t>
      </w:r>
      <w:r w:rsidRPr="005A21DF">
        <w:rPr>
          <w:rFonts w:cs="Arial"/>
          <w:sz w:val="24"/>
          <w:szCs w:val="24"/>
        </w:rPr>
        <w:t>The app</w:t>
      </w:r>
      <w:r>
        <w:rPr>
          <w:rFonts w:cs="Arial"/>
          <w:sz w:val="24"/>
          <w:szCs w:val="24"/>
        </w:rPr>
        <w:t>lic</w:t>
      </w:r>
      <w:r w:rsidRPr="005A21DF">
        <w:rPr>
          <w:rFonts w:cs="Arial"/>
          <w:sz w:val="24"/>
          <w:szCs w:val="24"/>
        </w:rPr>
        <w:t>ant’s ownership</w:t>
      </w:r>
      <w:r>
        <w:rPr>
          <w:rFonts w:cs="Arial"/>
          <w:sz w:val="24"/>
          <w:szCs w:val="24"/>
        </w:rPr>
        <w:t xml:space="preserve">, 0.37 hectare in area, </w:t>
      </w:r>
      <w:r w:rsidRPr="005A21DF">
        <w:rPr>
          <w:rFonts w:cs="Arial"/>
          <w:sz w:val="24"/>
          <w:szCs w:val="24"/>
        </w:rPr>
        <w:t>has a frontage to Little Dog Drove of approximately 67metres and a depth of approximately 57 metres. The site access is situated approximately 2 metres from the northwestern corner of the site.  As can be seen from the Block Plan that forms part of the application (JC/M228/1</w:t>
      </w:r>
      <w:r>
        <w:rPr>
          <w:rFonts w:cs="Arial"/>
          <w:sz w:val="24"/>
          <w:szCs w:val="24"/>
        </w:rPr>
        <w:t>02</w:t>
      </w:r>
      <w:r w:rsidRPr="005A21DF">
        <w:rPr>
          <w:rFonts w:cs="Arial"/>
          <w:sz w:val="24"/>
          <w:szCs w:val="24"/>
        </w:rPr>
        <w:t>), the building that is</w:t>
      </w:r>
      <w:r>
        <w:rPr>
          <w:rFonts w:cs="Arial"/>
          <w:sz w:val="24"/>
          <w:szCs w:val="24"/>
        </w:rPr>
        <w:t>, in part,</w:t>
      </w:r>
      <w:r w:rsidRPr="005A21DF">
        <w:rPr>
          <w:rFonts w:cs="Arial"/>
          <w:sz w:val="24"/>
          <w:szCs w:val="24"/>
        </w:rPr>
        <w:t xml:space="preserve"> the subject of this app</w:t>
      </w:r>
      <w:r>
        <w:rPr>
          <w:rFonts w:cs="Arial"/>
          <w:sz w:val="24"/>
          <w:szCs w:val="24"/>
        </w:rPr>
        <w:t>lication</w:t>
      </w:r>
      <w:r w:rsidRPr="005A21DF">
        <w:rPr>
          <w:rFonts w:cs="Arial"/>
          <w:sz w:val="24"/>
          <w:szCs w:val="24"/>
        </w:rPr>
        <w:t xml:space="preserve"> is located immediately adjoining this entrance.  </w:t>
      </w:r>
    </w:p>
    <w:p w14:paraId="70CBBA2B" w14:textId="77777777" w:rsidR="00D57924" w:rsidRPr="00EF1B7E" w:rsidRDefault="00D57924" w:rsidP="00D57924">
      <w:pPr>
        <w:spacing w:line="360" w:lineRule="auto"/>
        <w:jc w:val="both"/>
        <w:rPr>
          <w:sz w:val="24"/>
          <w:szCs w:val="24"/>
        </w:rPr>
      </w:pPr>
      <w:proofErr w:type="gramStart"/>
      <w:r>
        <w:rPr>
          <w:rFonts w:cs="Arial"/>
          <w:sz w:val="24"/>
          <w:szCs w:val="24"/>
        </w:rPr>
        <w:t>2.5  To</w:t>
      </w:r>
      <w:proofErr w:type="gramEnd"/>
      <w:r>
        <w:rPr>
          <w:rFonts w:cs="Arial"/>
          <w:sz w:val="24"/>
          <w:szCs w:val="24"/>
        </w:rPr>
        <w:t xml:space="preserve"> the rear of this former amenity building, approved in June 2010 (H09-0333-13), but which has been in solely residential use since late 2020, there are at present one occupied static caravan and four touring caravans on the land, as can be verified by the Council’s Planning Enforcement Officer.  Furthermore, the applicant is now in receipt of Council Tax demands dating from 2024-25 in respect of these developments   The applicant wishes it to be stressed that, throughout his ownership of the site, there have always, without a break, been some caravans stationed on the application site.  In addition, to the rear of the site are two storage sheds, toilet facilities and a timber gazebo that were granted planning permission by the Council in December 2013 (H09-0751-13).    The site has approximately thirty electric hook-up points, providing power for visitors, and three septic tanks serving a foul drainage system, all provided during the early years of the applicant’s ownership. The development relies on a single point of vehicular and pedestrian access to and from Little Dog Drove.    </w:t>
      </w:r>
    </w:p>
    <w:p w14:paraId="52B2004D" w14:textId="77777777" w:rsidR="00D57924" w:rsidRDefault="00D57924" w:rsidP="00D57924">
      <w:pPr>
        <w:pStyle w:val="ListParagraph"/>
        <w:numPr>
          <w:ilvl w:val="0"/>
          <w:numId w:val="1"/>
        </w:numPr>
        <w:rPr>
          <w:b/>
          <w:bCs/>
          <w:sz w:val="28"/>
          <w:szCs w:val="28"/>
          <w:u w:val="single"/>
        </w:rPr>
      </w:pPr>
      <w:r>
        <w:rPr>
          <w:b/>
          <w:bCs/>
          <w:sz w:val="28"/>
          <w:szCs w:val="28"/>
          <w:u w:val="single"/>
        </w:rPr>
        <w:t>PREVIOUS PLANNING HISTORY.</w:t>
      </w:r>
    </w:p>
    <w:p w14:paraId="11C26D68" w14:textId="77777777" w:rsidR="00D57924" w:rsidRPr="00EB5AE6" w:rsidRDefault="00D57924" w:rsidP="00D57924">
      <w:pPr>
        <w:spacing w:line="360" w:lineRule="auto"/>
        <w:jc w:val="both"/>
        <w:rPr>
          <w:rFonts w:cs="Arial"/>
          <w:sz w:val="24"/>
          <w:szCs w:val="24"/>
        </w:rPr>
      </w:pPr>
      <w:r>
        <w:rPr>
          <w:rFonts w:cs="Arial"/>
          <w:sz w:val="24"/>
          <w:szCs w:val="24"/>
        </w:rPr>
        <w:t>3.1 Whilst</w:t>
      </w:r>
      <w:r w:rsidRPr="00EB5AE6">
        <w:rPr>
          <w:rFonts w:cs="Arial"/>
          <w:sz w:val="24"/>
          <w:szCs w:val="24"/>
        </w:rPr>
        <w:t xml:space="preserve"> the Council is aware of the previous history </w:t>
      </w:r>
      <w:proofErr w:type="gramStart"/>
      <w:r w:rsidRPr="00EB5AE6">
        <w:rPr>
          <w:rFonts w:cs="Arial"/>
          <w:sz w:val="24"/>
          <w:szCs w:val="24"/>
        </w:rPr>
        <w:t>with regard to</w:t>
      </w:r>
      <w:proofErr w:type="gramEnd"/>
      <w:r w:rsidRPr="00EB5AE6">
        <w:rPr>
          <w:rFonts w:cs="Arial"/>
          <w:sz w:val="24"/>
          <w:szCs w:val="24"/>
        </w:rPr>
        <w:t xml:space="preserve"> developments at Lazy Acre, it is considered important to summarise the previous history of developments at the site in the context of this application.  </w:t>
      </w:r>
    </w:p>
    <w:p w14:paraId="6AEBE3AE" w14:textId="77777777" w:rsidR="00D57924" w:rsidRPr="00EB5AE6" w:rsidRDefault="00D57924" w:rsidP="00D57924">
      <w:pPr>
        <w:spacing w:line="360" w:lineRule="auto"/>
        <w:jc w:val="both"/>
        <w:rPr>
          <w:rFonts w:cs="Arial"/>
          <w:b/>
          <w:sz w:val="24"/>
          <w:szCs w:val="24"/>
        </w:rPr>
      </w:pPr>
      <w:r>
        <w:rPr>
          <w:rFonts w:cs="Arial"/>
          <w:sz w:val="24"/>
          <w:szCs w:val="24"/>
        </w:rPr>
        <w:t>3.2 The</w:t>
      </w:r>
      <w:r w:rsidRPr="00EB5AE6">
        <w:rPr>
          <w:rFonts w:cs="Arial"/>
          <w:sz w:val="24"/>
          <w:szCs w:val="24"/>
        </w:rPr>
        <w:t xml:space="preserve"> applicant acquired Lazy Acre Caravan Site as a going concern in 2012.  There ensued a dispute with the Council as to the lawfulness of the existing use, but it cannot be disputed that the land, previously in agricultural use, had been used for a considerable period for recreational purposes as a caravan/camping site.  For several years, the use had subsisted with the benefit, from 2004 onwards, of an Exemption Certificate, issued pursuant to the dispensation provided under paragraph 5 of the 1</w:t>
      </w:r>
      <w:r w:rsidRPr="00EB5AE6">
        <w:rPr>
          <w:rFonts w:cs="Arial"/>
          <w:sz w:val="24"/>
          <w:szCs w:val="24"/>
          <w:vertAlign w:val="superscript"/>
        </w:rPr>
        <w:t>st</w:t>
      </w:r>
      <w:r w:rsidRPr="00EB5AE6">
        <w:rPr>
          <w:rFonts w:cs="Arial"/>
          <w:sz w:val="24"/>
          <w:szCs w:val="24"/>
        </w:rPr>
        <w:t xml:space="preserve"> Schedule of the Caravan Sites and Control and Development Act 1960 and Section 269 of the Public Health Act 1936 by the Caravan and Camping Club.</w:t>
      </w:r>
    </w:p>
    <w:p w14:paraId="768A6D30" w14:textId="77777777" w:rsidR="00D57924" w:rsidRPr="00FB2855" w:rsidRDefault="00D57924" w:rsidP="00D57924">
      <w:pPr>
        <w:spacing w:line="360" w:lineRule="auto"/>
        <w:jc w:val="both"/>
        <w:rPr>
          <w:rFonts w:cs="Arial"/>
          <w:b/>
          <w:sz w:val="24"/>
          <w:szCs w:val="24"/>
        </w:rPr>
      </w:pPr>
      <w:r w:rsidRPr="00FB2855">
        <w:rPr>
          <w:rFonts w:cs="Arial"/>
          <w:sz w:val="24"/>
          <w:szCs w:val="24"/>
        </w:rPr>
        <w:lastRenderedPageBreak/>
        <w:t>3.</w:t>
      </w:r>
      <w:r>
        <w:rPr>
          <w:rFonts w:cs="Arial"/>
          <w:sz w:val="24"/>
          <w:szCs w:val="24"/>
        </w:rPr>
        <w:t xml:space="preserve">3    </w:t>
      </w:r>
      <w:r w:rsidRPr="00FB2855">
        <w:rPr>
          <w:rFonts w:cs="Arial"/>
          <w:sz w:val="24"/>
          <w:szCs w:val="24"/>
        </w:rPr>
        <w:t>On 10 June 2010, the Council granted planning permission for the construction of</w:t>
      </w:r>
      <w:r>
        <w:rPr>
          <w:rFonts w:cs="Arial"/>
          <w:sz w:val="24"/>
          <w:szCs w:val="24"/>
        </w:rPr>
        <w:t xml:space="preserve"> the</w:t>
      </w:r>
      <w:r w:rsidRPr="00FB2855">
        <w:rPr>
          <w:rFonts w:cs="Arial"/>
          <w:sz w:val="24"/>
          <w:szCs w:val="24"/>
        </w:rPr>
        <w:t xml:space="preserve"> amenity building in support of the caravan/camping use under its code H09-333-10.  On 21 September 2015, the Council approved an application under code H09-0566-15 that had proposed a non-material amendment to this building to include for the addition of two small windows to replace mechanical ventilation to the toilets, revised entrance details and the installation of UPVC windows and doors in lieu of those previously approved.  The pre-commencement conditions were satisfied</w:t>
      </w:r>
      <w:r>
        <w:rPr>
          <w:rFonts w:cs="Arial"/>
          <w:sz w:val="24"/>
          <w:szCs w:val="24"/>
        </w:rPr>
        <w:t>,</w:t>
      </w:r>
      <w:r w:rsidRPr="00FB2855">
        <w:rPr>
          <w:rFonts w:cs="Arial"/>
          <w:sz w:val="24"/>
          <w:szCs w:val="24"/>
        </w:rPr>
        <w:t xml:space="preserve"> and a lawful material start was made to the approved building</w:t>
      </w:r>
      <w:r>
        <w:rPr>
          <w:rFonts w:cs="Arial"/>
          <w:sz w:val="24"/>
          <w:szCs w:val="24"/>
        </w:rPr>
        <w:t>, which was substantially completed by 2017</w:t>
      </w:r>
      <w:r w:rsidRPr="00FB2855">
        <w:rPr>
          <w:rFonts w:cs="Arial"/>
          <w:sz w:val="24"/>
          <w:szCs w:val="24"/>
        </w:rPr>
        <w:t xml:space="preserve">. </w:t>
      </w:r>
    </w:p>
    <w:p w14:paraId="378BC8B1" w14:textId="77777777" w:rsidR="00D57924" w:rsidRPr="00FB2855" w:rsidRDefault="00D57924" w:rsidP="00D57924">
      <w:pPr>
        <w:spacing w:line="360" w:lineRule="auto"/>
        <w:jc w:val="both"/>
        <w:rPr>
          <w:rFonts w:cs="Arial"/>
          <w:b/>
          <w:sz w:val="24"/>
          <w:szCs w:val="24"/>
        </w:rPr>
      </w:pPr>
      <w:r w:rsidRPr="00FB2855">
        <w:rPr>
          <w:rFonts w:cs="Arial"/>
          <w:sz w:val="24"/>
          <w:szCs w:val="24"/>
        </w:rPr>
        <w:t>3.</w:t>
      </w:r>
      <w:r>
        <w:rPr>
          <w:rFonts w:cs="Arial"/>
          <w:sz w:val="24"/>
          <w:szCs w:val="24"/>
        </w:rPr>
        <w:t>4 Earlier</w:t>
      </w:r>
      <w:r w:rsidRPr="00FB2855">
        <w:rPr>
          <w:rFonts w:cs="Arial"/>
          <w:sz w:val="24"/>
          <w:szCs w:val="24"/>
        </w:rPr>
        <w:t xml:space="preserve">, on 17 December 2013, the South Holland District Council had granted temporary planning permission for the erection of </w:t>
      </w:r>
      <w:r>
        <w:rPr>
          <w:rFonts w:cs="Arial"/>
          <w:sz w:val="24"/>
          <w:szCs w:val="24"/>
        </w:rPr>
        <w:t xml:space="preserve">the </w:t>
      </w:r>
      <w:r w:rsidRPr="00FB2855">
        <w:rPr>
          <w:rFonts w:cs="Arial"/>
          <w:sz w:val="24"/>
          <w:szCs w:val="24"/>
        </w:rPr>
        <w:t>two sheds, toilet facilities and the retention of the timber gazebo,</w:t>
      </w:r>
      <w:r>
        <w:rPr>
          <w:rFonts w:cs="Arial"/>
          <w:sz w:val="24"/>
          <w:szCs w:val="24"/>
        </w:rPr>
        <w:t xml:space="preserve"> also</w:t>
      </w:r>
      <w:r w:rsidRPr="00FB2855">
        <w:rPr>
          <w:rFonts w:cs="Arial"/>
          <w:sz w:val="24"/>
          <w:szCs w:val="24"/>
        </w:rPr>
        <w:t xml:space="preserve"> in support of</w:t>
      </w:r>
      <w:r>
        <w:rPr>
          <w:rFonts w:cs="Arial"/>
          <w:sz w:val="24"/>
          <w:szCs w:val="24"/>
        </w:rPr>
        <w:t>, but not tied by condition to,</w:t>
      </w:r>
      <w:r w:rsidRPr="00FB2855">
        <w:rPr>
          <w:rFonts w:cs="Arial"/>
          <w:sz w:val="24"/>
          <w:szCs w:val="24"/>
        </w:rPr>
        <w:t xml:space="preserve"> the caravan and camping use, under its office code: H09-0751-13. </w:t>
      </w:r>
    </w:p>
    <w:p w14:paraId="089F0AB1" w14:textId="77777777" w:rsidR="00D57924" w:rsidRPr="00FB2855" w:rsidRDefault="00D57924" w:rsidP="00D57924">
      <w:pPr>
        <w:spacing w:line="360" w:lineRule="auto"/>
        <w:jc w:val="both"/>
        <w:rPr>
          <w:rFonts w:cs="Arial"/>
          <w:b/>
          <w:sz w:val="24"/>
          <w:szCs w:val="24"/>
        </w:rPr>
      </w:pPr>
      <w:r w:rsidRPr="00FB2855">
        <w:rPr>
          <w:rFonts w:cs="Arial"/>
          <w:sz w:val="24"/>
          <w:szCs w:val="24"/>
        </w:rPr>
        <w:t>3.</w:t>
      </w:r>
      <w:r>
        <w:rPr>
          <w:rFonts w:cs="Arial"/>
          <w:sz w:val="24"/>
          <w:szCs w:val="24"/>
        </w:rPr>
        <w:t>5 The</w:t>
      </w:r>
      <w:r w:rsidRPr="00FB2855">
        <w:rPr>
          <w:rFonts w:cs="Arial"/>
          <w:sz w:val="24"/>
          <w:szCs w:val="24"/>
        </w:rPr>
        <w:t xml:space="preserve"> Council then refused an application for a Certificate of Lawful Existing Use or Development under the provisions of section 191 of the Town and Country Planning Act 1990, under code H09-0336-14 on 11 August 2014. </w:t>
      </w:r>
    </w:p>
    <w:p w14:paraId="5869DA5A" w14:textId="77777777" w:rsidR="00D57924" w:rsidRPr="00FB2855" w:rsidRDefault="00D57924" w:rsidP="00D57924">
      <w:pPr>
        <w:spacing w:line="360" w:lineRule="auto"/>
        <w:jc w:val="both"/>
        <w:rPr>
          <w:rFonts w:cs="Arial"/>
          <w:b/>
          <w:sz w:val="24"/>
          <w:szCs w:val="24"/>
        </w:rPr>
      </w:pPr>
      <w:proofErr w:type="gramStart"/>
      <w:r w:rsidRPr="00FB2855">
        <w:rPr>
          <w:rFonts w:cs="Arial"/>
          <w:sz w:val="24"/>
          <w:szCs w:val="24"/>
        </w:rPr>
        <w:t>3.</w:t>
      </w:r>
      <w:r>
        <w:rPr>
          <w:rFonts w:cs="Arial"/>
          <w:sz w:val="24"/>
          <w:szCs w:val="24"/>
        </w:rPr>
        <w:t xml:space="preserve">6  </w:t>
      </w:r>
      <w:r w:rsidRPr="00FB2855">
        <w:rPr>
          <w:rFonts w:cs="Arial"/>
          <w:sz w:val="24"/>
          <w:szCs w:val="24"/>
        </w:rPr>
        <w:t>The</w:t>
      </w:r>
      <w:proofErr w:type="gramEnd"/>
      <w:r w:rsidRPr="00FB2855">
        <w:rPr>
          <w:rFonts w:cs="Arial"/>
          <w:sz w:val="24"/>
          <w:szCs w:val="24"/>
        </w:rPr>
        <w:t xml:space="preserve"> </w:t>
      </w:r>
      <w:r>
        <w:rPr>
          <w:rFonts w:cs="Arial"/>
          <w:sz w:val="24"/>
          <w:szCs w:val="24"/>
        </w:rPr>
        <w:t>applic</w:t>
      </w:r>
      <w:r w:rsidRPr="00FB2855">
        <w:rPr>
          <w:rFonts w:cs="Arial"/>
          <w:sz w:val="24"/>
          <w:szCs w:val="24"/>
        </w:rPr>
        <w:t xml:space="preserve">ant, having invested heavily in the site, at which prior to its purchase he had enjoyed staying as a client, then sought the grant of full planning permission for the retention of the use of the land as a touring caravan and camping site on 2 October 2015.  That application was subsequently refused planning permission under code H09-0921-15 </w:t>
      </w:r>
      <w:r>
        <w:rPr>
          <w:rFonts w:cs="Arial"/>
          <w:sz w:val="24"/>
          <w:szCs w:val="24"/>
        </w:rPr>
        <w:t>on</w:t>
      </w:r>
      <w:r w:rsidRPr="00FB2855">
        <w:rPr>
          <w:rFonts w:cs="Arial"/>
          <w:sz w:val="24"/>
          <w:szCs w:val="24"/>
        </w:rPr>
        <w:t xml:space="preserve"> 5 February 2016. </w:t>
      </w:r>
    </w:p>
    <w:p w14:paraId="6FEA956B" w14:textId="77777777" w:rsidR="00D57924" w:rsidRPr="00FB2855" w:rsidRDefault="00D57924" w:rsidP="00D57924">
      <w:pPr>
        <w:spacing w:line="360" w:lineRule="auto"/>
        <w:jc w:val="both"/>
        <w:rPr>
          <w:rFonts w:cs="Arial"/>
          <w:b/>
          <w:sz w:val="24"/>
          <w:szCs w:val="24"/>
        </w:rPr>
      </w:pPr>
      <w:r w:rsidRPr="00FB2855">
        <w:rPr>
          <w:rFonts w:cs="Arial"/>
          <w:sz w:val="24"/>
          <w:szCs w:val="24"/>
        </w:rPr>
        <w:t>3.</w:t>
      </w:r>
      <w:r>
        <w:rPr>
          <w:rFonts w:cs="Arial"/>
          <w:sz w:val="24"/>
          <w:szCs w:val="24"/>
        </w:rPr>
        <w:t xml:space="preserve">7 </w:t>
      </w:r>
      <w:r w:rsidRPr="00FB2855">
        <w:rPr>
          <w:rFonts w:cs="Arial"/>
          <w:sz w:val="24"/>
          <w:szCs w:val="24"/>
        </w:rPr>
        <w:t xml:space="preserve">A resubmitted proposal, to which detailed reference is made below, was then deposited on 14 December 2016.  It was the refusal of planning permission relating to this application (code H09-1276-16) on highways grounds on 8 February 2017 that led to an appeal being submitted on 30 March 2017 (APP/A2525/W/17/3172802).  The Inspector dismissed the appeal on 7 August 2017. </w:t>
      </w:r>
    </w:p>
    <w:p w14:paraId="15732B33" w14:textId="77777777" w:rsidR="00D57924" w:rsidRDefault="00D57924" w:rsidP="00D57924">
      <w:pPr>
        <w:spacing w:line="360" w:lineRule="auto"/>
        <w:jc w:val="both"/>
        <w:rPr>
          <w:rFonts w:cs="Arial"/>
          <w:sz w:val="24"/>
          <w:szCs w:val="24"/>
        </w:rPr>
      </w:pPr>
      <w:r w:rsidRPr="00FB2855">
        <w:rPr>
          <w:rFonts w:cs="Arial"/>
          <w:sz w:val="24"/>
          <w:szCs w:val="24"/>
        </w:rPr>
        <w:t>3.</w:t>
      </w:r>
      <w:r>
        <w:rPr>
          <w:rFonts w:cs="Arial"/>
          <w:sz w:val="24"/>
          <w:szCs w:val="24"/>
        </w:rPr>
        <w:t>8</w:t>
      </w:r>
      <w:r w:rsidRPr="00FB2855">
        <w:rPr>
          <w:rFonts w:cs="Arial"/>
          <w:sz w:val="24"/>
          <w:szCs w:val="24"/>
        </w:rPr>
        <w:t xml:space="preserve">   A further application for a Certificate of Existing Lawful Use or Development having been withdrawn, an application for full planning permission was submitted in July 2019 proposing the change of use of the redundant utility/amenity building to a single dwelling</w:t>
      </w:r>
      <w:r>
        <w:rPr>
          <w:rFonts w:cs="Arial"/>
          <w:sz w:val="24"/>
          <w:szCs w:val="24"/>
        </w:rPr>
        <w:t xml:space="preserve"> (H09-0663-19)</w:t>
      </w:r>
      <w:r w:rsidRPr="00FB2855">
        <w:rPr>
          <w:rFonts w:cs="Arial"/>
          <w:sz w:val="24"/>
          <w:szCs w:val="24"/>
        </w:rPr>
        <w:t xml:space="preserve">.  The application was refused on 22 August 2019 for reasons </w:t>
      </w:r>
      <w:proofErr w:type="gramStart"/>
      <w:r w:rsidRPr="00FB2855">
        <w:rPr>
          <w:rFonts w:cs="Arial"/>
          <w:sz w:val="24"/>
          <w:szCs w:val="24"/>
        </w:rPr>
        <w:t>similar to</w:t>
      </w:r>
      <w:proofErr w:type="gramEnd"/>
      <w:r w:rsidRPr="00FB2855">
        <w:rPr>
          <w:rFonts w:cs="Arial"/>
          <w:sz w:val="24"/>
          <w:szCs w:val="24"/>
        </w:rPr>
        <w:t xml:space="preserve"> that </w:t>
      </w:r>
      <w:r w:rsidRPr="00FB2855">
        <w:rPr>
          <w:rFonts w:cs="Arial"/>
          <w:sz w:val="24"/>
          <w:szCs w:val="24"/>
        </w:rPr>
        <w:lastRenderedPageBreak/>
        <w:t xml:space="preserve">of the subsequent further refusal </w:t>
      </w:r>
      <w:r>
        <w:rPr>
          <w:rFonts w:cs="Arial"/>
          <w:sz w:val="24"/>
          <w:szCs w:val="24"/>
        </w:rPr>
        <w:t xml:space="preserve">(H09-1078-19) </w:t>
      </w:r>
      <w:r w:rsidRPr="00FB2855">
        <w:rPr>
          <w:rFonts w:cs="Arial"/>
          <w:sz w:val="24"/>
          <w:szCs w:val="24"/>
        </w:rPr>
        <w:t xml:space="preserve">which led to the submission of </w:t>
      </w:r>
      <w:r>
        <w:rPr>
          <w:rFonts w:cs="Arial"/>
          <w:sz w:val="24"/>
          <w:szCs w:val="24"/>
        </w:rPr>
        <w:t>a second</w:t>
      </w:r>
      <w:r w:rsidRPr="00FB2855">
        <w:rPr>
          <w:rFonts w:cs="Arial"/>
          <w:sz w:val="24"/>
          <w:szCs w:val="24"/>
        </w:rPr>
        <w:t xml:space="preserve"> appeal.</w:t>
      </w:r>
      <w:r>
        <w:rPr>
          <w:rFonts w:cs="Arial"/>
          <w:sz w:val="24"/>
          <w:szCs w:val="24"/>
        </w:rPr>
        <w:t xml:space="preserve">  That appeal was dismissed on 21 August 2020.</w:t>
      </w:r>
    </w:p>
    <w:p w14:paraId="33E10EC1" w14:textId="54D71D9B" w:rsidR="00DE1165" w:rsidRPr="00EF1B7E" w:rsidRDefault="00DE1165" w:rsidP="00D57924">
      <w:pPr>
        <w:spacing w:line="360" w:lineRule="auto"/>
        <w:jc w:val="both"/>
        <w:rPr>
          <w:sz w:val="24"/>
          <w:szCs w:val="24"/>
        </w:rPr>
      </w:pPr>
      <w:r>
        <w:rPr>
          <w:rFonts w:cs="Arial"/>
          <w:sz w:val="24"/>
          <w:szCs w:val="24"/>
        </w:rPr>
        <w:t>3.9  Particularly important</w:t>
      </w:r>
      <w:r w:rsidR="00B241F9">
        <w:rPr>
          <w:rFonts w:cs="Arial"/>
          <w:sz w:val="24"/>
          <w:szCs w:val="24"/>
        </w:rPr>
        <w:t>,</w:t>
      </w:r>
      <w:r>
        <w:rPr>
          <w:rFonts w:cs="Arial"/>
          <w:sz w:val="24"/>
          <w:szCs w:val="24"/>
        </w:rPr>
        <w:t xml:space="preserve"> in the context of this further application</w:t>
      </w:r>
      <w:r w:rsidR="00B241F9">
        <w:rPr>
          <w:rFonts w:cs="Arial"/>
          <w:sz w:val="24"/>
          <w:szCs w:val="24"/>
        </w:rPr>
        <w:t>, is the refusal of  planning permission on 1 December 2025 (code: H09-0895-25) of an application at this site that had proposed its change of use to a static caravan/touring caravan site and retention of the change of use of an existing building to an associated service dwelling predominantly, but not exclusively, to serve the traveller community .</w:t>
      </w:r>
    </w:p>
    <w:p w14:paraId="7E4D0AC8" w14:textId="77777777" w:rsidR="00D57924" w:rsidRPr="00F60DD2" w:rsidRDefault="00D57924" w:rsidP="00D57924">
      <w:pPr>
        <w:pStyle w:val="ListParagraph"/>
        <w:numPr>
          <w:ilvl w:val="0"/>
          <w:numId w:val="1"/>
        </w:numPr>
        <w:rPr>
          <w:b/>
          <w:bCs/>
          <w:sz w:val="28"/>
          <w:szCs w:val="28"/>
          <w:u w:val="single"/>
        </w:rPr>
      </w:pPr>
      <w:r w:rsidRPr="00F60DD2">
        <w:rPr>
          <w:b/>
          <w:bCs/>
          <w:sz w:val="28"/>
          <w:szCs w:val="28"/>
          <w:u w:val="single"/>
        </w:rPr>
        <w:t>THE PROPOSAL.</w:t>
      </w:r>
    </w:p>
    <w:p w14:paraId="6CA390E4" w14:textId="36EE8259" w:rsidR="00D57924" w:rsidRPr="00ED46D3" w:rsidRDefault="00D57924" w:rsidP="00D57924">
      <w:pPr>
        <w:spacing w:line="360" w:lineRule="auto"/>
        <w:jc w:val="both"/>
        <w:rPr>
          <w:sz w:val="24"/>
          <w:szCs w:val="24"/>
        </w:rPr>
      </w:pPr>
      <w:r>
        <w:rPr>
          <w:sz w:val="24"/>
          <w:szCs w:val="24"/>
        </w:rPr>
        <w:t xml:space="preserve">4.1 </w:t>
      </w:r>
      <w:r w:rsidRPr="00ED46D3">
        <w:rPr>
          <w:sz w:val="24"/>
          <w:szCs w:val="24"/>
        </w:rPr>
        <w:t xml:space="preserve">This application seeks to obtain the grant of full planning permission for the retention of the change of use of the approved amenity building to a dwelling, to be occupied for managerial purposes in connection with the retention of the change of use of the adjoining land to a caravan site, which is </w:t>
      </w:r>
      <w:r w:rsidR="00B577AD">
        <w:rPr>
          <w:sz w:val="24"/>
          <w:szCs w:val="24"/>
        </w:rPr>
        <w:t xml:space="preserve">now </w:t>
      </w:r>
      <w:r w:rsidRPr="00ED46D3">
        <w:rPr>
          <w:sz w:val="24"/>
          <w:szCs w:val="24"/>
        </w:rPr>
        <w:t xml:space="preserve">proposed to be occupied </w:t>
      </w:r>
      <w:r w:rsidR="00B577AD">
        <w:rPr>
          <w:sz w:val="24"/>
          <w:szCs w:val="24"/>
        </w:rPr>
        <w:t xml:space="preserve">solely </w:t>
      </w:r>
      <w:r w:rsidRPr="00ED46D3">
        <w:rPr>
          <w:sz w:val="24"/>
          <w:szCs w:val="24"/>
        </w:rPr>
        <w:t>as detailed in paragraph 1.1, above.</w:t>
      </w:r>
      <w:r w:rsidR="00B577AD">
        <w:rPr>
          <w:sz w:val="24"/>
          <w:szCs w:val="24"/>
        </w:rPr>
        <w:t xml:space="preserve">  Further details of the justification for the on-site dwelling </w:t>
      </w:r>
      <w:r w:rsidR="00DB492C">
        <w:rPr>
          <w:sz w:val="24"/>
          <w:szCs w:val="24"/>
        </w:rPr>
        <w:t>are</w:t>
      </w:r>
      <w:r w:rsidR="00B577AD">
        <w:rPr>
          <w:sz w:val="24"/>
          <w:szCs w:val="24"/>
        </w:rPr>
        <w:t xml:space="preserve"> set out below.</w:t>
      </w:r>
    </w:p>
    <w:p w14:paraId="59FA6CF1" w14:textId="77777777" w:rsidR="00D57924" w:rsidRDefault="00D57924" w:rsidP="00D57924">
      <w:pPr>
        <w:pStyle w:val="ListParagraph"/>
        <w:numPr>
          <w:ilvl w:val="1"/>
          <w:numId w:val="2"/>
        </w:numPr>
        <w:spacing w:line="360" w:lineRule="auto"/>
        <w:jc w:val="both"/>
        <w:rPr>
          <w:sz w:val="24"/>
          <w:szCs w:val="24"/>
        </w:rPr>
      </w:pPr>
      <w:r>
        <w:rPr>
          <w:sz w:val="24"/>
          <w:szCs w:val="24"/>
        </w:rPr>
        <w:t xml:space="preserve"> </w:t>
      </w:r>
      <w:r w:rsidRPr="001A35F7">
        <w:rPr>
          <w:sz w:val="24"/>
          <w:szCs w:val="24"/>
        </w:rPr>
        <w:t>The application is accompanied by the following drawings:</w:t>
      </w:r>
    </w:p>
    <w:p w14:paraId="77324BF7" w14:textId="77777777" w:rsidR="00D57924" w:rsidRDefault="00D57924" w:rsidP="00D57924">
      <w:pPr>
        <w:pStyle w:val="ListParagraph"/>
        <w:numPr>
          <w:ilvl w:val="0"/>
          <w:numId w:val="3"/>
        </w:numPr>
        <w:spacing w:line="360" w:lineRule="auto"/>
        <w:jc w:val="both"/>
        <w:rPr>
          <w:sz w:val="24"/>
          <w:szCs w:val="24"/>
        </w:rPr>
      </w:pPr>
      <w:r>
        <w:rPr>
          <w:sz w:val="24"/>
          <w:szCs w:val="24"/>
        </w:rPr>
        <w:t>Location plan: JC/M228/101.</w:t>
      </w:r>
    </w:p>
    <w:p w14:paraId="5F992A94" w14:textId="24A5584A" w:rsidR="00D57924" w:rsidRDefault="00B577AD" w:rsidP="00D57924">
      <w:pPr>
        <w:pStyle w:val="ListParagraph"/>
        <w:numPr>
          <w:ilvl w:val="0"/>
          <w:numId w:val="3"/>
        </w:numPr>
        <w:spacing w:line="360" w:lineRule="auto"/>
        <w:jc w:val="both"/>
        <w:rPr>
          <w:sz w:val="24"/>
          <w:szCs w:val="24"/>
        </w:rPr>
      </w:pPr>
      <w:r>
        <w:rPr>
          <w:sz w:val="24"/>
          <w:szCs w:val="24"/>
        </w:rPr>
        <w:t xml:space="preserve">Revised </w:t>
      </w:r>
      <w:r w:rsidR="00D57924">
        <w:rPr>
          <w:sz w:val="24"/>
          <w:szCs w:val="24"/>
        </w:rPr>
        <w:t>Block plan: JC/M228/102</w:t>
      </w:r>
      <w:r w:rsidR="00C26AD9">
        <w:rPr>
          <w:sz w:val="24"/>
          <w:szCs w:val="24"/>
        </w:rPr>
        <w:t>A.</w:t>
      </w:r>
    </w:p>
    <w:p w14:paraId="120366AE" w14:textId="77777777" w:rsidR="00D57924" w:rsidRDefault="00D57924" w:rsidP="00D57924">
      <w:pPr>
        <w:pStyle w:val="ListParagraph"/>
        <w:numPr>
          <w:ilvl w:val="0"/>
          <w:numId w:val="3"/>
        </w:numPr>
        <w:spacing w:line="360" w:lineRule="auto"/>
        <w:jc w:val="both"/>
        <w:rPr>
          <w:sz w:val="24"/>
          <w:szCs w:val="24"/>
        </w:rPr>
      </w:pPr>
      <w:r>
        <w:rPr>
          <w:sz w:val="24"/>
          <w:szCs w:val="24"/>
        </w:rPr>
        <w:t>Retention of change of use of building-plans and elevations: JC/M228/103.</w:t>
      </w:r>
    </w:p>
    <w:p w14:paraId="7C3AE862" w14:textId="327DDDD9" w:rsidR="004D5626" w:rsidRPr="004D5626" w:rsidRDefault="004D5626" w:rsidP="004D5626">
      <w:pPr>
        <w:spacing w:line="360" w:lineRule="auto"/>
        <w:jc w:val="both"/>
        <w:rPr>
          <w:sz w:val="24"/>
          <w:szCs w:val="24"/>
        </w:rPr>
      </w:pPr>
      <w:r>
        <w:rPr>
          <w:sz w:val="24"/>
          <w:szCs w:val="24"/>
        </w:rPr>
        <w:t>4.3 The submitted drawings identify the existing foul drainage arrangements.</w:t>
      </w:r>
    </w:p>
    <w:p w14:paraId="2786DECE" w14:textId="77777777" w:rsidR="00D57924" w:rsidRPr="00F60DD2" w:rsidRDefault="00D57924" w:rsidP="00D57924">
      <w:pPr>
        <w:rPr>
          <w:b/>
          <w:bCs/>
          <w:sz w:val="28"/>
          <w:szCs w:val="28"/>
          <w:u w:val="single"/>
        </w:rPr>
      </w:pPr>
      <w:r w:rsidRPr="00F60DD2">
        <w:rPr>
          <w:b/>
          <w:bCs/>
          <w:sz w:val="28"/>
          <w:szCs w:val="28"/>
        </w:rPr>
        <w:t xml:space="preserve">5. </w:t>
      </w:r>
      <w:r w:rsidRPr="00F60DD2">
        <w:rPr>
          <w:b/>
          <w:bCs/>
          <w:sz w:val="28"/>
          <w:szCs w:val="28"/>
          <w:u w:val="single"/>
        </w:rPr>
        <w:t>THE DEVELOPMENT PLAN.</w:t>
      </w:r>
    </w:p>
    <w:p w14:paraId="7C1E4426" w14:textId="77777777" w:rsidR="00D57924" w:rsidRDefault="00D57924" w:rsidP="00D57924">
      <w:pPr>
        <w:jc w:val="both"/>
        <w:rPr>
          <w:sz w:val="24"/>
          <w:szCs w:val="24"/>
        </w:rPr>
      </w:pPr>
      <w:r>
        <w:rPr>
          <w:sz w:val="24"/>
          <w:szCs w:val="24"/>
        </w:rPr>
        <w:t xml:space="preserve">5.1 </w:t>
      </w:r>
      <w:r w:rsidRPr="00EF1B7E">
        <w:rPr>
          <w:sz w:val="24"/>
          <w:szCs w:val="24"/>
        </w:rPr>
        <w:t>The Development Plan here, relevant to an application of this nature, comprises the</w:t>
      </w:r>
      <w:r>
        <w:rPr>
          <w:sz w:val="24"/>
          <w:szCs w:val="24"/>
        </w:rPr>
        <w:t xml:space="preserve"> </w:t>
      </w:r>
      <w:proofErr w:type="gramStart"/>
      <w:r>
        <w:rPr>
          <w:sz w:val="24"/>
          <w:szCs w:val="24"/>
        </w:rPr>
        <w:t>South East</w:t>
      </w:r>
      <w:proofErr w:type="gramEnd"/>
      <w:r>
        <w:rPr>
          <w:sz w:val="24"/>
          <w:szCs w:val="24"/>
        </w:rPr>
        <w:t xml:space="preserve"> Lincolnshire Local Plan, adopted in 2019.  Its Policies Map shows the site without notation, save for its location within “Countryside”.  The policies considered to be most applicable to the determination of this application are:</w:t>
      </w:r>
    </w:p>
    <w:p w14:paraId="3029524D" w14:textId="77777777" w:rsidR="00D57924" w:rsidRDefault="00D57924" w:rsidP="00D57924">
      <w:pPr>
        <w:ind w:firstLine="720"/>
        <w:jc w:val="both"/>
        <w:rPr>
          <w:sz w:val="24"/>
          <w:szCs w:val="24"/>
        </w:rPr>
      </w:pPr>
      <w:r>
        <w:rPr>
          <w:sz w:val="24"/>
          <w:szCs w:val="24"/>
        </w:rPr>
        <w:t>01 Spatial Strategy</w:t>
      </w:r>
    </w:p>
    <w:p w14:paraId="3C472E69" w14:textId="77777777" w:rsidR="00D57924" w:rsidRDefault="00D57924" w:rsidP="00D57924">
      <w:pPr>
        <w:ind w:firstLine="720"/>
        <w:jc w:val="both"/>
        <w:rPr>
          <w:sz w:val="24"/>
          <w:szCs w:val="24"/>
        </w:rPr>
      </w:pPr>
      <w:r>
        <w:rPr>
          <w:sz w:val="24"/>
          <w:szCs w:val="24"/>
        </w:rPr>
        <w:t>02 Development Management</w:t>
      </w:r>
    </w:p>
    <w:p w14:paraId="11CC5534" w14:textId="77777777" w:rsidR="00D57924" w:rsidRDefault="00D57924" w:rsidP="00D57924">
      <w:pPr>
        <w:ind w:firstLine="720"/>
        <w:jc w:val="both"/>
        <w:rPr>
          <w:sz w:val="24"/>
          <w:szCs w:val="24"/>
        </w:rPr>
      </w:pPr>
      <w:r>
        <w:rPr>
          <w:sz w:val="24"/>
          <w:szCs w:val="24"/>
        </w:rPr>
        <w:t>17 Providing a Mix of Housing</w:t>
      </w:r>
    </w:p>
    <w:p w14:paraId="66ED644F" w14:textId="77777777" w:rsidR="00D57924" w:rsidRDefault="00D57924" w:rsidP="00D57924">
      <w:pPr>
        <w:ind w:firstLine="720"/>
        <w:jc w:val="both"/>
        <w:rPr>
          <w:sz w:val="24"/>
          <w:szCs w:val="24"/>
        </w:rPr>
      </w:pPr>
      <w:r>
        <w:rPr>
          <w:sz w:val="24"/>
          <w:szCs w:val="24"/>
        </w:rPr>
        <w:t>19 Rural Exception Sites</w:t>
      </w:r>
    </w:p>
    <w:p w14:paraId="3C2E2249" w14:textId="77777777" w:rsidR="00D57924" w:rsidRDefault="00D57924" w:rsidP="00D57924">
      <w:pPr>
        <w:ind w:firstLine="720"/>
        <w:jc w:val="both"/>
        <w:rPr>
          <w:sz w:val="24"/>
          <w:szCs w:val="24"/>
        </w:rPr>
      </w:pPr>
      <w:r>
        <w:rPr>
          <w:sz w:val="24"/>
          <w:szCs w:val="24"/>
        </w:rPr>
        <w:t xml:space="preserve">20 Accommodation for Gypsies, Travellers and Travelling </w:t>
      </w:r>
      <w:proofErr w:type="spellStart"/>
      <w:r>
        <w:rPr>
          <w:sz w:val="24"/>
          <w:szCs w:val="24"/>
        </w:rPr>
        <w:t>Showpeople</w:t>
      </w:r>
      <w:proofErr w:type="spellEnd"/>
      <w:r>
        <w:rPr>
          <w:sz w:val="24"/>
          <w:szCs w:val="24"/>
        </w:rPr>
        <w:t xml:space="preserve"> </w:t>
      </w:r>
    </w:p>
    <w:p w14:paraId="50E62076" w14:textId="77777777" w:rsidR="00D57924" w:rsidRDefault="00D57924" w:rsidP="00D57924">
      <w:pPr>
        <w:ind w:firstLine="720"/>
        <w:jc w:val="both"/>
        <w:rPr>
          <w:sz w:val="24"/>
          <w:szCs w:val="24"/>
        </w:rPr>
      </w:pPr>
      <w:r>
        <w:rPr>
          <w:sz w:val="24"/>
          <w:szCs w:val="24"/>
        </w:rPr>
        <w:t>23 The Reuse of Buildings in the Countryside for Residential Use</w:t>
      </w:r>
    </w:p>
    <w:p w14:paraId="277835D2" w14:textId="77777777" w:rsidR="00D57924" w:rsidRDefault="00D57924" w:rsidP="00D57924">
      <w:pPr>
        <w:jc w:val="both"/>
        <w:rPr>
          <w:sz w:val="24"/>
          <w:szCs w:val="24"/>
        </w:rPr>
      </w:pPr>
      <w:r>
        <w:rPr>
          <w:sz w:val="24"/>
          <w:szCs w:val="24"/>
        </w:rPr>
        <w:lastRenderedPageBreak/>
        <w:t>5.2 Rel</w:t>
      </w:r>
      <w:r w:rsidRPr="00C446B3">
        <w:rPr>
          <w:sz w:val="24"/>
          <w:szCs w:val="24"/>
        </w:rPr>
        <w:t>evant considerations in respect of these policies are set out in the submissions below.</w:t>
      </w:r>
    </w:p>
    <w:p w14:paraId="45AD429F" w14:textId="1FF6D9B4" w:rsidR="00D57924" w:rsidRPr="005B6603" w:rsidRDefault="00D57924" w:rsidP="00D57924">
      <w:pPr>
        <w:pStyle w:val="ListParagraph"/>
        <w:numPr>
          <w:ilvl w:val="1"/>
          <w:numId w:val="4"/>
        </w:numPr>
        <w:jc w:val="both"/>
        <w:rPr>
          <w:sz w:val="24"/>
          <w:szCs w:val="24"/>
        </w:rPr>
      </w:pPr>
      <w:r w:rsidRPr="005B6603">
        <w:rPr>
          <w:sz w:val="24"/>
          <w:szCs w:val="24"/>
        </w:rPr>
        <w:t>There is no Neighbourhood Plan for this area.</w:t>
      </w:r>
    </w:p>
    <w:p w14:paraId="22E1970B" w14:textId="77777777" w:rsidR="00D57924" w:rsidRPr="00C446B3" w:rsidRDefault="00D57924" w:rsidP="00D57924">
      <w:pPr>
        <w:shd w:val="clear" w:color="auto" w:fill="FFFFFF"/>
        <w:spacing w:line="276" w:lineRule="auto"/>
        <w:ind w:firstLine="360"/>
        <w:jc w:val="both"/>
        <w:rPr>
          <w:rFonts w:cs="Segoe UI"/>
          <w:color w:val="242424"/>
        </w:rPr>
      </w:pPr>
      <w:r w:rsidRPr="00C446B3">
        <w:rPr>
          <w:b/>
          <w:bCs/>
          <w:sz w:val="28"/>
          <w:szCs w:val="28"/>
        </w:rPr>
        <w:t>6.</w:t>
      </w:r>
      <w:r>
        <w:rPr>
          <w:b/>
          <w:bCs/>
          <w:sz w:val="28"/>
          <w:szCs w:val="28"/>
          <w:u w:val="single"/>
        </w:rPr>
        <w:t xml:space="preserve"> </w:t>
      </w:r>
      <w:r w:rsidRPr="00C446B3">
        <w:rPr>
          <w:b/>
          <w:bCs/>
          <w:sz w:val="28"/>
          <w:szCs w:val="28"/>
          <w:u w:val="single"/>
        </w:rPr>
        <w:t xml:space="preserve">THE NATIONAL PLANNING POLICY FRAMEWORK. </w:t>
      </w:r>
    </w:p>
    <w:p w14:paraId="4ABB336D" w14:textId="7638E13A" w:rsidR="005B6603" w:rsidRDefault="00D57924" w:rsidP="005B6603">
      <w:pPr>
        <w:shd w:val="clear" w:color="auto" w:fill="FFFFFF"/>
        <w:spacing w:line="276" w:lineRule="auto"/>
        <w:jc w:val="both"/>
        <w:rPr>
          <w:rFonts w:cs="Segoe UI"/>
          <w:color w:val="242424"/>
        </w:rPr>
      </w:pPr>
      <w:r w:rsidRPr="00C446B3">
        <w:t xml:space="preserve">6.1 </w:t>
      </w:r>
      <w:r w:rsidRPr="00C446B3">
        <w:rPr>
          <w:sz w:val="24"/>
          <w:szCs w:val="24"/>
        </w:rPr>
        <w:t>The National Planning Policy Framework (NPPF), revised in December 2024</w:t>
      </w:r>
      <w:r w:rsidRPr="00C446B3">
        <w:t xml:space="preserve">, </w:t>
      </w:r>
      <w:r w:rsidRPr="00C446B3">
        <w:rPr>
          <w:sz w:val="24"/>
          <w:szCs w:val="24"/>
        </w:rPr>
        <w:t>continues at paragraph 8</w:t>
      </w:r>
      <w:r w:rsidRPr="00C446B3">
        <w:t xml:space="preserve"> </w:t>
      </w:r>
      <w:r w:rsidRPr="00C446B3">
        <w:rPr>
          <w:rFonts w:cs="Segoe UI"/>
          <w:color w:val="242424"/>
          <w:sz w:val="24"/>
          <w:szCs w:val="24"/>
        </w:rPr>
        <w:t xml:space="preserve">to </w:t>
      </w:r>
      <w:r w:rsidRPr="00C446B3">
        <w:rPr>
          <w:rFonts w:cs="Segoe UI"/>
          <w:color w:val="242424"/>
        </w:rPr>
        <w:t>promote</w:t>
      </w:r>
      <w:r w:rsidRPr="00C446B3">
        <w:rPr>
          <w:rFonts w:cs="Segoe UI"/>
          <w:color w:val="242424"/>
          <w:sz w:val="24"/>
          <w:szCs w:val="24"/>
        </w:rPr>
        <w:t xml:space="preserve"> the achievement of sustainable development. The social objective</w:t>
      </w:r>
      <w:r w:rsidRPr="00C446B3">
        <w:rPr>
          <w:rFonts w:cs="Segoe UI"/>
          <w:color w:val="242424"/>
        </w:rPr>
        <w:t>, outlined in paragraph 8b)</w:t>
      </w:r>
      <w:r w:rsidRPr="00C446B3">
        <w:rPr>
          <w:rFonts w:cs="Segoe UI"/>
          <w:color w:val="242424"/>
          <w:sz w:val="24"/>
          <w:szCs w:val="24"/>
        </w:rPr>
        <w:t xml:space="preserve"> seeks to support strong, vibrant and healthy communities by ensuring </w:t>
      </w:r>
      <w:r w:rsidRPr="00C446B3">
        <w:rPr>
          <w:rFonts w:cs="Segoe UI"/>
          <w:color w:val="242424"/>
        </w:rPr>
        <w:t xml:space="preserve">that a </w:t>
      </w:r>
      <w:r w:rsidRPr="00C446B3">
        <w:rPr>
          <w:rFonts w:cs="Segoe UI"/>
          <w:color w:val="242424"/>
          <w:sz w:val="24"/>
          <w:szCs w:val="24"/>
        </w:rPr>
        <w:t>sufficient number and range of homes can be provided to meet</w:t>
      </w:r>
      <w:r w:rsidR="005B6603">
        <w:rPr>
          <w:rFonts w:cs="Segoe UI"/>
          <w:color w:val="242424"/>
          <w:sz w:val="24"/>
          <w:szCs w:val="24"/>
        </w:rPr>
        <w:t xml:space="preserve"> </w:t>
      </w:r>
      <w:r w:rsidRPr="00C446B3">
        <w:rPr>
          <w:rFonts w:cs="Segoe UI"/>
          <w:color w:val="242424"/>
          <w:sz w:val="24"/>
          <w:szCs w:val="24"/>
        </w:rPr>
        <w:t>the needs of present and future generations</w:t>
      </w:r>
      <w:r w:rsidR="005B6603">
        <w:rPr>
          <w:rFonts w:cs="Segoe UI"/>
          <w:color w:val="242424"/>
          <w:sz w:val="24"/>
          <w:szCs w:val="24"/>
        </w:rPr>
        <w:t>.</w:t>
      </w:r>
    </w:p>
    <w:p w14:paraId="14E4F3BF" w14:textId="77777777" w:rsidR="009E7B2E" w:rsidRDefault="00D57924" w:rsidP="005B6603">
      <w:pPr>
        <w:shd w:val="clear" w:color="auto" w:fill="FFFFFF"/>
        <w:spacing w:line="276" w:lineRule="auto"/>
        <w:jc w:val="both"/>
        <w:rPr>
          <w:rFonts w:cs="Segoe UI"/>
          <w:color w:val="242424"/>
          <w:sz w:val="24"/>
          <w:szCs w:val="24"/>
        </w:rPr>
      </w:pPr>
      <w:r w:rsidRPr="005B6603">
        <w:rPr>
          <w:rFonts w:cs="Segoe UI"/>
          <w:color w:val="242424"/>
          <w:sz w:val="24"/>
          <w:szCs w:val="24"/>
        </w:rPr>
        <w:t>6.2 Paragraph 61 emphasises the need for the delivery of a sufficient supply of homes, indicating that it is important that a sufficient amount and variety of land can come forward where it is needed, that the needs of group specific housing requirements are addressed and that land with permission is developed without unnecessary delay</w:t>
      </w:r>
      <w:r w:rsidR="005B6603" w:rsidRPr="005B6603">
        <w:rPr>
          <w:rFonts w:cs="Segoe UI"/>
          <w:color w:val="242424"/>
          <w:sz w:val="24"/>
          <w:szCs w:val="24"/>
        </w:rPr>
        <w:t>.</w:t>
      </w:r>
    </w:p>
    <w:p w14:paraId="529294CC" w14:textId="36E89D3D" w:rsidR="00D57924" w:rsidRPr="005B6603" w:rsidRDefault="00D57924" w:rsidP="005B6603">
      <w:pPr>
        <w:shd w:val="clear" w:color="auto" w:fill="FFFFFF"/>
        <w:spacing w:line="276" w:lineRule="auto"/>
        <w:jc w:val="both"/>
        <w:rPr>
          <w:rFonts w:cs="Segoe UI"/>
          <w:color w:val="242424"/>
          <w:sz w:val="24"/>
          <w:szCs w:val="24"/>
        </w:rPr>
      </w:pPr>
      <w:r w:rsidRPr="005B6603">
        <w:rPr>
          <w:rFonts w:cs="Segoe UI"/>
          <w:color w:val="242424"/>
          <w:sz w:val="24"/>
          <w:szCs w:val="24"/>
        </w:rPr>
        <w:br/>
        <w:t>6.3 Paragraph 63 goes on to say that, within the context of establishing need, the requirements of different groups in the community should be addressed.   These groups include travellers, in respect of which it is pointed out that their housing needs should be covered by the definition in Annex 1 of Planning Policy for Traveller Sites.</w:t>
      </w:r>
    </w:p>
    <w:p w14:paraId="5C632CE0" w14:textId="2FBAC379" w:rsidR="00D57924" w:rsidRDefault="00D57924" w:rsidP="00D57924">
      <w:pPr>
        <w:pStyle w:val="NormalWeb"/>
        <w:shd w:val="clear" w:color="auto" w:fill="FFFFFF"/>
        <w:spacing w:line="276" w:lineRule="auto"/>
        <w:jc w:val="both"/>
        <w:rPr>
          <w:rFonts w:asciiTheme="minorHAnsi" w:hAnsiTheme="minorHAnsi" w:cs="Segoe UI"/>
          <w:color w:val="242424"/>
        </w:rPr>
      </w:pPr>
      <w:r>
        <w:rPr>
          <w:rFonts w:asciiTheme="minorHAnsi" w:hAnsiTheme="minorHAnsi" w:cs="Segoe UI"/>
          <w:color w:val="242424"/>
        </w:rPr>
        <w:t xml:space="preserve">6.4 </w:t>
      </w:r>
      <w:r w:rsidRPr="002E2EE7">
        <w:rPr>
          <w:rFonts w:asciiTheme="minorHAnsi" w:hAnsiTheme="minorHAnsi" w:cs="Segoe UI"/>
          <w:color w:val="242424"/>
        </w:rPr>
        <w:t>Poli</w:t>
      </w:r>
      <w:r>
        <w:rPr>
          <w:rFonts w:asciiTheme="minorHAnsi" w:hAnsiTheme="minorHAnsi" w:cs="Segoe UI"/>
          <w:color w:val="242424"/>
        </w:rPr>
        <w:t>c</w:t>
      </w:r>
      <w:r w:rsidRPr="002E2EE7">
        <w:rPr>
          <w:rFonts w:asciiTheme="minorHAnsi" w:hAnsiTheme="minorHAnsi" w:cs="Segoe UI"/>
          <w:color w:val="242424"/>
        </w:rPr>
        <w:t xml:space="preserve">es </w:t>
      </w:r>
      <w:proofErr w:type="gramStart"/>
      <w:r w:rsidRPr="002E2EE7">
        <w:rPr>
          <w:rFonts w:asciiTheme="minorHAnsi" w:hAnsiTheme="minorHAnsi" w:cs="Segoe UI"/>
          <w:color w:val="242424"/>
        </w:rPr>
        <w:t>with regard to</w:t>
      </w:r>
      <w:proofErr w:type="gramEnd"/>
      <w:r w:rsidRPr="002E2EE7">
        <w:rPr>
          <w:rFonts w:asciiTheme="minorHAnsi" w:hAnsiTheme="minorHAnsi" w:cs="Segoe UI"/>
          <w:color w:val="242424"/>
        </w:rPr>
        <w:t xml:space="preserve"> rural housing, particularly at paragraphs 82 and 84 require th</w:t>
      </w:r>
      <w:r>
        <w:rPr>
          <w:rFonts w:asciiTheme="minorHAnsi" w:hAnsiTheme="minorHAnsi" w:cs="Segoe UI"/>
          <w:color w:val="242424"/>
        </w:rPr>
        <w:t>at</w:t>
      </w:r>
      <w:r w:rsidRPr="002E2EE7">
        <w:rPr>
          <w:rFonts w:asciiTheme="minorHAnsi" w:hAnsiTheme="minorHAnsi" w:cs="Segoe UI"/>
          <w:color w:val="242424"/>
        </w:rPr>
        <w:t xml:space="preserve"> planning decision</w:t>
      </w:r>
      <w:r>
        <w:rPr>
          <w:rFonts w:asciiTheme="minorHAnsi" w:hAnsiTheme="minorHAnsi" w:cs="Segoe UI"/>
          <w:color w:val="242424"/>
        </w:rPr>
        <w:t>s</w:t>
      </w:r>
      <w:r w:rsidRPr="002E2EE7">
        <w:rPr>
          <w:rFonts w:asciiTheme="minorHAnsi" w:hAnsiTheme="minorHAnsi" w:cs="Segoe UI"/>
          <w:color w:val="242424"/>
        </w:rPr>
        <w:t xml:space="preserve"> should be responsive to local circumstances and support housing developments that reflect local needs. Whilst decision</w:t>
      </w:r>
      <w:r>
        <w:rPr>
          <w:rFonts w:asciiTheme="minorHAnsi" w:hAnsiTheme="minorHAnsi" w:cs="Segoe UI"/>
          <w:color w:val="242424"/>
        </w:rPr>
        <w:t>s</w:t>
      </w:r>
      <w:r w:rsidRPr="002E2EE7">
        <w:rPr>
          <w:rFonts w:asciiTheme="minorHAnsi" w:hAnsiTheme="minorHAnsi" w:cs="Segoe UI"/>
          <w:color w:val="242424"/>
        </w:rPr>
        <w:t xml:space="preserve"> should </w:t>
      </w:r>
      <w:r>
        <w:rPr>
          <w:rFonts w:asciiTheme="minorHAnsi" w:hAnsiTheme="minorHAnsi" w:cs="Segoe UI"/>
          <w:color w:val="242424"/>
        </w:rPr>
        <w:t xml:space="preserve">normally </w:t>
      </w:r>
      <w:r w:rsidRPr="002E2EE7">
        <w:rPr>
          <w:rFonts w:asciiTheme="minorHAnsi" w:hAnsiTheme="minorHAnsi" w:cs="Segoe UI"/>
          <w:color w:val="242424"/>
        </w:rPr>
        <w:t>avoid the development of isolated homes in the countryside</w:t>
      </w:r>
      <w:r>
        <w:rPr>
          <w:rFonts w:asciiTheme="minorHAnsi" w:hAnsiTheme="minorHAnsi" w:cs="Segoe UI"/>
          <w:color w:val="242424"/>
        </w:rPr>
        <w:t>,</w:t>
      </w:r>
      <w:r w:rsidRPr="002E2EE7">
        <w:rPr>
          <w:rFonts w:asciiTheme="minorHAnsi" w:hAnsiTheme="minorHAnsi" w:cs="Segoe UI"/>
          <w:color w:val="242424"/>
        </w:rPr>
        <w:t xml:space="preserve"> an exception can be made where the development would re</w:t>
      </w:r>
      <w:r>
        <w:rPr>
          <w:rFonts w:asciiTheme="minorHAnsi" w:hAnsiTheme="minorHAnsi" w:cs="Segoe UI"/>
          <w:color w:val="242424"/>
        </w:rPr>
        <w:t>-</w:t>
      </w:r>
      <w:r w:rsidRPr="002E2EE7">
        <w:rPr>
          <w:rFonts w:asciiTheme="minorHAnsi" w:hAnsiTheme="minorHAnsi" w:cs="Segoe UI"/>
          <w:color w:val="242424"/>
        </w:rPr>
        <w:t>use redundant or disused buildings and enhance the immediate setting.</w:t>
      </w:r>
    </w:p>
    <w:p w14:paraId="63BD7440" w14:textId="2AE9BB58" w:rsidR="00D57924" w:rsidRDefault="00D57924" w:rsidP="00D57924">
      <w:pPr>
        <w:pStyle w:val="NormalWeb"/>
        <w:shd w:val="clear" w:color="auto" w:fill="FFFFFF"/>
        <w:spacing w:line="276" w:lineRule="auto"/>
        <w:jc w:val="both"/>
        <w:rPr>
          <w:rFonts w:asciiTheme="minorHAnsi" w:hAnsiTheme="minorHAnsi" w:cs="Segoe UI"/>
          <w:color w:val="242424"/>
        </w:rPr>
      </w:pPr>
      <w:r>
        <w:rPr>
          <w:rFonts w:asciiTheme="minorHAnsi" w:hAnsiTheme="minorHAnsi" w:cs="Segoe UI"/>
          <w:color w:val="242424"/>
        </w:rPr>
        <w:t xml:space="preserve">6.5 </w:t>
      </w:r>
      <w:r w:rsidRPr="002E2EE7">
        <w:rPr>
          <w:rFonts w:asciiTheme="minorHAnsi" w:hAnsiTheme="minorHAnsi" w:cs="Segoe UI"/>
          <w:color w:val="242424"/>
        </w:rPr>
        <w:t xml:space="preserve">In considering development proposals, the NPPF indicates </w:t>
      </w:r>
      <w:r>
        <w:rPr>
          <w:rFonts w:asciiTheme="minorHAnsi" w:hAnsiTheme="minorHAnsi" w:cs="Segoe UI"/>
          <w:color w:val="242424"/>
        </w:rPr>
        <w:t xml:space="preserve">at paragraph 115b) </w:t>
      </w:r>
      <w:r w:rsidRPr="002E2EE7">
        <w:rPr>
          <w:rFonts w:asciiTheme="minorHAnsi" w:hAnsiTheme="minorHAnsi" w:cs="Segoe UI"/>
          <w:color w:val="242424"/>
        </w:rPr>
        <w:t>that</w:t>
      </w:r>
      <w:r>
        <w:rPr>
          <w:rFonts w:asciiTheme="minorHAnsi" w:hAnsiTheme="minorHAnsi" w:cs="Segoe UI"/>
          <w:color w:val="242424"/>
        </w:rPr>
        <w:t>,</w:t>
      </w:r>
      <w:r w:rsidRPr="002E2EE7">
        <w:rPr>
          <w:rFonts w:asciiTheme="minorHAnsi" w:hAnsiTheme="minorHAnsi" w:cs="Segoe UI"/>
          <w:color w:val="242424"/>
        </w:rPr>
        <w:t xml:space="preserve"> in respect of specific applications for development</w:t>
      </w:r>
      <w:r>
        <w:rPr>
          <w:rFonts w:asciiTheme="minorHAnsi" w:hAnsiTheme="minorHAnsi" w:cs="Segoe UI"/>
          <w:color w:val="242424"/>
        </w:rPr>
        <w:t>, i</w:t>
      </w:r>
      <w:r w:rsidRPr="002E2EE7">
        <w:rPr>
          <w:rFonts w:asciiTheme="minorHAnsi" w:hAnsiTheme="minorHAnsi" w:cs="Segoe UI"/>
          <w:color w:val="242424"/>
        </w:rPr>
        <w:t xml:space="preserve">t should be </w:t>
      </w:r>
      <w:r>
        <w:rPr>
          <w:rFonts w:asciiTheme="minorHAnsi" w:hAnsiTheme="minorHAnsi" w:cs="Segoe UI"/>
          <w:color w:val="242424"/>
        </w:rPr>
        <w:t>e</w:t>
      </w:r>
      <w:r w:rsidRPr="002E2EE7">
        <w:rPr>
          <w:rFonts w:asciiTheme="minorHAnsi" w:hAnsiTheme="minorHAnsi" w:cs="Segoe UI"/>
          <w:color w:val="242424"/>
        </w:rPr>
        <w:t>nsured, int</w:t>
      </w:r>
      <w:r>
        <w:rPr>
          <w:rFonts w:asciiTheme="minorHAnsi" w:hAnsiTheme="minorHAnsi" w:cs="Segoe UI"/>
          <w:color w:val="242424"/>
        </w:rPr>
        <w:t>er</w:t>
      </w:r>
      <w:r w:rsidRPr="002E2EE7">
        <w:rPr>
          <w:rFonts w:asciiTheme="minorHAnsi" w:hAnsiTheme="minorHAnsi" w:cs="Segoe UI"/>
          <w:color w:val="242424"/>
        </w:rPr>
        <w:t xml:space="preserve"> a</w:t>
      </w:r>
      <w:r>
        <w:rPr>
          <w:rFonts w:asciiTheme="minorHAnsi" w:hAnsiTheme="minorHAnsi" w:cs="Segoe UI"/>
          <w:color w:val="242424"/>
        </w:rPr>
        <w:t>li</w:t>
      </w:r>
      <w:r w:rsidRPr="002E2EE7">
        <w:rPr>
          <w:rFonts w:asciiTheme="minorHAnsi" w:hAnsiTheme="minorHAnsi" w:cs="Segoe UI"/>
          <w:color w:val="242424"/>
        </w:rPr>
        <w:t xml:space="preserve">a, </w:t>
      </w:r>
      <w:r>
        <w:rPr>
          <w:rFonts w:asciiTheme="minorHAnsi" w:hAnsiTheme="minorHAnsi" w:cs="Segoe UI"/>
          <w:color w:val="242424"/>
        </w:rPr>
        <w:t xml:space="preserve">that </w:t>
      </w:r>
      <w:r w:rsidRPr="002E2EE7">
        <w:rPr>
          <w:rFonts w:asciiTheme="minorHAnsi" w:hAnsiTheme="minorHAnsi" w:cs="Segoe UI"/>
          <w:color w:val="242424"/>
        </w:rPr>
        <w:t>safe and suitable access to the site can be achieved for all user</w:t>
      </w:r>
      <w:r>
        <w:rPr>
          <w:rFonts w:asciiTheme="minorHAnsi" w:hAnsiTheme="minorHAnsi" w:cs="Segoe UI"/>
          <w:color w:val="242424"/>
        </w:rPr>
        <w:t>s.</w:t>
      </w:r>
    </w:p>
    <w:p w14:paraId="7621A426" w14:textId="77777777" w:rsidR="00D57924" w:rsidRDefault="00D57924" w:rsidP="00D57924">
      <w:pPr>
        <w:pStyle w:val="NormalWeb"/>
        <w:shd w:val="clear" w:color="auto" w:fill="FFFFFF"/>
        <w:ind w:firstLine="720"/>
        <w:rPr>
          <w:rFonts w:asciiTheme="minorHAnsi" w:hAnsiTheme="minorHAnsi" w:cs="Segoe UI"/>
          <w:b/>
          <w:bCs/>
          <w:color w:val="242424"/>
          <w:sz w:val="28"/>
          <w:szCs w:val="28"/>
          <w:u w:val="single"/>
        </w:rPr>
      </w:pPr>
      <w:r w:rsidRPr="00D94C66">
        <w:rPr>
          <w:rFonts w:asciiTheme="minorHAnsi" w:hAnsiTheme="minorHAnsi" w:cs="Segoe UI"/>
          <w:b/>
          <w:bCs/>
          <w:color w:val="242424"/>
          <w:sz w:val="28"/>
          <w:szCs w:val="28"/>
        </w:rPr>
        <w:t>7</w:t>
      </w:r>
      <w:r>
        <w:rPr>
          <w:rFonts w:asciiTheme="minorHAnsi" w:hAnsiTheme="minorHAnsi" w:cs="Segoe UI"/>
          <w:b/>
          <w:bCs/>
          <w:color w:val="242424"/>
          <w:sz w:val="28"/>
          <w:szCs w:val="28"/>
        </w:rPr>
        <w:t xml:space="preserve">. </w:t>
      </w:r>
      <w:r w:rsidRPr="00D94C66">
        <w:rPr>
          <w:rFonts w:asciiTheme="minorHAnsi" w:hAnsiTheme="minorHAnsi" w:cs="Segoe UI"/>
          <w:b/>
          <w:bCs/>
          <w:color w:val="242424"/>
          <w:sz w:val="28"/>
          <w:szCs w:val="28"/>
        </w:rPr>
        <w:t xml:space="preserve">  </w:t>
      </w:r>
      <w:r>
        <w:rPr>
          <w:rFonts w:asciiTheme="minorHAnsi" w:hAnsiTheme="minorHAnsi" w:cs="Segoe UI"/>
          <w:b/>
          <w:bCs/>
          <w:color w:val="242424"/>
          <w:sz w:val="28"/>
          <w:szCs w:val="28"/>
          <w:u w:val="single"/>
        </w:rPr>
        <w:t>PLANNING POLICY FOR TRAVELLER SITES.</w:t>
      </w:r>
    </w:p>
    <w:p w14:paraId="7A96E661" w14:textId="77777777" w:rsidR="005B6603" w:rsidRDefault="00D57924" w:rsidP="00D57924">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7.1 This national policy was also revised in December 2024.  </w:t>
      </w:r>
      <w:r w:rsidR="005B6603" w:rsidRPr="005B6603">
        <w:rPr>
          <w:rFonts w:asciiTheme="minorHAnsi" w:hAnsiTheme="minorHAnsi" w:cs="Segoe UI"/>
          <w:color w:val="242424"/>
        </w:rPr>
        <w:t>It's paragraph 3 emphasises that. The government overarching aim is to ensure fair and equal treatment for Travellers, in a way that facilitates the traditional and nomadic way of life of travellers whilst respecting the interests of the settled community.</w:t>
      </w:r>
    </w:p>
    <w:p w14:paraId="37B013F3" w14:textId="2181DA7E" w:rsidR="005B6603" w:rsidRDefault="005B6603" w:rsidP="00D57924">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7.2 </w:t>
      </w:r>
      <w:r w:rsidRPr="005B6603">
        <w:rPr>
          <w:rFonts w:asciiTheme="minorHAnsi" w:hAnsiTheme="minorHAnsi" w:cs="Segoe UI"/>
          <w:color w:val="242424"/>
        </w:rPr>
        <w:t>Paragraph 4</w:t>
      </w:r>
      <w:r>
        <w:rPr>
          <w:rFonts w:asciiTheme="minorHAnsi" w:hAnsiTheme="minorHAnsi" w:cs="Segoe UI"/>
          <w:color w:val="242424"/>
        </w:rPr>
        <w:t xml:space="preserve"> indi</w:t>
      </w:r>
      <w:r w:rsidRPr="005B6603">
        <w:rPr>
          <w:rFonts w:asciiTheme="minorHAnsi" w:hAnsiTheme="minorHAnsi" w:cs="Segoe UI"/>
          <w:color w:val="242424"/>
        </w:rPr>
        <w:t>cates that the government aims</w:t>
      </w:r>
      <w:r w:rsidR="00F714E2">
        <w:rPr>
          <w:rFonts w:asciiTheme="minorHAnsi" w:hAnsiTheme="minorHAnsi" w:cs="Segoe UI"/>
          <w:color w:val="242424"/>
        </w:rPr>
        <w:t>, a</w:t>
      </w:r>
      <w:r w:rsidRPr="005B6603">
        <w:rPr>
          <w:rFonts w:asciiTheme="minorHAnsi" w:hAnsiTheme="minorHAnsi" w:cs="Segoe UI"/>
          <w:color w:val="242424"/>
        </w:rPr>
        <w:t>mongst other things, to promote more private traveller site provision</w:t>
      </w:r>
      <w:r w:rsidR="00F714E2">
        <w:rPr>
          <w:rFonts w:asciiTheme="minorHAnsi" w:hAnsiTheme="minorHAnsi" w:cs="Segoe UI"/>
          <w:color w:val="242424"/>
        </w:rPr>
        <w:t>, w</w:t>
      </w:r>
      <w:r w:rsidRPr="005B6603">
        <w:rPr>
          <w:rFonts w:asciiTheme="minorHAnsi" w:hAnsiTheme="minorHAnsi" w:cs="Segoe UI"/>
          <w:color w:val="242424"/>
        </w:rPr>
        <w:t>hile recognising that there will always be those travellers who cannot provide their own sites</w:t>
      </w:r>
      <w:r w:rsidR="00F714E2">
        <w:rPr>
          <w:rFonts w:asciiTheme="minorHAnsi" w:hAnsiTheme="minorHAnsi" w:cs="Segoe UI"/>
          <w:color w:val="242424"/>
        </w:rPr>
        <w:t xml:space="preserve"> (paragraph 4e)</w:t>
      </w:r>
      <w:r w:rsidRPr="005B6603">
        <w:rPr>
          <w:rFonts w:asciiTheme="minorHAnsi" w:hAnsiTheme="minorHAnsi" w:cs="Segoe UI"/>
          <w:color w:val="242424"/>
        </w:rPr>
        <w:t xml:space="preserve">. </w:t>
      </w:r>
      <w:r w:rsidR="00F714E2">
        <w:rPr>
          <w:rFonts w:asciiTheme="minorHAnsi" w:hAnsiTheme="minorHAnsi" w:cs="Segoe UI"/>
          <w:color w:val="242424"/>
        </w:rPr>
        <w:t xml:space="preserve"> It</w:t>
      </w:r>
      <w:r w:rsidRPr="005B6603">
        <w:rPr>
          <w:rFonts w:asciiTheme="minorHAnsi" w:hAnsiTheme="minorHAnsi" w:cs="Segoe UI"/>
          <w:color w:val="242424"/>
        </w:rPr>
        <w:t xml:space="preserve"> goes </w:t>
      </w:r>
      <w:r w:rsidR="009E7B2E">
        <w:rPr>
          <w:rFonts w:asciiTheme="minorHAnsi" w:hAnsiTheme="minorHAnsi" w:cs="Segoe UI"/>
          <w:color w:val="242424"/>
        </w:rPr>
        <w:t>on</w:t>
      </w:r>
      <w:r w:rsidRPr="005B6603">
        <w:rPr>
          <w:rFonts w:asciiTheme="minorHAnsi" w:hAnsiTheme="minorHAnsi" w:cs="Segoe UI"/>
          <w:color w:val="242424"/>
        </w:rPr>
        <w:t xml:space="preserve"> to say that </w:t>
      </w:r>
      <w:r w:rsidRPr="005B6603">
        <w:rPr>
          <w:rFonts w:asciiTheme="minorHAnsi" w:hAnsiTheme="minorHAnsi" w:cs="Segoe UI"/>
          <w:color w:val="242424"/>
        </w:rPr>
        <w:lastRenderedPageBreak/>
        <w:t>decision taking should aim to reduce the number of unauthorised developments</w:t>
      </w:r>
      <w:r w:rsidR="00F714E2">
        <w:rPr>
          <w:rFonts w:asciiTheme="minorHAnsi" w:hAnsiTheme="minorHAnsi" w:cs="Segoe UI"/>
          <w:color w:val="242424"/>
        </w:rPr>
        <w:t xml:space="preserve"> and </w:t>
      </w:r>
      <w:r w:rsidRPr="005B6603">
        <w:rPr>
          <w:rFonts w:asciiTheme="minorHAnsi" w:hAnsiTheme="minorHAnsi" w:cs="Segoe UI"/>
          <w:color w:val="242424"/>
        </w:rPr>
        <w:t>make enforcement more effective</w:t>
      </w:r>
      <w:r w:rsidR="00F714E2">
        <w:rPr>
          <w:rFonts w:asciiTheme="minorHAnsi" w:hAnsiTheme="minorHAnsi" w:cs="Segoe UI"/>
          <w:color w:val="242424"/>
        </w:rPr>
        <w:t xml:space="preserve"> (paragraph 4f)</w:t>
      </w:r>
      <w:r w:rsidRPr="005B6603">
        <w:rPr>
          <w:rFonts w:asciiTheme="minorHAnsi" w:hAnsiTheme="minorHAnsi" w:cs="Segoe UI"/>
          <w:color w:val="242424"/>
        </w:rPr>
        <w:t xml:space="preserve">. It also aims </w:t>
      </w:r>
      <w:r w:rsidR="00F714E2">
        <w:rPr>
          <w:rFonts w:asciiTheme="minorHAnsi" w:hAnsiTheme="minorHAnsi" w:cs="Segoe UI"/>
          <w:color w:val="242424"/>
        </w:rPr>
        <w:t>(paragraph 4h) “</w:t>
      </w:r>
      <w:r w:rsidRPr="005B6603">
        <w:rPr>
          <w:rFonts w:asciiTheme="minorHAnsi" w:hAnsiTheme="minorHAnsi" w:cs="Segoe UI"/>
          <w:color w:val="242424"/>
        </w:rPr>
        <w:t>to increase the number of traveller sites in appropriate locations</w:t>
      </w:r>
      <w:r w:rsidR="00F714E2">
        <w:rPr>
          <w:rFonts w:asciiTheme="minorHAnsi" w:hAnsiTheme="minorHAnsi" w:cs="Segoe UI"/>
          <w:color w:val="242424"/>
        </w:rPr>
        <w:t xml:space="preserve"> w</w:t>
      </w:r>
      <w:r w:rsidRPr="005B6603">
        <w:rPr>
          <w:rFonts w:asciiTheme="minorHAnsi" w:hAnsiTheme="minorHAnsi" w:cs="Segoe UI"/>
          <w:color w:val="242424"/>
        </w:rPr>
        <w:t>ith planning permission to address under provision and maintain an appropriate level of supply</w:t>
      </w:r>
      <w:r w:rsidR="00F714E2">
        <w:rPr>
          <w:rFonts w:asciiTheme="minorHAnsi" w:hAnsiTheme="minorHAnsi" w:cs="Segoe UI"/>
          <w:color w:val="242424"/>
        </w:rPr>
        <w:t>”</w:t>
      </w:r>
      <w:r w:rsidRPr="005B6603">
        <w:rPr>
          <w:rFonts w:asciiTheme="minorHAnsi" w:hAnsiTheme="minorHAnsi" w:cs="Segoe UI"/>
          <w:color w:val="242424"/>
        </w:rPr>
        <w:t>.</w:t>
      </w:r>
    </w:p>
    <w:p w14:paraId="379DC172" w14:textId="6473F7BE" w:rsidR="005B6603" w:rsidRDefault="005A3B5E" w:rsidP="00D57924">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7.3 </w:t>
      </w:r>
      <w:r w:rsidR="005B6603" w:rsidRPr="005B6603">
        <w:rPr>
          <w:rFonts w:asciiTheme="minorHAnsi" w:hAnsiTheme="minorHAnsi" w:cs="Segoe UI"/>
          <w:color w:val="242424"/>
        </w:rPr>
        <w:t>Paragraph 27 indicates that when considering applications</w:t>
      </w:r>
      <w:r>
        <w:rPr>
          <w:rFonts w:asciiTheme="minorHAnsi" w:hAnsiTheme="minorHAnsi" w:cs="Segoe UI"/>
          <w:color w:val="242424"/>
        </w:rPr>
        <w:t xml:space="preserve"> w</w:t>
      </w:r>
      <w:r w:rsidR="005B6603" w:rsidRPr="005B6603">
        <w:rPr>
          <w:rFonts w:asciiTheme="minorHAnsi" w:hAnsiTheme="minorHAnsi" w:cs="Segoe UI"/>
          <w:color w:val="242424"/>
        </w:rPr>
        <w:t xml:space="preserve">eight should be attached to the effective use of previously developed. </w:t>
      </w:r>
      <w:r>
        <w:rPr>
          <w:rFonts w:asciiTheme="minorHAnsi" w:hAnsiTheme="minorHAnsi" w:cs="Segoe UI"/>
          <w:color w:val="242424"/>
        </w:rPr>
        <w:t>It is considered that, in view of its historic usage, this site falls within that category.</w:t>
      </w:r>
    </w:p>
    <w:p w14:paraId="03A32B09" w14:textId="5B13E6B5" w:rsidR="00D57924" w:rsidRDefault="005A3B5E" w:rsidP="00D57924">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7.4 </w:t>
      </w:r>
      <w:r w:rsidR="00D57924">
        <w:rPr>
          <w:rFonts w:asciiTheme="minorHAnsi" w:hAnsiTheme="minorHAnsi" w:cs="Segoe UI"/>
          <w:color w:val="242424"/>
        </w:rPr>
        <w:t xml:space="preserve">Key considerations </w:t>
      </w:r>
      <w:r>
        <w:rPr>
          <w:rFonts w:asciiTheme="minorHAnsi" w:hAnsiTheme="minorHAnsi" w:cs="Segoe UI"/>
          <w:color w:val="242424"/>
        </w:rPr>
        <w:t xml:space="preserve">also </w:t>
      </w:r>
      <w:r w:rsidR="00D57924">
        <w:rPr>
          <w:rFonts w:asciiTheme="minorHAnsi" w:hAnsiTheme="minorHAnsi" w:cs="Segoe UI"/>
          <w:color w:val="242424"/>
        </w:rPr>
        <w:t xml:space="preserve">pertinent to this application are set out in Policy D which relates to </w:t>
      </w:r>
      <w:r>
        <w:rPr>
          <w:rFonts w:asciiTheme="minorHAnsi" w:hAnsiTheme="minorHAnsi" w:cs="Segoe UI"/>
          <w:color w:val="242424"/>
        </w:rPr>
        <w:t>“</w:t>
      </w:r>
      <w:r w:rsidR="00D57924">
        <w:rPr>
          <w:rFonts w:asciiTheme="minorHAnsi" w:hAnsiTheme="minorHAnsi" w:cs="Segoe UI"/>
          <w:color w:val="242424"/>
        </w:rPr>
        <w:t>rural exception sites</w:t>
      </w:r>
      <w:r>
        <w:rPr>
          <w:rFonts w:asciiTheme="minorHAnsi" w:hAnsiTheme="minorHAnsi" w:cs="Segoe UI"/>
          <w:color w:val="242424"/>
        </w:rPr>
        <w:t>”</w:t>
      </w:r>
      <w:r w:rsidR="00D57924">
        <w:rPr>
          <w:rFonts w:asciiTheme="minorHAnsi" w:hAnsiTheme="minorHAnsi" w:cs="Segoe UI"/>
          <w:color w:val="242424"/>
        </w:rPr>
        <w:t>.  This indicates that local planning authorities should enable small sites to be used to address the needs of a local community by accommodating households who are either current residents or have an existing family or employment connection whilst ensuring that rural areas continue to develop as sustainable, mixed, inclusive communities.</w:t>
      </w:r>
    </w:p>
    <w:p w14:paraId="25B6BB08" w14:textId="399E8F41" w:rsidR="00D57924" w:rsidRDefault="00D57924" w:rsidP="00D57924">
      <w:pPr>
        <w:pStyle w:val="NormalWeb"/>
        <w:shd w:val="clear" w:color="auto" w:fill="FFFFFF"/>
        <w:jc w:val="both"/>
        <w:rPr>
          <w:rFonts w:asciiTheme="minorHAnsi" w:hAnsiTheme="minorHAnsi" w:cs="Segoe UI"/>
          <w:color w:val="242424"/>
        </w:rPr>
      </w:pPr>
      <w:r>
        <w:rPr>
          <w:rFonts w:asciiTheme="minorHAnsi" w:hAnsiTheme="minorHAnsi" w:cs="Segoe UI"/>
          <w:color w:val="242424"/>
        </w:rPr>
        <w:t>7.</w:t>
      </w:r>
      <w:r w:rsidR="005A3B5E">
        <w:rPr>
          <w:rFonts w:asciiTheme="minorHAnsi" w:hAnsiTheme="minorHAnsi" w:cs="Segoe UI"/>
          <w:color w:val="242424"/>
        </w:rPr>
        <w:t>5</w:t>
      </w:r>
      <w:r>
        <w:rPr>
          <w:rFonts w:asciiTheme="minorHAnsi" w:hAnsiTheme="minorHAnsi" w:cs="Segoe UI"/>
          <w:color w:val="242424"/>
        </w:rPr>
        <w:t xml:space="preserve"> Annex 1 sets out a definition of gypsies and travellers for the purpose of the guidance set out. </w:t>
      </w:r>
      <w:r w:rsidR="00E56EEB">
        <w:rPr>
          <w:rFonts w:asciiTheme="minorHAnsi" w:hAnsiTheme="minorHAnsi" w:cs="Segoe UI"/>
          <w:color w:val="242424"/>
        </w:rPr>
        <w:t xml:space="preserve"> It is re-iterated that the future use and occupation of this site will be solely by persons who accord with that definition. </w:t>
      </w:r>
    </w:p>
    <w:p w14:paraId="671E5330" w14:textId="64B99AEC" w:rsidR="00EE5113" w:rsidRDefault="00EE5113" w:rsidP="00EE5113">
      <w:pPr>
        <w:pStyle w:val="NormalWeb"/>
        <w:shd w:val="clear" w:color="auto" w:fill="FFFFFF"/>
        <w:rPr>
          <w:rFonts w:asciiTheme="minorHAnsi" w:hAnsiTheme="minorHAnsi" w:cs="Segoe UI"/>
          <w:b/>
          <w:bCs/>
          <w:color w:val="242424"/>
          <w:sz w:val="28"/>
          <w:szCs w:val="28"/>
          <w:u w:val="single"/>
        </w:rPr>
      </w:pPr>
      <w:r>
        <w:rPr>
          <w:rFonts w:asciiTheme="minorHAnsi" w:hAnsiTheme="minorHAnsi" w:cs="Segoe UI"/>
          <w:b/>
          <w:bCs/>
          <w:color w:val="242424"/>
          <w:sz w:val="28"/>
          <w:szCs w:val="28"/>
          <w:u w:val="single"/>
        </w:rPr>
        <w:t>8.  FLOOD RISK ASSESSMENT.</w:t>
      </w:r>
    </w:p>
    <w:p w14:paraId="551F1A01" w14:textId="7FBB913C" w:rsidR="00625D30" w:rsidRPr="00625D30" w:rsidRDefault="00EE5113" w:rsidP="00EE5113">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8.1 </w:t>
      </w:r>
      <w:r w:rsidR="00625D30" w:rsidRPr="00625D30">
        <w:rPr>
          <w:rFonts w:asciiTheme="minorHAnsi" w:hAnsiTheme="minorHAnsi" w:cs="Segoe UI"/>
          <w:color w:val="242424"/>
        </w:rPr>
        <w:t xml:space="preserve">It is necessary to provide this </w:t>
      </w:r>
      <w:r w:rsidR="00625D30">
        <w:rPr>
          <w:rFonts w:asciiTheme="minorHAnsi" w:hAnsiTheme="minorHAnsi" w:cs="Segoe UI"/>
          <w:color w:val="242424"/>
        </w:rPr>
        <w:t>F</w:t>
      </w:r>
      <w:r w:rsidR="00625D30" w:rsidRPr="00625D30">
        <w:rPr>
          <w:rFonts w:asciiTheme="minorHAnsi" w:hAnsiTheme="minorHAnsi" w:cs="Segoe UI"/>
          <w:color w:val="242424"/>
        </w:rPr>
        <w:t xml:space="preserve">lood </w:t>
      </w:r>
      <w:r w:rsidR="00625D30">
        <w:rPr>
          <w:rFonts w:asciiTheme="minorHAnsi" w:hAnsiTheme="minorHAnsi" w:cs="Segoe UI"/>
          <w:color w:val="242424"/>
        </w:rPr>
        <w:t>R</w:t>
      </w:r>
      <w:r w:rsidR="00625D30" w:rsidRPr="00625D30">
        <w:rPr>
          <w:rFonts w:asciiTheme="minorHAnsi" w:hAnsiTheme="minorHAnsi" w:cs="Segoe UI"/>
          <w:color w:val="242424"/>
        </w:rPr>
        <w:t xml:space="preserve">isk </w:t>
      </w:r>
      <w:r w:rsidR="00625D30">
        <w:rPr>
          <w:rFonts w:asciiTheme="minorHAnsi" w:hAnsiTheme="minorHAnsi" w:cs="Segoe UI"/>
          <w:color w:val="242424"/>
        </w:rPr>
        <w:t>A</w:t>
      </w:r>
      <w:r w:rsidR="00625D30" w:rsidRPr="00625D30">
        <w:rPr>
          <w:rFonts w:asciiTheme="minorHAnsi" w:hAnsiTheme="minorHAnsi" w:cs="Segoe UI"/>
          <w:color w:val="242424"/>
        </w:rPr>
        <w:t>ssessment in</w:t>
      </w:r>
      <w:r w:rsidR="00625D30">
        <w:rPr>
          <w:rFonts w:asciiTheme="minorHAnsi" w:hAnsiTheme="minorHAnsi" w:cs="Segoe UI"/>
          <w:color w:val="242424"/>
        </w:rPr>
        <w:t xml:space="preserve"> </w:t>
      </w:r>
      <w:r w:rsidR="00625D30" w:rsidRPr="00625D30">
        <w:rPr>
          <w:rFonts w:asciiTheme="minorHAnsi" w:hAnsiTheme="minorHAnsi" w:cs="Segoe UI"/>
          <w:color w:val="242424"/>
        </w:rPr>
        <w:t xml:space="preserve">respect of the proposal having regard to the site's location within Flood Zone 3. This </w:t>
      </w:r>
      <w:r w:rsidR="00625D30">
        <w:rPr>
          <w:rFonts w:asciiTheme="minorHAnsi" w:hAnsiTheme="minorHAnsi" w:cs="Segoe UI"/>
          <w:color w:val="242424"/>
        </w:rPr>
        <w:t xml:space="preserve">zone </w:t>
      </w:r>
      <w:r w:rsidR="005A3B5E">
        <w:rPr>
          <w:rFonts w:asciiTheme="minorHAnsi" w:hAnsiTheme="minorHAnsi" w:cs="Segoe UI"/>
          <w:color w:val="242424"/>
        </w:rPr>
        <w:t xml:space="preserve">normally </w:t>
      </w:r>
      <w:r w:rsidR="00625D30" w:rsidRPr="00625D30">
        <w:rPr>
          <w:rFonts w:asciiTheme="minorHAnsi" w:hAnsiTheme="minorHAnsi" w:cs="Segoe UI"/>
          <w:color w:val="242424"/>
        </w:rPr>
        <w:t>indicates a high probability of riverain flooding with a possible 1% or greater chance ignoring flood defences.</w:t>
      </w:r>
      <w:r w:rsidR="005A3B5E">
        <w:rPr>
          <w:rFonts w:asciiTheme="minorHAnsi" w:hAnsiTheme="minorHAnsi" w:cs="Segoe UI"/>
          <w:color w:val="242424"/>
        </w:rPr>
        <w:t xml:space="preserve">  However, it is understood that the </w:t>
      </w:r>
      <w:proofErr w:type="gramStart"/>
      <w:r w:rsidR="005A3B5E">
        <w:rPr>
          <w:rFonts w:asciiTheme="minorHAnsi" w:hAnsiTheme="minorHAnsi" w:cs="Segoe UI"/>
          <w:color w:val="242424"/>
        </w:rPr>
        <w:t>South East</w:t>
      </w:r>
      <w:proofErr w:type="gramEnd"/>
      <w:r w:rsidR="005A3B5E">
        <w:rPr>
          <w:rFonts w:asciiTheme="minorHAnsi" w:hAnsiTheme="minorHAnsi" w:cs="Segoe UI"/>
          <w:color w:val="242424"/>
        </w:rPr>
        <w:t xml:space="preserve"> Lincolnshire Strategic Flood Risk Assessment </w:t>
      </w:r>
      <w:r w:rsidR="00E16E89">
        <w:rPr>
          <w:rFonts w:asciiTheme="minorHAnsi" w:hAnsiTheme="minorHAnsi" w:cs="Segoe UI"/>
          <w:color w:val="242424"/>
        </w:rPr>
        <w:t>indicates that this site lies within an area of “low hazard”.</w:t>
      </w:r>
    </w:p>
    <w:p w14:paraId="2EB5AA60" w14:textId="49B97962" w:rsidR="00625D30" w:rsidRPr="00625D30" w:rsidRDefault="00625D30" w:rsidP="00EE5113">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8.2 </w:t>
      </w:r>
      <w:r w:rsidRPr="00625D30">
        <w:rPr>
          <w:rFonts w:asciiTheme="minorHAnsi" w:hAnsiTheme="minorHAnsi" w:cs="Segoe UI"/>
          <w:color w:val="242424"/>
        </w:rPr>
        <w:t xml:space="preserve">As this </w:t>
      </w:r>
      <w:r>
        <w:rPr>
          <w:rFonts w:asciiTheme="minorHAnsi" w:hAnsiTheme="minorHAnsi" w:cs="Segoe UI"/>
          <w:color w:val="242424"/>
        </w:rPr>
        <w:t>P</w:t>
      </w:r>
      <w:r w:rsidRPr="00625D30">
        <w:rPr>
          <w:rFonts w:asciiTheme="minorHAnsi" w:hAnsiTheme="minorHAnsi" w:cs="Segoe UI"/>
          <w:color w:val="242424"/>
        </w:rPr>
        <w:t xml:space="preserve">lanning </w:t>
      </w:r>
      <w:r>
        <w:rPr>
          <w:rFonts w:asciiTheme="minorHAnsi" w:hAnsiTheme="minorHAnsi" w:cs="Segoe UI"/>
          <w:color w:val="242424"/>
        </w:rPr>
        <w:t>S</w:t>
      </w:r>
      <w:r w:rsidRPr="00625D30">
        <w:rPr>
          <w:rFonts w:asciiTheme="minorHAnsi" w:hAnsiTheme="minorHAnsi" w:cs="Segoe UI"/>
          <w:color w:val="242424"/>
        </w:rPr>
        <w:t xml:space="preserve">tatement indicates, </w:t>
      </w:r>
      <w:r>
        <w:rPr>
          <w:rFonts w:asciiTheme="minorHAnsi" w:hAnsiTheme="minorHAnsi" w:cs="Segoe UI"/>
          <w:color w:val="242424"/>
        </w:rPr>
        <w:t>L</w:t>
      </w:r>
      <w:r w:rsidRPr="00625D30">
        <w:rPr>
          <w:rFonts w:asciiTheme="minorHAnsi" w:hAnsiTheme="minorHAnsi" w:cs="Segoe UI"/>
          <w:color w:val="242424"/>
        </w:rPr>
        <w:t xml:space="preserve">azy </w:t>
      </w:r>
      <w:r>
        <w:rPr>
          <w:rFonts w:asciiTheme="minorHAnsi" w:hAnsiTheme="minorHAnsi" w:cs="Segoe UI"/>
          <w:color w:val="242424"/>
        </w:rPr>
        <w:t>A</w:t>
      </w:r>
      <w:r w:rsidRPr="00625D30">
        <w:rPr>
          <w:rFonts w:asciiTheme="minorHAnsi" w:hAnsiTheme="minorHAnsi" w:cs="Segoe UI"/>
          <w:color w:val="242424"/>
        </w:rPr>
        <w:t>cre extends to approximately</w:t>
      </w:r>
      <w:r>
        <w:rPr>
          <w:rFonts w:asciiTheme="minorHAnsi" w:hAnsiTheme="minorHAnsi" w:cs="Segoe UI"/>
          <w:color w:val="242424"/>
        </w:rPr>
        <w:t xml:space="preserve"> 0</w:t>
      </w:r>
      <w:r w:rsidRPr="00625D30">
        <w:rPr>
          <w:rFonts w:asciiTheme="minorHAnsi" w:hAnsiTheme="minorHAnsi" w:cs="Segoe UI"/>
          <w:color w:val="242424"/>
        </w:rPr>
        <w:t xml:space="preserve">.37 hectare in area. The proposed development is unique to this property </w:t>
      </w:r>
      <w:r>
        <w:rPr>
          <w:rFonts w:asciiTheme="minorHAnsi" w:hAnsiTheme="minorHAnsi" w:cs="Segoe UI"/>
          <w:color w:val="242424"/>
        </w:rPr>
        <w:t>in</w:t>
      </w:r>
      <w:r w:rsidRPr="00625D30">
        <w:rPr>
          <w:rFonts w:asciiTheme="minorHAnsi" w:hAnsiTheme="minorHAnsi" w:cs="Segoe UI"/>
          <w:color w:val="242424"/>
        </w:rPr>
        <w:t xml:space="preserve"> that it </w:t>
      </w:r>
      <w:r w:rsidR="009E7B2E">
        <w:rPr>
          <w:rFonts w:asciiTheme="minorHAnsi" w:hAnsiTheme="minorHAnsi" w:cs="Segoe UI"/>
          <w:color w:val="242424"/>
        </w:rPr>
        <w:t xml:space="preserve">also </w:t>
      </w:r>
      <w:r w:rsidRPr="00625D30">
        <w:rPr>
          <w:rFonts w:asciiTheme="minorHAnsi" w:hAnsiTheme="minorHAnsi" w:cs="Segoe UI"/>
          <w:color w:val="242424"/>
        </w:rPr>
        <w:t xml:space="preserve">relates, in part, to the change of use of </w:t>
      </w:r>
      <w:r>
        <w:rPr>
          <w:rFonts w:asciiTheme="minorHAnsi" w:hAnsiTheme="minorHAnsi" w:cs="Segoe UI"/>
          <w:color w:val="242424"/>
        </w:rPr>
        <w:t>an</w:t>
      </w:r>
      <w:r w:rsidRPr="00625D30">
        <w:rPr>
          <w:rFonts w:asciiTheme="minorHAnsi" w:hAnsiTheme="minorHAnsi" w:cs="Segoe UI"/>
          <w:color w:val="242424"/>
        </w:rPr>
        <w:t xml:space="preserve"> existing building on the site.</w:t>
      </w:r>
    </w:p>
    <w:p w14:paraId="2DAFDE25" w14:textId="6DC573C7" w:rsidR="00625D30" w:rsidRPr="00625D30" w:rsidRDefault="00625D30" w:rsidP="00EE5113">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8.3 </w:t>
      </w:r>
      <w:r w:rsidRPr="00625D30">
        <w:rPr>
          <w:rFonts w:asciiTheme="minorHAnsi" w:hAnsiTheme="minorHAnsi" w:cs="Segoe UI"/>
          <w:color w:val="242424"/>
        </w:rPr>
        <w:t xml:space="preserve">This </w:t>
      </w:r>
      <w:r>
        <w:rPr>
          <w:rFonts w:asciiTheme="minorHAnsi" w:hAnsiTheme="minorHAnsi" w:cs="Segoe UI"/>
          <w:color w:val="242424"/>
        </w:rPr>
        <w:t>S</w:t>
      </w:r>
      <w:r w:rsidRPr="00625D30">
        <w:rPr>
          <w:rFonts w:asciiTheme="minorHAnsi" w:hAnsiTheme="minorHAnsi" w:cs="Segoe UI"/>
          <w:color w:val="242424"/>
        </w:rPr>
        <w:t xml:space="preserve">tatement </w:t>
      </w:r>
      <w:r w:rsidR="009E7B2E">
        <w:rPr>
          <w:rFonts w:asciiTheme="minorHAnsi" w:hAnsiTheme="minorHAnsi" w:cs="Segoe UI"/>
          <w:color w:val="242424"/>
        </w:rPr>
        <w:t>confirms that</w:t>
      </w:r>
      <w:r w:rsidRPr="00625D30">
        <w:rPr>
          <w:rFonts w:asciiTheme="minorHAnsi" w:hAnsiTheme="minorHAnsi" w:cs="Segoe UI"/>
          <w:color w:val="242424"/>
        </w:rPr>
        <w:t xml:space="preserve"> the existing foul and surface water drainage arrangements that have been in place for many years, initially to serve the caravan site on the land that existed as </w:t>
      </w:r>
      <w:r>
        <w:rPr>
          <w:rFonts w:asciiTheme="minorHAnsi" w:hAnsiTheme="minorHAnsi" w:cs="Segoe UI"/>
          <w:color w:val="242424"/>
        </w:rPr>
        <w:t>“</w:t>
      </w:r>
      <w:r w:rsidRPr="00625D30">
        <w:rPr>
          <w:rFonts w:asciiTheme="minorHAnsi" w:hAnsiTheme="minorHAnsi" w:cs="Segoe UI"/>
          <w:color w:val="242424"/>
        </w:rPr>
        <w:t>permitted development</w:t>
      </w:r>
      <w:r>
        <w:rPr>
          <w:rFonts w:asciiTheme="minorHAnsi" w:hAnsiTheme="minorHAnsi" w:cs="Segoe UI"/>
          <w:color w:val="242424"/>
        </w:rPr>
        <w:t>”</w:t>
      </w:r>
      <w:r w:rsidRPr="00625D30">
        <w:rPr>
          <w:rFonts w:asciiTheme="minorHAnsi" w:hAnsiTheme="minorHAnsi" w:cs="Segoe UI"/>
          <w:color w:val="242424"/>
        </w:rPr>
        <w:t xml:space="preserve"> under the </w:t>
      </w:r>
      <w:r>
        <w:rPr>
          <w:rFonts w:asciiTheme="minorHAnsi" w:hAnsiTheme="minorHAnsi" w:cs="Segoe UI"/>
          <w:color w:val="242424"/>
        </w:rPr>
        <w:t>E</w:t>
      </w:r>
      <w:r w:rsidRPr="00625D30">
        <w:rPr>
          <w:rFonts w:asciiTheme="minorHAnsi" w:hAnsiTheme="minorHAnsi" w:cs="Segoe UI"/>
          <w:color w:val="242424"/>
        </w:rPr>
        <w:t xml:space="preserve">xemption </w:t>
      </w:r>
      <w:r>
        <w:rPr>
          <w:rFonts w:asciiTheme="minorHAnsi" w:hAnsiTheme="minorHAnsi" w:cs="Segoe UI"/>
          <w:color w:val="242424"/>
        </w:rPr>
        <w:t>C</w:t>
      </w:r>
      <w:r w:rsidRPr="00625D30">
        <w:rPr>
          <w:rFonts w:asciiTheme="minorHAnsi" w:hAnsiTheme="minorHAnsi" w:cs="Segoe UI"/>
          <w:color w:val="242424"/>
        </w:rPr>
        <w:t xml:space="preserve">ertificate </w:t>
      </w:r>
      <w:r w:rsidR="009E7B2E">
        <w:rPr>
          <w:rFonts w:asciiTheme="minorHAnsi" w:hAnsiTheme="minorHAnsi" w:cs="Segoe UI"/>
          <w:color w:val="242424"/>
        </w:rPr>
        <w:t xml:space="preserve">previously </w:t>
      </w:r>
      <w:r w:rsidRPr="00625D30">
        <w:rPr>
          <w:rFonts w:asciiTheme="minorHAnsi" w:hAnsiTheme="minorHAnsi" w:cs="Segoe UI"/>
          <w:color w:val="242424"/>
        </w:rPr>
        <w:t xml:space="preserve">issued by the </w:t>
      </w:r>
      <w:r>
        <w:rPr>
          <w:rFonts w:asciiTheme="minorHAnsi" w:hAnsiTheme="minorHAnsi" w:cs="Segoe UI"/>
          <w:color w:val="242424"/>
        </w:rPr>
        <w:t>C</w:t>
      </w:r>
      <w:r w:rsidRPr="00625D30">
        <w:rPr>
          <w:rFonts w:asciiTheme="minorHAnsi" w:hAnsiTheme="minorHAnsi" w:cs="Segoe UI"/>
          <w:color w:val="242424"/>
        </w:rPr>
        <w:t>aravan</w:t>
      </w:r>
      <w:r>
        <w:rPr>
          <w:rFonts w:asciiTheme="minorHAnsi" w:hAnsiTheme="minorHAnsi" w:cs="Segoe UI"/>
          <w:color w:val="242424"/>
        </w:rPr>
        <w:t xml:space="preserve"> a</w:t>
      </w:r>
      <w:r w:rsidRPr="00625D30">
        <w:rPr>
          <w:rFonts w:asciiTheme="minorHAnsi" w:hAnsiTheme="minorHAnsi" w:cs="Segoe UI"/>
          <w:color w:val="242424"/>
        </w:rPr>
        <w:t xml:space="preserve">nd </w:t>
      </w:r>
      <w:r>
        <w:rPr>
          <w:rFonts w:asciiTheme="minorHAnsi" w:hAnsiTheme="minorHAnsi" w:cs="Segoe UI"/>
          <w:color w:val="242424"/>
        </w:rPr>
        <w:t>C</w:t>
      </w:r>
      <w:r w:rsidRPr="00625D30">
        <w:rPr>
          <w:rFonts w:asciiTheme="minorHAnsi" w:hAnsiTheme="minorHAnsi" w:cs="Segoe UI"/>
          <w:color w:val="242424"/>
        </w:rPr>
        <w:t xml:space="preserve">amping </w:t>
      </w:r>
      <w:r>
        <w:rPr>
          <w:rFonts w:asciiTheme="minorHAnsi" w:hAnsiTheme="minorHAnsi" w:cs="Segoe UI"/>
          <w:color w:val="242424"/>
        </w:rPr>
        <w:t>C</w:t>
      </w:r>
      <w:r w:rsidRPr="00625D30">
        <w:rPr>
          <w:rFonts w:asciiTheme="minorHAnsi" w:hAnsiTheme="minorHAnsi" w:cs="Segoe UI"/>
          <w:color w:val="242424"/>
        </w:rPr>
        <w:t>lub</w:t>
      </w:r>
      <w:r w:rsidR="009E7B2E">
        <w:rPr>
          <w:rFonts w:asciiTheme="minorHAnsi" w:hAnsiTheme="minorHAnsi" w:cs="Segoe UI"/>
          <w:color w:val="242424"/>
        </w:rPr>
        <w:t xml:space="preserve"> will be used</w:t>
      </w:r>
      <w:r w:rsidRPr="00625D30">
        <w:rPr>
          <w:rFonts w:asciiTheme="minorHAnsi" w:hAnsiTheme="minorHAnsi" w:cs="Segoe UI"/>
          <w:color w:val="242424"/>
        </w:rPr>
        <w:t xml:space="preserve">. The </w:t>
      </w:r>
      <w:r>
        <w:rPr>
          <w:rFonts w:asciiTheme="minorHAnsi" w:hAnsiTheme="minorHAnsi" w:cs="Segoe UI"/>
          <w:color w:val="242424"/>
        </w:rPr>
        <w:t>C</w:t>
      </w:r>
      <w:r w:rsidRPr="00625D30">
        <w:rPr>
          <w:rFonts w:asciiTheme="minorHAnsi" w:hAnsiTheme="minorHAnsi" w:cs="Segoe UI"/>
          <w:color w:val="242424"/>
        </w:rPr>
        <w:t>ertificate was withdrawn in 2015.</w:t>
      </w:r>
    </w:p>
    <w:p w14:paraId="566191B4" w14:textId="77777777" w:rsidR="008A6F13" w:rsidRDefault="00625D30" w:rsidP="00EE5113">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8.4 </w:t>
      </w:r>
      <w:r w:rsidRPr="00625D30">
        <w:rPr>
          <w:rFonts w:asciiTheme="minorHAnsi" w:hAnsiTheme="minorHAnsi" w:cs="Segoe UI"/>
          <w:color w:val="242424"/>
        </w:rPr>
        <w:t xml:space="preserve">The building to which the application relates was built to serve </w:t>
      </w:r>
      <w:r w:rsidR="008A6F13">
        <w:rPr>
          <w:rFonts w:asciiTheme="minorHAnsi" w:hAnsiTheme="minorHAnsi" w:cs="Segoe UI"/>
          <w:color w:val="242424"/>
        </w:rPr>
        <w:t>the</w:t>
      </w:r>
      <w:r w:rsidRPr="00625D30">
        <w:rPr>
          <w:rFonts w:asciiTheme="minorHAnsi" w:hAnsiTheme="minorHAnsi" w:cs="Segoe UI"/>
          <w:color w:val="242424"/>
        </w:rPr>
        <w:t xml:space="preserve"> caravan site pursuant to the Council</w:t>
      </w:r>
      <w:r w:rsidR="008A6F13">
        <w:rPr>
          <w:rFonts w:asciiTheme="minorHAnsi" w:hAnsiTheme="minorHAnsi" w:cs="Segoe UI"/>
          <w:color w:val="242424"/>
        </w:rPr>
        <w:t>’s</w:t>
      </w:r>
      <w:r w:rsidRPr="00625D30">
        <w:rPr>
          <w:rFonts w:asciiTheme="minorHAnsi" w:hAnsiTheme="minorHAnsi" w:cs="Segoe UI"/>
          <w:color w:val="242424"/>
        </w:rPr>
        <w:t xml:space="preserve"> grant</w:t>
      </w:r>
      <w:r w:rsidR="008A6F13">
        <w:rPr>
          <w:rFonts w:asciiTheme="minorHAnsi" w:hAnsiTheme="minorHAnsi" w:cs="Segoe UI"/>
          <w:color w:val="242424"/>
        </w:rPr>
        <w:t xml:space="preserve"> of</w:t>
      </w:r>
      <w:r w:rsidRPr="00625D30">
        <w:rPr>
          <w:rFonts w:asciiTheme="minorHAnsi" w:hAnsiTheme="minorHAnsi" w:cs="Segoe UI"/>
          <w:color w:val="242424"/>
        </w:rPr>
        <w:t xml:space="preserve"> full planning permission, initially in June 2010 </w:t>
      </w:r>
      <w:r w:rsidR="008A6F13">
        <w:rPr>
          <w:rFonts w:asciiTheme="minorHAnsi" w:hAnsiTheme="minorHAnsi" w:cs="Segoe UI"/>
          <w:color w:val="242424"/>
        </w:rPr>
        <w:t>(a</w:t>
      </w:r>
      <w:r w:rsidRPr="00625D30">
        <w:rPr>
          <w:rFonts w:asciiTheme="minorHAnsi" w:hAnsiTheme="minorHAnsi" w:cs="Segoe UI"/>
          <w:color w:val="242424"/>
        </w:rPr>
        <w:t>pplication code</w:t>
      </w:r>
      <w:r w:rsidR="008A6F13">
        <w:rPr>
          <w:rFonts w:asciiTheme="minorHAnsi" w:hAnsiTheme="minorHAnsi" w:cs="Segoe UI"/>
          <w:color w:val="242424"/>
        </w:rPr>
        <w:t>: H09-0333-10)</w:t>
      </w:r>
      <w:r w:rsidRPr="00625D30">
        <w:rPr>
          <w:rFonts w:asciiTheme="minorHAnsi" w:hAnsiTheme="minorHAnsi" w:cs="Segoe UI"/>
          <w:color w:val="242424"/>
        </w:rPr>
        <w:t>. The use of a</w:t>
      </w:r>
      <w:r w:rsidR="008A6F13">
        <w:rPr>
          <w:rFonts w:asciiTheme="minorHAnsi" w:hAnsiTheme="minorHAnsi" w:cs="Segoe UI"/>
          <w:color w:val="242424"/>
        </w:rPr>
        <w:t>n appropriate</w:t>
      </w:r>
      <w:r w:rsidRPr="00625D30">
        <w:rPr>
          <w:rFonts w:asciiTheme="minorHAnsi" w:hAnsiTheme="minorHAnsi" w:cs="Segoe UI"/>
          <w:color w:val="242424"/>
        </w:rPr>
        <w:t xml:space="preserve"> foundation type and building materials </w:t>
      </w:r>
      <w:r w:rsidR="008A6F13">
        <w:rPr>
          <w:rFonts w:asciiTheme="minorHAnsi" w:hAnsiTheme="minorHAnsi" w:cs="Segoe UI"/>
          <w:color w:val="242424"/>
        </w:rPr>
        <w:t xml:space="preserve">has </w:t>
      </w:r>
      <w:r w:rsidRPr="00625D30">
        <w:rPr>
          <w:rFonts w:asciiTheme="minorHAnsi" w:hAnsiTheme="minorHAnsi" w:cs="Segoe UI"/>
          <w:color w:val="242424"/>
        </w:rPr>
        <w:t>ensure</w:t>
      </w:r>
      <w:r w:rsidR="008A6F13">
        <w:rPr>
          <w:rFonts w:asciiTheme="minorHAnsi" w:hAnsiTheme="minorHAnsi" w:cs="Segoe UI"/>
          <w:color w:val="242424"/>
        </w:rPr>
        <w:t>d</w:t>
      </w:r>
      <w:r w:rsidRPr="00625D30">
        <w:rPr>
          <w:rFonts w:asciiTheme="minorHAnsi" w:hAnsiTheme="minorHAnsi" w:cs="Segoe UI"/>
          <w:color w:val="242424"/>
        </w:rPr>
        <w:t xml:space="preserve"> that it can withstand</w:t>
      </w:r>
      <w:r w:rsidR="008A6F13">
        <w:rPr>
          <w:rFonts w:asciiTheme="minorHAnsi" w:hAnsiTheme="minorHAnsi" w:cs="Segoe UI"/>
          <w:color w:val="242424"/>
        </w:rPr>
        <w:t xml:space="preserve"> f</w:t>
      </w:r>
      <w:r w:rsidRPr="00625D30">
        <w:rPr>
          <w:rFonts w:asciiTheme="minorHAnsi" w:hAnsiTheme="minorHAnsi" w:cs="Segoe UI"/>
          <w:color w:val="242424"/>
        </w:rPr>
        <w:t xml:space="preserve">lowing water damage and other water impacts. However, the applicant has owned the property since 2012, during which time it </w:t>
      </w:r>
      <w:r w:rsidR="008A6F13">
        <w:rPr>
          <w:rFonts w:asciiTheme="minorHAnsi" w:hAnsiTheme="minorHAnsi" w:cs="Segoe UI"/>
          <w:color w:val="242424"/>
        </w:rPr>
        <w:t>ha</w:t>
      </w:r>
      <w:r w:rsidRPr="00625D30">
        <w:rPr>
          <w:rFonts w:asciiTheme="minorHAnsi" w:hAnsiTheme="minorHAnsi" w:cs="Segoe UI"/>
          <w:color w:val="242424"/>
        </w:rPr>
        <w:t>s n</w:t>
      </w:r>
      <w:r w:rsidR="008A6F13">
        <w:rPr>
          <w:rFonts w:asciiTheme="minorHAnsi" w:hAnsiTheme="minorHAnsi" w:cs="Segoe UI"/>
          <w:color w:val="242424"/>
        </w:rPr>
        <w:t>ever</w:t>
      </w:r>
      <w:r w:rsidRPr="00625D30">
        <w:rPr>
          <w:rFonts w:asciiTheme="minorHAnsi" w:hAnsiTheme="minorHAnsi" w:cs="Segoe UI"/>
          <w:color w:val="242424"/>
        </w:rPr>
        <w:t xml:space="preserve"> be</w:t>
      </w:r>
      <w:r w:rsidR="008A6F13">
        <w:rPr>
          <w:rFonts w:asciiTheme="minorHAnsi" w:hAnsiTheme="minorHAnsi" w:cs="Segoe UI"/>
          <w:color w:val="242424"/>
        </w:rPr>
        <w:t>en</w:t>
      </w:r>
      <w:r w:rsidRPr="00625D30">
        <w:rPr>
          <w:rFonts w:asciiTheme="minorHAnsi" w:hAnsiTheme="minorHAnsi" w:cs="Segoe UI"/>
          <w:color w:val="242424"/>
        </w:rPr>
        <w:t xml:space="preserve"> subject to any inundation. </w:t>
      </w:r>
    </w:p>
    <w:p w14:paraId="677AAD87" w14:textId="25E545BD" w:rsidR="00625D30" w:rsidRPr="00625D30" w:rsidRDefault="008A6F13" w:rsidP="00EE5113">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8.5. </w:t>
      </w:r>
      <w:r w:rsidR="00625D30" w:rsidRPr="00625D30">
        <w:rPr>
          <w:rFonts w:asciiTheme="minorHAnsi" w:hAnsiTheme="minorHAnsi" w:cs="Segoe UI"/>
          <w:color w:val="242424"/>
        </w:rPr>
        <w:t xml:space="preserve">Policy </w:t>
      </w:r>
      <w:r>
        <w:rPr>
          <w:rFonts w:asciiTheme="minorHAnsi" w:hAnsiTheme="minorHAnsi" w:cs="Segoe UI"/>
          <w:color w:val="242424"/>
        </w:rPr>
        <w:t>4</w:t>
      </w:r>
      <w:r w:rsidR="00625D30" w:rsidRPr="00625D30">
        <w:rPr>
          <w:rFonts w:asciiTheme="minorHAnsi" w:hAnsiTheme="minorHAnsi" w:cs="Segoe UI"/>
          <w:color w:val="242424"/>
        </w:rPr>
        <w:t xml:space="preserve"> of the adopted Local </w:t>
      </w:r>
      <w:r>
        <w:rPr>
          <w:rFonts w:asciiTheme="minorHAnsi" w:hAnsiTheme="minorHAnsi" w:cs="Segoe UI"/>
          <w:color w:val="242424"/>
        </w:rPr>
        <w:t>P</w:t>
      </w:r>
      <w:r w:rsidR="00625D30" w:rsidRPr="00625D30">
        <w:rPr>
          <w:rFonts w:asciiTheme="minorHAnsi" w:hAnsiTheme="minorHAnsi" w:cs="Segoe UI"/>
          <w:color w:val="242424"/>
        </w:rPr>
        <w:t xml:space="preserve">lan is entitled </w:t>
      </w:r>
      <w:r>
        <w:rPr>
          <w:rFonts w:asciiTheme="minorHAnsi" w:hAnsiTheme="minorHAnsi" w:cs="Segoe UI"/>
          <w:color w:val="242424"/>
        </w:rPr>
        <w:t>“</w:t>
      </w:r>
      <w:r w:rsidR="00625D30" w:rsidRPr="00625D30">
        <w:rPr>
          <w:rFonts w:asciiTheme="minorHAnsi" w:hAnsiTheme="minorHAnsi" w:cs="Segoe UI"/>
          <w:color w:val="242424"/>
        </w:rPr>
        <w:t xml:space="preserve">Approach to </w:t>
      </w:r>
      <w:r>
        <w:rPr>
          <w:rFonts w:asciiTheme="minorHAnsi" w:hAnsiTheme="minorHAnsi" w:cs="Segoe UI"/>
          <w:color w:val="242424"/>
        </w:rPr>
        <w:t>F</w:t>
      </w:r>
      <w:r w:rsidR="00625D30" w:rsidRPr="00625D30">
        <w:rPr>
          <w:rFonts w:asciiTheme="minorHAnsi" w:hAnsiTheme="minorHAnsi" w:cs="Segoe UI"/>
          <w:color w:val="242424"/>
        </w:rPr>
        <w:t xml:space="preserve">lood </w:t>
      </w:r>
      <w:r>
        <w:rPr>
          <w:rFonts w:asciiTheme="minorHAnsi" w:hAnsiTheme="minorHAnsi" w:cs="Segoe UI"/>
          <w:color w:val="242424"/>
        </w:rPr>
        <w:t>R</w:t>
      </w:r>
      <w:r w:rsidR="00625D30" w:rsidRPr="00625D30">
        <w:rPr>
          <w:rFonts w:asciiTheme="minorHAnsi" w:hAnsiTheme="minorHAnsi" w:cs="Segoe UI"/>
          <w:color w:val="242424"/>
        </w:rPr>
        <w:t>isk</w:t>
      </w:r>
      <w:r>
        <w:rPr>
          <w:rFonts w:asciiTheme="minorHAnsi" w:hAnsiTheme="minorHAnsi" w:cs="Segoe UI"/>
          <w:color w:val="242424"/>
        </w:rPr>
        <w:t>”</w:t>
      </w:r>
      <w:r w:rsidR="00625D30" w:rsidRPr="00625D30">
        <w:rPr>
          <w:rFonts w:asciiTheme="minorHAnsi" w:hAnsiTheme="minorHAnsi" w:cs="Segoe UI"/>
          <w:color w:val="242424"/>
        </w:rPr>
        <w:t>. It indicates th</w:t>
      </w:r>
      <w:r>
        <w:rPr>
          <w:rFonts w:asciiTheme="minorHAnsi" w:hAnsiTheme="minorHAnsi" w:cs="Segoe UI"/>
          <w:color w:val="242424"/>
        </w:rPr>
        <w:t>at a</w:t>
      </w:r>
      <w:r w:rsidR="00625D30" w:rsidRPr="00625D30">
        <w:rPr>
          <w:rFonts w:asciiTheme="minorHAnsi" w:hAnsiTheme="minorHAnsi" w:cs="Segoe UI"/>
          <w:color w:val="242424"/>
        </w:rPr>
        <w:t xml:space="preserve"> sequential test will not be required for a change of use to a dwelling, which clearly </w:t>
      </w:r>
      <w:r w:rsidR="00625D30" w:rsidRPr="00625D30">
        <w:rPr>
          <w:rFonts w:asciiTheme="minorHAnsi" w:hAnsiTheme="minorHAnsi" w:cs="Segoe UI"/>
          <w:color w:val="242424"/>
        </w:rPr>
        <w:lastRenderedPageBreak/>
        <w:t xml:space="preserve">applies to the residential element of this proposal. Whilst the site is located in </w:t>
      </w:r>
      <w:r>
        <w:rPr>
          <w:rFonts w:asciiTheme="minorHAnsi" w:hAnsiTheme="minorHAnsi" w:cs="Segoe UI"/>
          <w:color w:val="242424"/>
        </w:rPr>
        <w:t>F</w:t>
      </w:r>
      <w:r w:rsidR="00625D30" w:rsidRPr="00625D30">
        <w:rPr>
          <w:rFonts w:asciiTheme="minorHAnsi" w:hAnsiTheme="minorHAnsi" w:cs="Segoe UI"/>
          <w:color w:val="242424"/>
        </w:rPr>
        <w:t xml:space="preserve">lood </w:t>
      </w:r>
      <w:r>
        <w:rPr>
          <w:rFonts w:asciiTheme="minorHAnsi" w:hAnsiTheme="minorHAnsi" w:cs="Segoe UI"/>
          <w:color w:val="242424"/>
        </w:rPr>
        <w:t>Z</w:t>
      </w:r>
      <w:r w:rsidR="00625D30" w:rsidRPr="00625D30">
        <w:rPr>
          <w:rFonts w:asciiTheme="minorHAnsi" w:hAnsiTheme="minorHAnsi" w:cs="Segoe UI"/>
          <w:color w:val="242424"/>
        </w:rPr>
        <w:t xml:space="preserve">one 3, it is not considered that, in this instance, a detailed </w:t>
      </w:r>
      <w:r>
        <w:rPr>
          <w:rFonts w:asciiTheme="minorHAnsi" w:hAnsiTheme="minorHAnsi" w:cs="Segoe UI"/>
          <w:color w:val="242424"/>
        </w:rPr>
        <w:t>Flood</w:t>
      </w:r>
      <w:r w:rsidR="00625D30" w:rsidRPr="00625D30">
        <w:rPr>
          <w:rFonts w:asciiTheme="minorHAnsi" w:hAnsiTheme="minorHAnsi" w:cs="Segoe UI"/>
          <w:color w:val="242424"/>
        </w:rPr>
        <w:t xml:space="preserve"> </w:t>
      </w:r>
      <w:r>
        <w:rPr>
          <w:rFonts w:asciiTheme="minorHAnsi" w:hAnsiTheme="minorHAnsi" w:cs="Segoe UI"/>
          <w:color w:val="242424"/>
        </w:rPr>
        <w:t>R</w:t>
      </w:r>
      <w:r w:rsidR="00625D30" w:rsidRPr="00625D30">
        <w:rPr>
          <w:rFonts w:asciiTheme="minorHAnsi" w:hAnsiTheme="minorHAnsi" w:cs="Segoe UI"/>
          <w:color w:val="242424"/>
        </w:rPr>
        <w:t xml:space="preserve">isk </w:t>
      </w:r>
      <w:r>
        <w:rPr>
          <w:rFonts w:asciiTheme="minorHAnsi" w:hAnsiTheme="minorHAnsi" w:cs="Segoe UI"/>
          <w:color w:val="242424"/>
        </w:rPr>
        <w:t>A</w:t>
      </w:r>
      <w:r w:rsidR="00625D30" w:rsidRPr="00625D30">
        <w:rPr>
          <w:rFonts w:asciiTheme="minorHAnsi" w:hAnsiTheme="minorHAnsi" w:cs="Segoe UI"/>
          <w:color w:val="242424"/>
        </w:rPr>
        <w:t>ssessment is necessary in respect of the retention of the change of use to a caravan site, the s</w:t>
      </w:r>
      <w:r>
        <w:rPr>
          <w:rFonts w:asciiTheme="minorHAnsi" w:hAnsiTheme="minorHAnsi" w:cs="Segoe UI"/>
          <w:color w:val="242424"/>
        </w:rPr>
        <w:t>ite’s</w:t>
      </w:r>
      <w:r w:rsidR="00625D30" w:rsidRPr="00625D30">
        <w:rPr>
          <w:rFonts w:asciiTheme="minorHAnsi" w:hAnsiTheme="minorHAnsi" w:cs="Segoe UI"/>
          <w:color w:val="242424"/>
        </w:rPr>
        <w:t xml:space="preserve"> limited area, the background of long</w:t>
      </w:r>
      <w:r>
        <w:rPr>
          <w:rFonts w:asciiTheme="minorHAnsi" w:hAnsiTheme="minorHAnsi" w:cs="Segoe UI"/>
          <w:color w:val="242424"/>
        </w:rPr>
        <w:t>-</w:t>
      </w:r>
      <w:r w:rsidR="00625D30" w:rsidRPr="00625D30">
        <w:rPr>
          <w:rFonts w:asciiTheme="minorHAnsi" w:hAnsiTheme="minorHAnsi" w:cs="Segoe UI"/>
          <w:color w:val="242424"/>
        </w:rPr>
        <w:t>term previous usage of the site</w:t>
      </w:r>
      <w:r>
        <w:rPr>
          <w:rFonts w:asciiTheme="minorHAnsi" w:hAnsiTheme="minorHAnsi" w:cs="Segoe UI"/>
          <w:color w:val="242424"/>
        </w:rPr>
        <w:t xml:space="preserve"> and</w:t>
      </w:r>
      <w:r w:rsidR="00625D30" w:rsidRPr="00625D30">
        <w:rPr>
          <w:rFonts w:asciiTheme="minorHAnsi" w:hAnsiTheme="minorHAnsi" w:cs="Segoe UI"/>
          <w:color w:val="242424"/>
        </w:rPr>
        <w:t xml:space="preserve"> the existence of all its core facilities, including a package foul drainage treatment plant and the  established site drainage. The drainage system is designed to discharge so that it does not generate significant off-site runoff, so avoiding any increased flood risk locally. Accordingly, the requirements of policy 4</w:t>
      </w:r>
      <w:r>
        <w:rPr>
          <w:rFonts w:asciiTheme="minorHAnsi" w:hAnsiTheme="minorHAnsi" w:cs="Segoe UI"/>
          <w:color w:val="242424"/>
        </w:rPr>
        <w:t>g</w:t>
      </w:r>
      <w:r w:rsidR="00625D30" w:rsidRPr="00625D30">
        <w:rPr>
          <w:rFonts w:asciiTheme="minorHAnsi" w:hAnsiTheme="minorHAnsi" w:cs="Segoe UI"/>
          <w:color w:val="242424"/>
        </w:rPr>
        <w:t xml:space="preserve"> are satisfied. Likewise, the approved foul drainage disposal facility</w:t>
      </w:r>
      <w:r>
        <w:rPr>
          <w:rFonts w:asciiTheme="minorHAnsi" w:hAnsiTheme="minorHAnsi" w:cs="Segoe UI"/>
          <w:color w:val="242424"/>
        </w:rPr>
        <w:t xml:space="preserve"> accords</w:t>
      </w:r>
      <w:r w:rsidR="00625D30" w:rsidRPr="00625D30">
        <w:rPr>
          <w:rFonts w:asciiTheme="minorHAnsi" w:hAnsiTheme="minorHAnsi" w:cs="Segoe UI"/>
          <w:color w:val="242424"/>
        </w:rPr>
        <w:t xml:space="preserve"> with the requirements of the policy.</w:t>
      </w:r>
    </w:p>
    <w:p w14:paraId="7799FD94" w14:textId="4B2F14AA" w:rsidR="00625D30" w:rsidRPr="00625D30" w:rsidRDefault="008A6F13" w:rsidP="00EE5113">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8.6 </w:t>
      </w:r>
      <w:r w:rsidR="00625D30" w:rsidRPr="00625D30">
        <w:rPr>
          <w:rFonts w:asciiTheme="minorHAnsi" w:hAnsiTheme="minorHAnsi" w:cs="Segoe UI"/>
          <w:color w:val="242424"/>
        </w:rPr>
        <w:t>Insofar as policy 4</w:t>
      </w:r>
      <w:r>
        <w:rPr>
          <w:rFonts w:asciiTheme="minorHAnsi" w:hAnsiTheme="minorHAnsi" w:cs="Segoe UI"/>
          <w:color w:val="242424"/>
        </w:rPr>
        <w:t>b</w:t>
      </w:r>
      <w:r w:rsidR="00625D30" w:rsidRPr="00625D30">
        <w:rPr>
          <w:rFonts w:asciiTheme="minorHAnsi" w:hAnsiTheme="minorHAnsi" w:cs="Segoe UI"/>
          <w:color w:val="242424"/>
        </w:rPr>
        <w:t xml:space="preserve"> and 4</w:t>
      </w:r>
      <w:r>
        <w:rPr>
          <w:rFonts w:asciiTheme="minorHAnsi" w:hAnsiTheme="minorHAnsi" w:cs="Segoe UI"/>
          <w:color w:val="242424"/>
        </w:rPr>
        <w:t>c</w:t>
      </w:r>
      <w:r w:rsidR="00625D30" w:rsidRPr="00625D30">
        <w:rPr>
          <w:rFonts w:asciiTheme="minorHAnsi" w:hAnsiTheme="minorHAnsi" w:cs="Segoe UI"/>
          <w:color w:val="242424"/>
        </w:rPr>
        <w:t xml:space="preserve"> are concerned, </w:t>
      </w:r>
      <w:r w:rsidR="00E16E89">
        <w:rPr>
          <w:rFonts w:asciiTheme="minorHAnsi" w:hAnsiTheme="minorHAnsi" w:cs="Segoe UI"/>
          <w:color w:val="242424"/>
        </w:rPr>
        <w:t xml:space="preserve">whilst it is considered that any surface flooding is unlikely to be accompanied by a surge in rising water levels, </w:t>
      </w:r>
      <w:r>
        <w:rPr>
          <w:rFonts w:asciiTheme="minorHAnsi" w:hAnsiTheme="minorHAnsi" w:cs="Segoe UI"/>
          <w:color w:val="242424"/>
        </w:rPr>
        <w:t>e</w:t>
      </w:r>
      <w:r w:rsidR="00625D30" w:rsidRPr="00625D30">
        <w:rPr>
          <w:rFonts w:asciiTheme="minorHAnsi" w:hAnsiTheme="minorHAnsi" w:cs="Segoe UI"/>
          <w:color w:val="242424"/>
        </w:rPr>
        <w:t>ach static caravan unit will have a built</w:t>
      </w:r>
      <w:r>
        <w:rPr>
          <w:rFonts w:asciiTheme="minorHAnsi" w:hAnsiTheme="minorHAnsi" w:cs="Segoe UI"/>
          <w:color w:val="242424"/>
        </w:rPr>
        <w:t>-</w:t>
      </w:r>
      <w:r w:rsidR="00625D30" w:rsidRPr="00625D30">
        <w:rPr>
          <w:rFonts w:asciiTheme="minorHAnsi" w:hAnsiTheme="minorHAnsi" w:cs="Segoe UI"/>
          <w:color w:val="242424"/>
        </w:rPr>
        <w:t xml:space="preserve">in elevated </w:t>
      </w:r>
      <w:r>
        <w:rPr>
          <w:rFonts w:asciiTheme="minorHAnsi" w:hAnsiTheme="minorHAnsi" w:cs="Segoe UI"/>
          <w:color w:val="242424"/>
        </w:rPr>
        <w:t>manufacturer’s</w:t>
      </w:r>
      <w:r w:rsidR="00625D30" w:rsidRPr="00625D30">
        <w:rPr>
          <w:rFonts w:asciiTheme="minorHAnsi" w:hAnsiTheme="minorHAnsi" w:cs="Segoe UI"/>
          <w:color w:val="242424"/>
        </w:rPr>
        <w:t xml:space="preserve"> floor level</w:t>
      </w:r>
      <w:r w:rsidR="00E16E89">
        <w:rPr>
          <w:rFonts w:asciiTheme="minorHAnsi" w:hAnsiTheme="minorHAnsi" w:cs="Segoe UI"/>
          <w:color w:val="242424"/>
        </w:rPr>
        <w:t xml:space="preserve"> and ground anchors will be permanently in place</w:t>
      </w:r>
      <w:r w:rsidR="00625D30" w:rsidRPr="00625D30">
        <w:rPr>
          <w:rFonts w:asciiTheme="minorHAnsi" w:hAnsiTheme="minorHAnsi" w:cs="Segoe UI"/>
          <w:color w:val="242424"/>
        </w:rPr>
        <w:t xml:space="preserve">, so providing a permanent level of flood resilience for occupants. Similar considerations </w:t>
      </w:r>
      <w:r w:rsidR="00E16E89">
        <w:rPr>
          <w:rFonts w:asciiTheme="minorHAnsi" w:hAnsiTheme="minorHAnsi" w:cs="Segoe UI"/>
          <w:color w:val="242424"/>
        </w:rPr>
        <w:t xml:space="preserve">in respect of floor levels </w:t>
      </w:r>
      <w:r w:rsidR="00625D30" w:rsidRPr="00625D30">
        <w:rPr>
          <w:rFonts w:asciiTheme="minorHAnsi" w:hAnsiTheme="minorHAnsi" w:cs="Segoe UI"/>
          <w:color w:val="242424"/>
        </w:rPr>
        <w:t xml:space="preserve">apply in respect of any visiting </w:t>
      </w:r>
      <w:r w:rsidR="00E16E89">
        <w:rPr>
          <w:rFonts w:asciiTheme="minorHAnsi" w:hAnsiTheme="minorHAnsi" w:cs="Segoe UI"/>
          <w:color w:val="242424"/>
        </w:rPr>
        <w:t xml:space="preserve">mobile </w:t>
      </w:r>
      <w:r w:rsidR="00625D30" w:rsidRPr="00625D30">
        <w:rPr>
          <w:rFonts w:asciiTheme="minorHAnsi" w:hAnsiTheme="minorHAnsi" w:cs="Segoe UI"/>
          <w:color w:val="242424"/>
        </w:rPr>
        <w:t xml:space="preserve">caravans. Nevertheless, the site rules will not permit entry to the site during notified levels of elevated flood risk. The Environment Agency's flood warning system will be constantly monitored </w:t>
      </w:r>
      <w:r w:rsidR="00E16E89">
        <w:rPr>
          <w:rFonts w:asciiTheme="minorHAnsi" w:hAnsiTheme="minorHAnsi" w:cs="Segoe UI"/>
          <w:color w:val="242424"/>
        </w:rPr>
        <w:t xml:space="preserve">by the on-site management, </w:t>
      </w:r>
      <w:r w:rsidR="00625D30" w:rsidRPr="00625D30">
        <w:rPr>
          <w:rFonts w:asciiTheme="minorHAnsi" w:hAnsiTheme="minorHAnsi" w:cs="Segoe UI"/>
          <w:color w:val="242424"/>
        </w:rPr>
        <w:t>accordingly.</w:t>
      </w:r>
    </w:p>
    <w:p w14:paraId="56323217" w14:textId="45770511" w:rsidR="00EE5113" w:rsidRPr="00EE5113" w:rsidRDefault="008A6F13" w:rsidP="00EE5113">
      <w:pPr>
        <w:pStyle w:val="NormalWeb"/>
        <w:shd w:val="clear" w:color="auto" w:fill="FFFFFF"/>
        <w:jc w:val="both"/>
        <w:rPr>
          <w:rFonts w:asciiTheme="minorHAnsi" w:hAnsiTheme="minorHAnsi" w:cs="Segoe UI"/>
          <w:color w:val="242424"/>
        </w:rPr>
      </w:pPr>
      <w:r>
        <w:rPr>
          <w:rFonts w:asciiTheme="minorHAnsi" w:hAnsiTheme="minorHAnsi" w:cs="Segoe UI"/>
          <w:color w:val="242424"/>
        </w:rPr>
        <w:t xml:space="preserve">8.7 </w:t>
      </w:r>
      <w:r w:rsidR="00625D30" w:rsidRPr="00625D30">
        <w:rPr>
          <w:rFonts w:asciiTheme="minorHAnsi" w:hAnsiTheme="minorHAnsi" w:cs="Segoe UI"/>
          <w:color w:val="242424"/>
        </w:rPr>
        <w:t xml:space="preserve">Having regard to the above considerations, it is considered that flood risk has been </w:t>
      </w:r>
      <w:proofErr w:type="gramStart"/>
      <w:r w:rsidR="00625D30" w:rsidRPr="00625D30">
        <w:rPr>
          <w:rFonts w:asciiTheme="minorHAnsi" w:hAnsiTheme="minorHAnsi" w:cs="Segoe UI"/>
          <w:color w:val="242424"/>
        </w:rPr>
        <w:t>taken into account</w:t>
      </w:r>
      <w:proofErr w:type="gramEnd"/>
      <w:r w:rsidR="00625D30" w:rsidRPr="00625D30">
        <w:rPr>
          <w:rFonts w:asciiTheme="minorHAnsi" w:hAnsiTheme="minorHAnsi" w:cs="Segoe UI"/>
          <w:color w:val="242424"/>
        </w:rPr>
        <w:t xml:space="preserve"> appropriately in the submission of this application.</w:t>
      </w:r>
      <w:r w:rsidR="00EE5113">
        <w:rPr>
          <w:rFonts w:asciiTheme="minorHAnsi" w:hAnsiTheme="minorHAnsi" w:cs="Segoe UI"/>
          <w:color w:val="242424"/>
        </w:rPr>
        <w:t xml:space="preserve"> </w:t>
      </w:r>
    </w:p>
    <w:p w14:paraId="6E31F5AC" w14:textId="37C9886D" w:rsidR="00D57924" w:rsidRPr="00D05F37" w:rsidRDefault="00E56EEB" w:rsidP="00EE5113">
      <w:pPr>
        <w:pStyle w:val="NormalWeb"/>
        <w:shd w:val="clear" w:color="auto" w:fill="FFFFFF"/>
        <w:rPr>
          <w:rFonts w:asciiTheme="minorHAnsi" w:hAnsiTheme="minorHAnsi" w:cs="Segoe UI"/>
          <w:b/>
          <w:bCs/>
          <w:color w:val="242424"/>
          <w:sz w:val="28"/>
          <w:szCs w:val="28"/>
          <w:u w:val="single"/>
        </w:rPr>
      </w:pPr>
      <w:r>
        <w:rPr>
          <w:rFonts w:asciiTheme="minorHAnsi" w:hAnsiTheme="minorHAnsi"/>
          <w:b/>
          <w:bCs/>
          <w:sz w:val="28"/>
          <w:szCs w:val="28"/>
        </w:rPr>
        <w:t>9</w:t>
      </w:r>
      <w:r w:rsidR="00D57924">
        <w:rPr>
          <w:rFonts w:asciiTheme="minorHAnsi" w:hAnsiTheme="minorHAnsi"/>
          <w:b/>
          <w:bCs/>
          <w:sz w:val="28"/>
          <w:szCs w:val="28"/>
        </w:rPr>
        <w:t>.</w:t>
      </w:r>
      <w:r w:rsidR="00D57924" w:rsidRPr="00D94C66">
        <w:rPr>
          <w:rFonts w:asciiTheme="minorHAnsi" w:hAnsiTheme="minorHAnsi"/>
          <w:b/>
          <w:bCs/>
          <w:sz w:val="28"/>
          <w:szCs w:val="28"/>
        </w:rPr>
        <w:t xml:space="preserve">  </w:t>
      </w:r>
      <w:r w:rsidR="00D57924" w:rsidRPr="00D05F37">
        <w:rPr>
          <w:rFonts w:asciiTheme="minorHAnsi" w:hAnsiTheme="minorHAnsi"/>
          <w:b/>
          <w:bCs/>
          <w:sz w:val="28"/>
          <w:szCs w:val="28"/>
          <w:u w:val="single"/>
        </w:rPr>
        <w:t>SUBMISSIONS IN RESPECT OF PLANNING POLICIES AND OTHER MATERIAL CONSIDERATIONS.</w:t>
      </w:r>
    </w:p>
    <w:p w14:paraId="0DAACA8A" w14:textId="413512BB" w:rsidR="00D57924" w:rsidRPr="00EF1B7E" w:rsidRDefault="00E56EEB" w:rsidP="00D57924">
      <w:pPr>
        <w:spacing w:line="360" w:lineRule="auto"/>
        <w:jc w:val="both"/>
        <w:rPr>
          <w:sz w:val="24"/>
          <w:szCs w:val="24"/>
        </w:rPr>
      </w:pPr>
      <w:r>
        <w:rPr>
          <w:sz w:val="24"/>
          <w:szCs w:val="24"/>
        </w:rPr>
        <w:t>9</w:t>
      </w:r>
      <w:r w:rsidR="00D57924">
        <w:rPr>
          <w:sz w:val="24"/>
          <w:szCs w:val="24"/>
        </w:rPr>
        <w:t xml:space="preserve">.1 In submitting this application, careful consideration has been paid not only to the applicable relevant national and local planning policies but also previous decisions, including those in respect of the two appeals </w:t>
      </w:r>
      <w:r w:rsidR="001558AC">
        <w:rPr>
          <w:sz w:val="24"/>
          <w:szCs w:val="24"/>
        </w:rPr>
        <w:t xml:space="preserve">at this site, </w:t>
      </w:r>
      <w:r w:rsidR="00D57924">
        <w:rPr>
          <w:sz w:val="24"/>
          <w:szCs w:val="24"/>
        </w:rPr>
        <w:t>to which reference is made above.</w:t>
      </w:r>
    </w:p>
    <w:p w14:paraId="6C28B7C4" w14:textId="35A130A5" w:rsidR="00D57924" w:rsidRDefault="00E56EEB"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t>9</w:t>
      </w:r>
      <w:r w:rsidR="00D57924">
        <w:rPr>
          <w:rFonts w:eastAsia="Times New Roman" w:cs="Segoe UI"/>
          <w:color w:val="242424"/>
          <w:kern w:val="0"/>
          <w:sz w:val="24"/>
          <w:szCs w:val="24"/>
          <w:lang w:eastAsia="en-GB"/>
          <w14:ligatures w14:val="none"/>
        </w:rPr>
        <w:t xml:space="preserve">.2 </w:t>
      </w:r>
      <w:r w:rsidR="00D57924" w:rsidRPr="009846C4">
        <w:rPr>
          <w:rFonts w:eastAsia="Times New Roman" w:cs="Segoe UI"/>
          <w:color w:val="242424"/>
          <w:kern w:val="0"/>
          <w:sz w:val="24"/>
          <w:szCs w:val="24"/>
          <w:lang w:eastAsia="en-GB"/>
          <w14:ligatures w14:val="none"/>
        </w:rPr>
        <w:t xml:space="preserve">The proposal is regarded as being generally compliant with the requirements of </w:t>
      </w:r>
      <w:r w:rsidR="00D57924">
        <w:rPr>
          <w:rFonts w:eastAsia="Times New Roman" w:cs="Segoe UI"/>
          <w:color w:val="242424"/>
          <w:kern w:val="0"/>
          <w:sz w:val="24"/>
          <w:szCs w:val="24"/>
          <w:lang w:eastAsia="en-GB"/>
          <w14:ligatures w14:val="none"/>
        </w:rPr>
        <w:t>Local Plan P</w:t>
      </w:r>
      <w:r w:rsidR="00D57924" w:rsidRPr="009846C4">
        <w:rPr>
          <w:rFonts w:eastAsia="Times New Roman" w:cs="Segoe UI"/>
          <w:color w:val="242424"/>
          <w:kern w:val="0"/>
          <w:sz w:val="24"/>
          <w:szCs w:val="24"/>
          <w:lang w:eastAsia="en-GB"/>
          <w14:ligatures w14:val="none"/>
        </w:rPr>
        <w:t xml:space="preserve">olicy </w:t>
      </w:r>
      <w:r w:rsidR="00D57924">
        <w:rPr>
          <w:rFonts w:eastAsia="Times New Roman" w:cs="Segoe UI"/>
          <w:color w:val="242424"/>
          <w:kern w:val="0"/>
          <w:sz w:val="24"/>
          <w:szCs w:val="24"/>
          <w:lang w:eastAsia="en-GB"/>
          <w14:ligatures w14:val="none"/>
        </w:rPr>
        <w:t>02</w:t>
      </w:r>
      <w:r w:rsidR="00D57924" w:rsidRPr="009846C4">
        <w:rPr>
          <w:rFonts w:eastAsia="Times New Roman" w:cs="Segoe UI"/>
          <w:color w:val="242424"/>
          <w:kern w:val="0"/>
          <w:sz w:val="24"/>
          <w:szCs w:val="24"/>
          <w:lang w:eastAsia="en-GB"/>
          <w14:ligatures w14:val="none"/>
        </w:rPr>
        <w:t xml:space="preserve">. </w:t>
      </w:r>
      <w:r w:rsidR="00D57924">
        <w:rPr>
          <w:rFonts w:eastAsia="Times New Roman" w:cs="Segoe UI"/>
          <w:color w:val="242424"/>
          <w:kern w:val="0"/>
          <w:sz w:val="24"/>
          <w:szCs w:val="24"/>
          <w:lang w:eastAsia="en-GB"/>
          <w14:ligatures w14:val="none"/>
        </w:rPr>
        <w:t xml:space="preserve"> </w:t>
      </w:r>
      <w:r w:rsidR="00D57924" w:rsidRPr="009846C4">
        <w:rPr>
          <w:rFonts w:eastAsia="Times New Roman" w:cs="Segoe UI"/>
          <w:color w:val="242424"/>
          <w:kern w:val="0"/>
          <w:sz w:val="24"/>
          <w:szCs w:val="24"/>
          <w:lang w:eastAsia="en-GB"/>
          <w14:ligatures w14:val="none"/>
        </w:rPr>
        <w:t>As</w:t>
      </w:r>
      <w:r w:rsidR="00D57924">
        <w:rPr>
          <w:rFonts w:eastAsia="Times New Roman" w:cs="Segoe UI"/>
          <w:color w:val="242424"/>
          <w:kern w:val="0"/>
          <w:sz w:val="24"/>
          <w:szCs w:val="24"/>
          <w:lang w:eastAsia="en-GB"/>
          <w14:ligatures w14:val="none"/>
        </w:rPr>
        <w:t xml:space="preserve"> O</w:t>
      </w:r>
      <w:r w:rsidR="00D57924" w:rsidRPr="009846C4">
        <w:rPr>
          <w:rFonts w:eastAsia="Times New Roman" w:cs="Segoe UI"/>
          <w:color w:val="242424"/>
          <w:kern w:val="0"/>
          <w:sz w:val="24"/>
          <w:szCs w:val="24"/>
          <w:lang w:eastAsia="en-GB"/>
          <w14:ligatures w14:val="none"/>
        </w:rPr>
        <w:t xml:space="preserve">fficers have a previously accepted, the proposed use of the </w:t>
      </w:r>
      <w:r w:rsidR="00D57924">
        <w:rPr>
          <w:rFonts w:eastAsia="Times New Roman" w:cs="Segoe UI"/>
          <w:color w:val="242424"/>
          <w:kern w:val="0"/>
          <w:sz w:val="24"/>
          <w:szCs w:val="24"/>
          <w:lang w:eastAsia="en-GB"/>
          <w14:ligatures w14:val="none"/>
        </w:rPr>
        <w:t xml:space="preserve">land as a </w:t>
      </w:r>
      <w:r w:rsidR="009E7B2E">
        <w:rPr>
          <w:rFonts w:eastAsia="Times New Roman" w:cs="Segoe UI"/>
          <w:color w:val="242424"/>
          <w:kern w:val="0"/>
          <w:sz w:val="24"/>
          <w:szCs w:val="24"/>
          <w:lang w:eastAsia="en-GB"/>
          <w14:ligatures w14:val="none"/>
        </w:rPr>
        <w:t xml:space="preserve">small </w:t>
      </w:r>
      <w:r w:rsidR="00D57924">
        <w:rPr>
          <w:rFonts w:eastAsia="Times New Roman" w:cs="Segoe UI"/>
          <w:color w:val="242424"/>
          <w:kern w:val="0"/>
          <w:sz w:val="24"/>
          <w:szCs w:val="24"/>
          <w:lang w:eastAsia="en-GB"/>
          <w14:ligatures w14:val="none"/>
        </w:rPr>
        <w:t xml:space="preserve">caravan </w:t>
      </w:r>
      <w:r w:rsidR="00D57924" w:rsidRPr="009846C4">
        <w:rPr>
          <w:rFonts w:eastAsia="Times New Roman" w:cs="Segoe UI"/>
          <w:color w:val="242424"/>
          <w:kern w:val="0"/>
          <w:sz w:val="24"/>
          <w:szCs w:val="24"/>
          <w:lang w:eastAsia="en-GB"/>
          <w14:ligatures w14:val="none"/>
        </w:rPr>
        <w:t>site is not likely to cause detriment to local amenity. Further consideration</w:t>
      </w:r>
      <w:r w:rsidR="00D57924">
        <w:rPr>
          <w:rFonts w:eastAsia="Times New Roman" w:cs="Segoe UI"/>
          <w:color w:val="242424"/>
          <w:kern w:val="0"/>
          <w:sz w:val="24"/>
          <w:szCs w:val="24"/>
          <w:lang w:eastAsia="en-GB"/>
          <w14:ligatures w14:val="none"/>
        </w:rPr>
        <w:t>s i</w:t>
      </w:r>
      <w:r w:rsidR="00D57924" w:rsidRPr="009846C4">
        <w:rPr>
          <w:rFonts w:eastAsia="Times New Roman" w:cs="Segoe UI"/>
          <w:color w:val="242424"/>
          <w:kern w:val="0"/>
          <w:sz w:val="24"/>
          <w:szCs w:val="24"/>
          <w:lang w:eastAsia="en-GB"/>
          <w14:ligatures w14:val="none"/>
        </w:rPr>
        <w:t>n respect of access and</w:t>
      </w:r>
      <w:r w:rsidR="00D57924" w:rsidRPr="009846C4">
        <w:rPr>
          <w:rFonts w:ascii="Segoe UI" w:eastAsia="Times New Roman" w:hAnsi="Segoe UI" w:cs="Segoe UI"/>
          <w:color w:val="242424"/>
          <w:kern w:val="0"/>
          <w:sz w:val="36"/>
          <w:szCs w:val="36"/>
          <w:lang w:eastAsia="en-GB"/>
          <w14:ligatures w14:val="none"/>
        </w:rPr>
        <w:t xml:space="preserve"> </w:t>
      </w:r>
      <w:r w:rsidR="00D57924" w:rsidRPr="009846C4">
        <w:rPr>
          <w:rFonts w:eastAsia="Times New Roman" w:cs="Segoe UI"/>
          <w:color w:val="242424"/>
          <w:kern w:val="0"/>
          <w:sz w:val="24"/>
          <w:szCs w:val="24"/>
          <w:lang w:eastAsia="en-GB"/>
          <w14:ligatures w14:val="none"/>
        </w:rPr>
        <w:t>vehicle generation are set out below. There are</w:t>
      </w:r>
      <w:r w:rsidR="00D57924">
        <w:rPr>
          <w:rFonts w:eastAsia="Times New Roman" w:cs="Segoe UI"/>
          <w:color w:val="242424"/>
          <w:kern w:val="0"/>
          <w:sz w:val="24"/>
          <w:szCs w:val="24"/>
          <w:lang w:eastAsia="en-GB"/>
          <w14:ligatures w14:val="none"/>
        </w:rPr>
        <w:t>,</w:t>
      </w:r>
      <w:r w:rsidR="00D57924" w:rsidRPr="009846C4">
        <w:rPr>
          <w:rFonts w:eastAsia="Times New Roman" w:cs="Segoe UI"/>
          <w:color w:val="242424"/>
          <w:kern w:val="0"/>
          <w:sz w:val="24"/>
          <w:szCs w:val="24"/>
          <w:lang w:eastAsia="en-GB"/>
          <w14:ligatures w14:val="none"/>
        </w:rPr>
        <w:t xml:space="preserve"> further</w:t>
      </w:r>
      <w:r w:rsidR="00D57924">
        <w:rPr>
          <w:rFonts w:eastAsia="Times New Roman" w:cs="Segoe UI"/>
          <w:color w:val="242424"/>
          <w:kern w:val="0"/>
          <w:sz w:val="24"/>
          <w:szCs w:val="24"/>
          <w:lang w:eastAsia="en-GB"/>
          <w14:ligatures w14:val="none"/>
        </w:rPr>
        <w:t>more, u</w:t>
      </w:r>
      <w:r w:rsidR="00D57924" w:rsidRPr="009846C4">
        <w:rPr>
          <w:rFonts w:eastAsia="Times New Roman" w:cs="Segoe UI"/>
          <w:color w:val="242424"/>
          <w:kern w:val="0"/>
          <w:sz w:val="24"/>
          <w:szCs w:val="24"/>
          <w:lang w:eastAsia="en-GB"/>
          <w14:ligatures w14:val="none"/>
        </w:rPr>
        <w:t>nlikely to be any adverse considerations arising from the impact upon neighbouring land uses by reason of noise, o</w:t>
      </w:r>
      <w:r w:rsidR="00D57924">
        <w:rPr>
          <w:rFonts w:eastAsia="Times New Roman" w:cs="Segoe UI"/>
          <w:color w:val="242424"/>
          <w:kern w:val="0"/>
          <w:sz w:val="24"/>
          <w:szCs w:val="24"/>
          <w:lang w:eastAsia="en-GB"/>
          <w14:ligatures w14:val="none"/>
        </w:rPr>
        <w:t>dou</w:t>
      </w:r>
      <w:r w:rsidR="00D57924" w:rsidRPr="009846C4">
        <w:rPr>
          <w:rFonts w:eastAsia="Times New Roman" w:cs="Segoe UI"/>
          <w:color w:val="242424"/>
          <w:kern w:val="0"/>
          <w:sz w:val="24"/>
          <w:szCs w:val="24"/>
          <w:lang w:eastAsia="en-GB"/>
          <w14:ligatures w14:val="none"/>
        </w:rPr>
        <w:t>r, disturbance or visual intrusion</w:t>
      </w:r>
      <w:r w:rsidR="00D57924">
        <w:rPr>
          <w:rFonts w:eastAsia="Times New Roman" w:cs="Segoe UI"/>
          <w:color w:val="242424"/>
          <w:kern w:val="0"/>
          <w:sz w:val="24"/>
          <w:szCs w:val="24"/>
          <w:lang w:eastAsia="en-GB"/>
          <w14:ligatures w14:val="none"/>
        </w:rPr>
        <w:t>,</w:t>
      </w:r>
      <w:r w:rsidR="00D57924" w:rsidRPr="009846C4">
        <w:rPr>
          <w:rFonts w:eastAsia="Times New Roman" w:cs="Segoe UI"/>
          <w:color w:val="242424"/>
          <w:kern w:val="0"/>
          <w:sz w:val="24"/>
          <w:szCs w:val="24"/>
          <w:lang w:eastAsia="en-GB"/>
          <w14:ligatures w14:val="none"/>
        </w:rPr>
        <w:t xml:space="preserve"> having regard to the </w:t>
      </w:r>
      <w:r w:rsidR="00D57924">
        <w:rPr>
          <w:rFonts w:eastAsia="Times New Roman" w:cs="Segoe UI"/>
          <w:color w:val="242424"/>
          <w:kern w:val="0"/>
          <w:sz w:val="24"/>
          <w:szCs w:val="24"/>
          <w:lang w:eastAsia="en-GB"/>
          <w14:ligatures w14:val="none"/>
        </w:rPr>
        <w:t xml:space="preserve">small scale of the development, particularly the </w:t>
      </w:r>
      <w:r w:rsidR="00D57924" w:rsidRPr="009846C4">
        <w:rPr>
          <w:rFonts w:eastAsia="Times New Roman" w:cs="Segoe UI"/>
          <w:color w:val="242424"/>
          <w:kern w:val="0"/>
          <w:sz w:val="24"/>
          <w:szCs w:val="24"/>
          <w:lang w:eastAsia="en-GB"/>
          <w14:ligatures w14:val="none"/>
        </w:rPr>
        <w:t xml:space="preserve">limited number of units </w:t>
      </w:r>
      <w:r w:rsidR="008A48FE">
        <w:rPr>
          <w:rFonts w:eastAsia="Times New Roman" w:cs="Segoe UI"/>
          <w:color w:val="242424"/>
          <w:kern w:val="0"/>
          <w:sz w:val="24"/>
          <w:szCs w:val="24"/>
          <w:lang w:eastAsia="en-GB"/>
          <w14:ligatures w14:val="none"/>
        </w:rPr>
        <w:t xml:space="preserve">now </w:t>
      </w:r>
      <w:r w:rsidR="00D57924" w:rsidRPr="009846C4">
        <w:rPr>
          <w:rFonts w:eastAsia="Times New Roman" w:cs="Segoe UI"/>
          <w:color w:val="242424"/>
          <w:kern w:val="0"/>
          <w:sz w:val="24"/>
          <w:szCs w:val="24"/>
          <w:lang w:eastAsia="en-GB"/>
          <w14:ligatures w14:val="none"/>
        </w:rPr>
        <w:t xml:space="preserve">proposed at this site and the care that will be taken to manage </w:t>
      </w:r>
      <w:r w:rsidR="00D57924">
        <w:rPr>
          <w:rFonts w:eastAsia="Times New Roman" w:cs="Segoe UI"/>
          <w:color w:val="242424"/>
          <w:kern w:val="0"/>
          <w:sz w:val="24"/>
          <w:szCs w:val="24"/>
          <w:lang w:eastAsia="en-GB"/>
          <w14:ligatures w14:val="none"/>
        </w:rPr>
        <w:t xml:space="preserve">on-site </w:t>
      </w:r>
      <w:r w:rsidR="00D57924" w:rsidRPr="009846C4">
        <w:rPr>
          <w:rFonts w:eastAsia="Times New Roman" w:cs="Segoe UI"/>
          <w:color w:val="242424"/>
          <w:kern w:val="0"/>
          <w:sz w:val="24"/>
          <w:szCs w:val="24"/>
          <w:lang w:eastAsia="en-GB"/>
          <w14:ligatures w14:val="none"/>
        </w:rPr>
        <w:t xml:space="preserve">activities </w:t>
      </w:r>
      <w:r w:rsidR="00D57924">
        <w:rPr>
          <w:rFonts w:eastAsia="Times New Roman" w:cs="Segoe UI"/>
          <w:color w:val="242424"/>
          <w:kern w:val="0"/>
          <w:sz w:val="24"/>
          <w:szCs w:val="24"/>
          <w:lang w:eastAsia="en-GB"/>
          <w14:ligatures w14:val="none"/>
        </w:rPr>
        <w:t xml:space="preserve">and all comings and goings </w:t>
      </w:r>
      <w:r w:rsidR="00D57924" w:rsidRPr="009846C4">
        <w:rPr>
          <w:rFonts w:eastAsia="Times New Roman" w:cs="Segoe UI"/>
          <w:color w:val="242424"/>
          <w:kern w:val="0"/>
          <w:sz w:val="24"/>
          <w:szCs w:val="24"/>
          <w:lang w:eastAsia="en-GB"/>
          <w14:ligatures w14:val="none"/>
        </w:rPr>
        <w:t>by means of</w:t>
      </w:r>
      <w:r w:rsidR="00D57924">
        <w:rPr>
          <w:rFonts w:eastAsia="Times New Roman" w:cs="Segoe UI"/>
          <w:color w:val="242424"/>
          <w:kern w:val="0"/>
          <w:sz w:val="24"/>
          <w:szCs w:val="24"/>
          <w:lang w:eastAsia="en-GB"/>
          <w14:ligatures w14:val="none"/>
        </w:rPr>
        <w:t xml:space="preserve"> </w:t>
      </w:r>
      <w:r w:rsidR="00D57924" w:rsidRPr="009846C4">
        <w:rPr>
          <w:rFonts w:eastAsia="Times New Roman" w:cs="Segoe UI"/>
          <w:color w:val="242424"/>
          <w:kern w:val="0"/>
          <w:sz w:val="24"/>
          <w:szCs w:val="24"/>
          <w:lang w:eastAsia="en-GB"/>
          <w14:ligatures w14:val="none"/>
        </w:rPr>
        <w:t>the on-site residential presence.</w:t>
      </w:r>
      <w:r w:rsidR="00D57924">
        <w:rPr>
          <w:rFonts w:eastAsia="Times New Roman" w:cs="Segoe UI"/>
          <w:color w:val="242424"/>
          <w:kern w:val="0"/>
          <w:sz w:val="24"/>
          <w:szCs w:val="24"/>
          <w:lang w:eastAsia="en-GB"/>
          <w14:ligatures w14:val="none"/>
        </w:rPr>
        <w:t xml:space="preserve">   The established </w:t>
      </w:r>
      <w:r w:rsidR="00D57924">
        <w:rPr>
          <w:rFonts w:eastAsia="Times New Roman" w:cs="Segoe UI"/>
          <w:color w:val="242424"/>
          <w:kern w:val="0"/>
          <w:sz w:val="24"/>
          <w:szCs w:val="24"/>
          <w:lang w:eastAsia="en-GB"/>
          <w14:ligatures w14:val="none"/>
        </w:rPr>
        <w:lastRenderedPageBreak/>
        <w:t>tree and hedgerow periphery of the site will be retained, maintained and, where necessary, supplemented and enhanced.</w:t>
      </w:r>
    </w:p>
    <w:p w14:paraId="711EDDC6" w14:textId="423FE758" w:rsidR="00D57924" w:rsidRDefault="00E56EEB"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t>9</w:t>
      </w:r>
      <w:r w:rsidR="00D57924">
        <w:rPr>
          <w:rFonts w:eastAsia="Times New Roman" w:cs="Segoe UI"/>
          <w:color w:val="242424"/>
          <w:kern w:val="0"/>
          <w:sz w:val="24"/>
          <w:szCs w:val="24"/>
          <w:lang w:eastAsia="en-GB"/>
          <w14:ligatures w14:val="none"/>
        </w:rPr>
        <w:t xml:space="preserve">.3 </w:t>
      </w:r>
      <w:r w:rsidR="00D57924" w:rsidRPr="009846C4">
        <w:rPr>
          <w:rFonts w:eastAsia="Times New Roman" w:cs="Segoe UI"/>
          <w:color w:val="242424"/>
          <w:kern w:val="0"/>
          <w:sz w:val="24"/>
          <w:szCs w:val="24"/>
          <w:lang w:eastAsia="en-GB"/>
          <w14:ligatures w14:val="none"/>
        </w:rPr>
        <w:t xml:space="preserve">Policy 17 seats to provide a mix of housing across the </w:t>
      </w:r>
      <w:r w:rsidR="00D57924">
        <w:rPr>
          <w:rFonts w:eastAsia="Times New Roman" w:cs="Segoe UI"/>
          <w:color w:val="242424"/>
          <w:kern w:val="0"/>
          <w:sz w:val="24"/>
          <w:szCs w:val="24"/>
          <w:lang w:eastAsia="en-GB"/>
          <w14:ligatures w14:val="none"/>
        </w:rPr>
        <w:t>L</w:t>
      </w:r>
      <w:r w:rsidR="00D57924" w:rsidRPr="009846C4">
        <w:rPr>
          <w:rFonts w:eastAsia="Times New Roman" w:cs="Segoe UI"/>
          <w:color w:val="242424"/>
          <w:kern w:val="0"/>
          <w:sz w:val="24"/>
          <w:szCs w:val="24"/>
          <w:lang w:eastAsia="en-GB"/>
          <w14:ligatures w14:val="none"/>
        </w:rPr>
        <w:t xml:space="preserve">ocal </w:t>
      </w:r>
      <w:r w:rsidR="00D57924">
        <w:rPr>
          <w:rFonts w:eastAsia="Times New Roman" w:cs="Segoe UI"/>
          <w:color w:val="242424"/>
          <w:kern w:val="0"/>
          <w:sz w:val="24"/>
          <w:szCs w:val="24"/>
          <w:lang w:eastAsia="en-GB"/>
          <w14:ligatures w14:val="none"/>
        </w:rPr>
        <w:t>P</w:t>
      </w:r>
      <w:r w:rsidR="00D57924" w:rsidRPr="009846C4">
        <w:rPr>
          <w:rFonts w:eastAsia="Times New Roman" w:cs="Segoe UI"/>
          <w:color w:val="242424"/>
          <w:kern w:val="0"/>
          <w:sz w:val="24"/>
          <w:szCs w:val="24"/>
          <w:lang w:eastAsia="en-GB"/>
          <w14:ligatures w14:val="none"/>
        </w:rPr>
        <w:t xml:space="preserve">lan area. </w:t>
      </w:r>
      <w:r w:rsidR="00D57924">
        <w:rPr>
          <w:rFonts w:eastAsia="Times New Roman" w:cs="Segoe UI"/>
          <w:color w:val="242424"/>
          <w:kern w:val="0"/>
          <w:sz w:val="24"/>
          <w:szCs w:val="24"/>
          <w:lang w:eastAsia="en-GB"/>
          <w14:ligatures w14:val="none"/>
        </w:rPr>
        <w:t xml:space="preserve"> </w:t>
      </w:r>
      <w:proofErr w:type="gramStart"/>
      <w:r w:rsidR="00D57924" w:rsidRPr="009846C4">
        <w:rPr>
          <w:rFonts w:eastAsia="Times New Roman" w:cs="Segoe UI"/>
          <w:color w:val="242424"/>
          <w:kern w:val="0"/>
          <w:sz w:val="24"/>
          <w:szCs w:val="24"/>
          <w:lang w:eastAsia="en-GB"/>
          <w14:ligatures w14:val="none"/>
        </w:rPr>
        <w:t>In particular, as</w:t>
      </w:r>
      <w:proofErr w:type="gramEnd"/>
      <w:r w:rsidR="00D57924" w:rsidRPr="009846C4">
        <w:rPr>
          <w:rFonts w:eastAsia="Times New Roman" w:cs="Segoe UI"/>
          <w:color w:val="242424"/>
          <w:kern w:val="0"/>
          <w:sz w:val="24"/>
          <w:szCs w:val="24"/>
          <w:lang w:eastAsia="en-GB"/>
          <w14:ligatures w14:val="none"/>
        </w:rPr>
        <w:t xml:space="preserve"> a relative to this application, the policy indicates that the </w:t>
      </w:r>
      <w:r w:rsidR="00D57924">
        <w:rPr>
          <w:rFonts w:eastAsia="Times New Roman" w:cs="Segoe UI"/>
          <w:color w:val="242424"/>
          <w:kern w:val="0"/>
          <w:sz w:val="24"/>
          <w:szCs w:val="24"/>
          <w:lang w:eastAsia="en-GB"/>
          <w14:ligatures w14:val="none"/>
        </w:rPr>
        <w:t>L</w:t>
      </w:r>
      <w:r w:rsidR="00D57924" w:rsidRPr="009846C4">
        <w:rPr>
          <w:rFonts w:eastAsia="Times New Roman" w:cs="Segoe UI"/>
          <w:color w:val="242424"/>
          <w:kern w:val="0"/>
          <w:sz w:val="24"/>
          <w:szCs w:val="24"/>
          <w:lang w:eastAsia="en-GB"/>
          <w14:ligatures w14:val="none"/>
        </w:rPr>
        <w:t xml:space="preserve">ocal </w:t>
      </w:r>
      <w:r w:rsidR="00D57924">
        <w:rPr>
          <w:rFonts w:eastAsia="Times New Roman" w:cs="Segoe UI"/>
          <w:color w:val="242424"/>
          <w:kern w:val="0"/>
          <w:sz w:val="24"/>
          <w:szCs w:val="24"/>
          <w:lang w:eastAsia="en-GB"/>
          <w14:ligatures w14:val="none"/>
        </w:rPr>
        <w:t>P</w:t>
      </w:r>
      <w:r w:rsidR="00D57924" w:rsidRPr="009846C4">
        <w:rPr>
          <w:rFonts w:eastAsia="Times New Roman" w:cs="Segoe UI"/>
          <w:color w:val="242424"/>
          <w:kern w:val="0"/>
          <w:sz w:val="24"/>
          <w:szCs w:val="24"/>
          <w:lang w:eastAsia="en-GB"/>
          <w14:ligatures w14:val="none"/>
        </w:rPr>
        <w:t>lan will also seek to meet the housing needs of non-travelling gypsy and</w:t>
      </w:r>
      <w:r w:rsidR="00D57924">
        <w:rPr>
          <w:rFonts w:eastAsia="Times New Roman" w:cs="Segoe UI"/>
          <w:color w:val="242424"/>
          <w:kern w:val="0"/>
          <w:sz w:val="24"/>
          <w:szCs w:val="24"/>
          <w:lang w:eastAsia="en-GB"/>
          <w14:ligatures w14:val="none"/>
        </w:rPr>
        <w:t xml:space="preserve"> traveller</w:t>
      </w:r>
      <w:r w:rsidR="00D57924" w:rsidRPr="009846C4">
        <w:rPr>
          <w:rFonts w:eastAsia="Times New Roman" w:cs="Segoe UI"/>
          <w:color w:val="242424"/>
          <w:kern w:val="0"/>
          <w:sz w:val="24"/>
          <w:szCs w:val="24"/>
          <w:lang w:eastAsia="en-GB"/>
          <w14:ligatures w14:val="none"/>
        </w:rPr>
        <w:t xml:space="preserve"> households</w:t>
      </w:r>
      <w:r w:rsidR="00D57924">
        <w:rPr>
          <w:rFonts w:eastAsia="Times New Roman" w:cs="Segoe UI"/>
          <w:color w:val="242424"/>
          <w:kern w:val="0"/>
          <w:sz w:val="24"/>
          <w:szCs w:val="24"/>
          <w:lang w:eastAsia="en-GB"/>
          <w14:ligatures w14:val="none"/>
        </w:rPr>
        <w:t>.  As a member of the traveller community, the applicant is particularly well equipped to recognise these needs and to respond, positively, by means of the proposed development.</w:t>
      </w:r>
    </w:p>
    <w:p w14:paraId="791DCAD5" w14:textId="79CB6466" w:rsidR="001C1DE9" w:rsidRDefault="00E56EEB"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t>9</w:t>
      </w:r>
      <w:r w:rsidR="00D57924">
        <w:rPr>
          <w:rFonts w:eastAsia="Times New Roman" w:cs="Segoe UI"/>
          <w:color w:val="242424"/>
          <w:kern w:val="0"/>
          <w:sz w:val="24"/>
          <w:szCs w:val="24"/>
          <w:lang w:eastAsia="en-GB"/>
          <w14:ligatures w14:val="none"/>
        </w:rPr>
        <w:t>.4 In the above context, t</w:t>
      </w:r>
      <w:r w:rsidR="00D57924" w:rsidRPr="009846C4">
        <w:rPr>
          <w:rFonts w:eastAsia="Times New Roman" w:cs="Segoe UI"/>
          <w:color w:val="242424"/>
          <w:kern w:val="0"/>
          <w:sz w:val="24"/>
          <w:szCs w:val="24"/>
          <w:lang w:eastAsia="en-GB"/>
          <w14:ligatures w14:val="none"/>
        </w:rPr>
        <w:t>h</w:t>
      </w:r>
      <w:r w:rsidR="00D57924">
        <w:rPr>
          <w:rFonts w:eastAsia="Times New Roman" w:cs="Segoe UI"/>
          <w:color w:val="242424"/>
          <w:kern w:val="0"/>
          <w:sz w:val="24"/>
          <w:szCs w:val="24"/>
          <w:lang w:eastAsia="en-GB"/>
          <w14:ligatures w14:val="none"/>
        </w:rPr>
        <w:t>ere</w:t>
      </w:r>
      <w:r w:rsidR="00D57924" w:rsidRPr="009846C4">
        <w:rPr>
          <w:rFonts w:eastAsia="Times New Roman" w:cs="Segoe UI"/>
          <w:color w:val="242424"/>
          <w:kern w:val="0"/>
          <w:sz w:val="24"/>
          <w:szCs w:val="24"/>
          <w:lang w:eastAsia="en-GB"/>
          <w14:ligatures w14:val="none"/>
        </w:rPr>
        <w:t xml:space="preserve"> remains a</w:t>
      </w:r>
      <w:r w:rsidR="001C1DE9">
        <w:rPr>
          <w:rFonts w:eastAsia="Times New Roman" w:cs="Segoe UI"/>
          <w:color w:val="242424"/>
          <w:kern w:val="0"/>
          <w:sz w:val="24"/>
          <w:szCs w:val="24"/>
          <w:lang w:eastAsia="en-GB"/>
          <w14:ligatures w14:val="none"/>
        </w:rPr>
        <w:t xml:space="preserve"> recognised</w:t>
      </w:r>
      <w:r w:rsidR="00D57924" w:rsidRPr="009846C4">
        <w:rPr>
          <w:rFonts w:eastAsia="Times New Roman" w:cs="Segoe UI"/>
          <w:color w:val="242424"/>
          <w:kern w:val="0"/>
          <w:sz w:val="24"/>
          <w:szCs w:val="24"/>
          <w:lang w:eastAsia="en-GB"/>
          <w14:ligatures w14:val="none"/>
        </w:rPr>
        <w:t xml:space="preserve"> ongoing need to provide accommodation </w:t>
      </w:r>
      <w:r w:rsidR="001C1DE9">
        <w:rPr>
          <w:rFonts w:eastAsia="Times New Roman" w:cs="Segoe UI"/>
          <w:color w:val="242424"/>
          <w:kern w:val="0"/>
          <w:sz w:val="24"/>
          <w:szCs w:val="24"/>
          <w:lang w:eastAsia="en-GB"/>
          <w14:ligatures w14:val="none"/>
        </w:rPr>
        <w:t xml:space="preserve">within the </w:t>
      </w:r>
      <w:proofErr w:type="gramStart"/>
      <w:r w:rsidR="001C1DE9">
        <w:rPr>
          <w:rFonts w:eastAsia="Times New Roman" w:cs="Segoe UI"/>
          <w:color w:val="242424"/>
          <w:kern w:val="0"/>
          <w:sz w:val="24"/>
          <w:szCs w:val="24"/>
          <w:lang w:eastAsia="en-GB"/>
          <w14:ligatures w14:val="none"/>
        </w:rPr>
        <w:t>District</w:t>
      </w:r>
      <w:proofErr w:type="gramEnd"/>
      <w:r w:rsidR="00D57924" w:rsidRPr="009846C4">
        <w:rPr>
          <w:rFonts w:eastAsia="Times New Roman" w:cs="Segoe UI"/>
          <w:color w:val="242424"/>
          <w:kern w:val="0"/>
          <w:sz w:val="24"/>
          <w:szCs w:val="24"/>
          <w:lang w:eastAsia="en-GB"/>
          <w14:ligatures w14:val="none"/>
        </w:rPr>
        <w:t xml:space="preserve"> for gypsies, travellers and travelling show people, as indicated in </w:t>
      </w:r>
      <w:r w:rsidR="00D57924">
        <w:rPr>
          <w:rFonts w:eastAsia="Times New Roman" w:cs="Segoe UI"/>
          <w:color w:val="242424"/>
          <w:kern w:val="0"/>
          <w:sz w:val="24"/>
          <w:szCs w:val="24"/>
          <w:lang w:eastAsia="en-GB"/>
          <w14:ligatures w14:val="none"/>
        </w:rPr>
        <w:t>L</w:t>
      </w:r>
      <w:r w:rsidR="00D57924" w:rsidRPr="009846C4">
        <w:rPr>
          <w:rFonts w:eastAsia="Times New Roman" w:cs="Segoe UI"/>
          <w:color w:val="242424"/>
          <w:kern w:val="0"/>
          <w:sz w:val="24"/>
          <w:szCs w:val="24"/>
          <w:lang w:eastAsia="en-GB"/>
          <w14:ligatures w14:val="none"/>
        </w:rPr>
        <w:t xml:space="preserve">ocal </w:t>
      </w:r>
      <w:r w:rsidR="00D57924">
        <w:rPr>
          <w:rFonts w:eastAsia="Times New Roman" w:cs="Segoe UI"/>
          <w:color w:val="242424"/>
          <w:kern w:val="0"/>
          <w:sz w:val="24"/>
          <w:szCs w:val="24"/>
          <w:lang w:eastAsia="en-GB"/>
          <w14:ligatures w14:val="none"/>
        </w:rPr>
        <w:t>P</w:t>
      </w:r>
      <w:r w:rsidR="00D57924" w:rsidRPr="009846C4">
        <w:rPr>
          <w:rFonts w:eastAsia="Times New Roman" w:cs="Segoe UI"/>
          <w:color w:val="242424"/>
          <w:kern w:val="0"/>
          <w:sz w:val="24"/>
          <w:szCs w:val="24"/>
          <w:lang w:eastAsia="en-GB"/>
          <w14:ligatures w14:val="none"/>
        </w:rPr>
        <w:t xml:space="preserve">lan </w:t>
      </w:r>
      <w:r w:rsidR="00D57924">
        <w:rPr>
          <w:rFonts w:eastAsia="Times New Roman" w:cs="Segoe UI"/>
          <w:color w:val="242424"/>
          <w:kern w:val="0"/>
          <w:sz w:val="24"/>
          <w:szCs w:val="24"/>
          <w:lang w:eastAsia="en-GB"/>
          <w14:ligatures w14:val="none"/>
        </w:rPr>
        <w:t>P</w:t>
      </w:r>
      <w:r w:rsidR="00D57924" w:rsidRPr="009846C4">
        <w:rPr>
          <w:rFonts w:eastAsia="Times New Roman" w:cs="Segoe UI"/>
          <w:color w:val="242424"/>
          <w:kern w:val="0"/>
          <w:sz w:val="24"/>
          <w:szCs w:val="24"/>
          <w:lang w:eastAsia="en-GB"/>
          <w14:ligatures w14:val="none"/>
        </w:rPr>
        <w:t xml:space="preserve">olicy 20. </w:t>
      </w:r>
      <w:r w:rsidR="00D57924">
        <w:rPr>
          <w:rFonts w:eastAsia="Times New Roman" w:cs="Segoe UI"/>
          <w:color w:val="242424"/>
          <w:kern w:val="0"/>
          <w:sz w:val="24"/>
          <w:szCs w:val="24"/>
          <w:lang w:eastAsia="en-GB"/>
          <w14:ligatures w14:val="none"/>
        </w:rPr>
        <w:t xml:space="preserve">  It</w:t>
      </w:r>
      <w:r w:rsidR="00D57924" w:rsidRPr="009846C4">
        <w:rPr>
          <w:rFonts w:eastAsia="Times New Roman" w:cs="Segoe UI"/>
          <w:color w:val="242424"/>
          <w:kern w:val="0"/>
          <w:sz w:val="24"/>
          <w:szCs w:val="24"/>
          <w:lang w:eastAsia="en-GB"/>
          <w14:ligatures w14:val="none"/>
        </w:rPr>
        <w:t xml:space="preserve"> requires the provision of appropriate infrastructure for all developments, that the development must not have a significant adverse effect on the </w:t>
      </w:r>
      <w:r w:rsidR="00D57924">
        <w:rPr>
          <w:rFonts w:eastAsia="Times New Roman" w:cs="Segoe UI"/>
          <w:color w:val="242424"/>
          <w:kern w:val="0"/>
          <w:sz w:val="24"/>
          <w:szCs w:val="24"/>
          <w:lang w:eastAsia="en-GB"/>
          <w14:ligatures w14:val="none"/>
        </w:rPr>
        <w:t>ame</w:t>
      </w:r>
      <w:r w:rsidR="00D57924" w:rsidRPr="009846C4">
        <w:rPr>
          <w:rFonts w:eastAsia="Times New Roman" w:cs="Segoe UI"/>
          <w:color w:val="242424"/>
          <w:kern w:val="0"/>
          <w:sz w:val="24"/>
          <w:szCs w:val="24"/>
          <w:lang w:eastAsia="en-GB"/>
          <w14:ligatures w14:val="none"/>
        </w:rPr>
        <w:t>nities of local residence</w:t>
      </w:r>
      <w:r w:rsidR="00D57924">
        <w:rPr>
          <w:rFonts w:eastAsia="Times New Roman" w:cs="Segoe UI"/>
          <w:color w:val="242424"/>
          <w:kern w:val="0"/>
          <w:sz w:val="24"/>
          <w:szCs w:val="24"/>
          <w:lang w:eastAsia="en-GB"/>
          <w14:ligatures w14:val="none"/>
        </w:rPr>
        <w:t>s</w:t>
      </w:r>
      <w:r w:rsidR="00D57924" w:rsidRPr="009846C4">
        <w:rPr>
          <w:rFonts w:eastAsia="Times New Roman" w:cs="Segoe UI"/>
          <w:color w:val="242424"/>
          <w:kern w:val="0"/>
          <w:sz w:val="24"/>
          <w:szCs w:val="24"/>
          <w:lang w:eastAsia="en-GB"/>
          <w14:ligatures w14:val="none"/>
        </w:rPr>
        <w:t xml:space="preserve"> or adjoining land uses and that site can be successfully assimilated into both the immediate environment and the wider landscape. Proposals will be granted, bearing in mind the above considerations</w:t>
      </w:r>
      <w:r w:rsidR="00D57924">
        <w:rPr>
          <w:rFonts w:eastAsia="Times New Roman" w:cs="Segoe UI"/>
          <w:color w:val="242424"/>
          <w:kern w:val="0"/>
          <w:sz w:val="24"/>
          <w:szCs w:val="24"/>
          <w:lang w:eastAsia="en-GB"/>
          <w14:ligatures w14:val="none"/>
        </w:rPr>
        <w:t>,</w:t>
      </w:r>
      <w:r w:rsidR="00D57924" w:rsidRPr="009846C4">
        <w:rPr>
          <w:rFonts w:eastAsia="Times New Roman" w:cs="Segoe UI"/>
          <w:color w:val="242424"/>
          <w:kern w:val="0"/>
          <w:sz w:val="24"/>
          <w:szCs w:val="24"/>
          <w:lang w:eastAsia="en-GB"/>
          <w14:ligatures w14:val="none"/>
        </w:rPr>
        <w:t xml:space="preserve"> </w:t>
      </w:r>
      <w:r w:rsidR="00D57924">
        <w:rPr>
          <w:rFonts w:eastAsia="Times New Roman" w:cs="Segoe UI"/>
          <w:color w:val="242424"/>
          <w:kern w:val="0"/>
          <w:sz w:val="24"/>
          <w:szCs w:val="24"/>
          <w:lang w:eastAsia="en-GB"/>
          <w14:ligatures w14:val="none"/>
        </w:rPr>
        <w:t>in respect of</w:t>
      </w:r>
      <w:r w:rsidR="00D57924" w:rsidRPr="009846C4">
        <w:rPr>
          <w:rFonts w:eastAsia="Times New Roman" w:cs="Segoe UI"/>
          <w:color w:val="242424"/>
          <w:kern w:val="0"/>
          <w:sz w:val="24"/>
          <w:szCs w:val="24"/>
          <w:lang w:eastAsia="en-GB"/>
          <w14:ligatures w14:val="none"/>
        </w:rPr>
        <w:t xml:space="preserve"> </w:t>
      </w:r>
      <w:r w:rsidR="00D57924">
        <w:rPr>
          <w:rFonts w:eastAsia="Times New Roman" w:cs="Segoe UI"/>
          <w:color w:val="242424"/>
          <w:kern w:val="0"/>
          <w:sz w:val="24"/>
          <w:szCs w:val="24"/>
          <w:lang w:eastAsia="en-GB"/>
          <w14:ligatures w14:val="none"/>
        </w:rPr>
        <w:t>un</w:t>
      </w:r>
      <w:r w:rsidR="00D57924" w:rsidRPr="009846C4">
        <w:rPr>
          <w:rFonts w:eastAsia="Times New Roman" w:cs="Segoe UI"/>
          <w:color w:val="242424"/>
          <w:kern w:val="0"/>
          <w:sz w:val="24"/>
          <w:szCs w:val="24"/>
          <w:lang w:eastAsia="en-GB"/>
          <w14:ligatures w14:val="none"/>
        </w:rPr>
        <w:t>allocated sites</w:t>
      </w:r>
      <w:r w:rsidR="00D57924">
        <w:rPr>
          <w:rFonts w:eastAsia="Times New Roman" w:cs="Segoe UI"/>
          <w:color w:val="242424"/>
          <w:kern w:val="0"/>
          <w:sz w:val="24"/>
          <w:szCs w:val="24"/>
          <w:lang w:eastAsia="en-GB"/>
          <w14:ligatures w14:val="none"/>
        </w:rPr>
        <w:t>,</w:t>
      </w:r>
      <w:r w:rsidR="00D57924" w:rsidRPr="009846C4">
        <w:rPr>
          <w:rFonts w:eastAsia="Times New Roman" w:cs="Segoe UI"/>
          <w:color w:val="242424"/>
          <w:kern w:val="0"/>
          <w:sz w:val="24"/>
          <w:szCs w:val="24"/>
          <w:lang w:eastAsia="en-GB"/>
          <w14:ligatures w14:val="none"/>
        </w:rPr>
        <w:t xml:space="preserve"> </w:t>
      </w:r>
      <w:r w:rsidR="00D57924">
        <w:rPr>
          <w:rFonts w:eastAsia="Times New Roman" w:cs="Segoe UI"/>
          <w:color w:val="242424"/>
          <w:kern w:val="0"/>
          <w:sz w:val="24"/>
          <w:szCs w:val="24"/>
          <w:lang w:eastAsia="en-GB"/>
          <w14:ligatures w14:val="none"/>
        </w:rPr>
        <w:t xml:space="preserve">as is the situation here, </w:t>
      </w:r>
      <w:r w:rsidR="00D57924" w:rsidRPr="009846C4">
        <w:rPr>
          <w:rFonts w:eastAsia="Times New Roman" w:cs="Segoe UI"/>
          <w:color w:val="242424"/>
          <w:kern w:val="0"/>
          <w:sz w:val="24"/>
          <w:szCs w:val="24"/>
          <w:lang w:eastAsia="en-GB"/>
          <w14:ligatures w14:val="none"/>
        </w:rPr>
        <w:t>provided</w:t>
      </w:r>
      <w:r w:rsidR="00AD06B9">
        <w:rPr>
          <w:rFonts w:eastAsia="Times New Roman" w:cs="Segoe UI"/>
          <w:color w:val="242424"/>
          <w:kern w:val="0"/>
          <w:sz w:val="24"/>
          <w:szCs w:val="24"/>
          <w:lang w:eastAsia="en-GB"/>
          <w14:ligatures w14:val="none"/>
        </w:rPr>
        <w:t xml:space="preserve"> </w:t>
      </w:r>
      <w:r w:rsidR="00D57924" w:rsidRPr="009846C4">
        <w:rPr>
          <w:rFonts w:eastAsia="Times New Roman" w:cs="Segoe UI"/>
          <w:color w:val="242424"/>
          <w:kern w:val="0"/>
          <w:sz w:val="24"/>
          <w:szCs w:val="24"/>
          <w:lang w:eastAsia="en-GB"/>
          <w14:ligatures w14:val="none"/>
        </w:rPr>
        <w:t>similar</w:t>
      </w:r>
      <w:r w:rsidR="00AD06B9">
        <w:rPr>
          <w:rFonts w:eastAsia="Times New Roman" w:cs="Segoe UI"/>
          <w:color w:val="242424"/>
          <w:kern w:val="0"/>
          <w:sz w:val="24"/>
          <w:szCs w:val="24"/>
          <w:lang w:eastAsia="en-GB"/>
          <w14:ligatures w14:val="none"/>
        </w:rPr>
        <w:t xml:space="preserve"> </w:t>
      </w:r>
      <w:r w:rsidR="00D57924" w:rsidRPr="009846C4">
        <w:rPr>
          <w:rFonts w:eastAsia="Times New Roman" w:cs="Segoe UI"/>
          <w:color w:val="242424"/>
          <w:kern w:val="0"/>
          <w:sz w:val="24"/>
          <w:szCs w:val="24"/>
          <w:lang w:eastAsia="en-GB"/>
          <w14:ligatures w14:val="none"/>
        </w:rPr>
        <w:t>requirements</w:t>
      </w:r>
      <w:r w:rsidR="00AD06B9">
        <w:rPr>
          <w:rFonts w:eastAsia="Times New Roman" w:cs="Segoe UI"/>
          <w:color w:val="242424"/>
          <w:kern w:val="0"/>
          <w:sz w:val="24"/>
          <w:szCs w:val="24"/>
          <w:lang w:eastAsia="en-GB"/>
          <w14:ligatures w14:val="none"/>
        </w:rPr>
        <w:t xml:space="preserve"> </w:t>
      </w:r>
      <w:r w:rsidR="00D57924">
        <w:rPr>
          <w:rFonts w:eastAsia="Times New Roman" w:cs="Segoe UI"/>
          <w:color w:val="242424"/>
          <w:kern w:val="0"/>
          <w:sz w:val="24"/>
          <w:szCs w:val="24"/>
          <w:lang w:eastAsia="en-GB"/>
          <w14:ligatures w14:val="none"/>
        </w:rPr>
        <w:t>are</w:t>
      </w:r>
      <w:r w:rsidR="00AD06B9">
        <w:rPr>
          <w:rFonts w:eastAsia="Times New Roman" w:cs="Segoe UI"/>
          <w:color w:val="242424"/>
          <w:kern w:val="0"/>
          <w:sz w:val="24"/>
          <w:szCs w:val="24"/>
          <w:lang w:eastAsia="en-GB"/>
          <w14:ligatures w14:val="none"/>
        </w:rPr>
        <w:t xml:space="preserve"> </w:t>
      </w:r>
      <w:r w:rsidR="00D57924">
        <w:rPr>
          <w:rFonts w:eastAsia="Times New Roman" w:cs="Segoe UI"/>
          <w:color w:val="242424"/>
          <w:kern w:val="0"/>
          <w:sz w:val="24"/>
          <w:szCs w:val="24"/>
          <w:lang w:eastAsia="en-GB"/>
          <w14:ligatures w14:val="none"/>
        </w:rPr>
        <w:t>met.</w:t>
      </w:r>
      <w:r w:rsidR="008A48FE">
        <w:rPr>
          <w:rFonts w:eastAsia="Times New Roman" w:cs="Segoe UI"/>
          <w:color w:val="242424"/>
          <w:kern w:val="0"/>
          <w:sz w:val="24"/>
          <w:szCs w:val="24"/>
          <w:lang w:eastAsia="en-GB"/>
          <w14:ligatures w14:val="none"/>
        </w:rPr>
        <w:t xml:space="preserve">  The proposal accords with these requirements.</w:t>
      </w:r>
    </w:p>
    <w:p w14:paraId="55B7F482" w14:textId="77777777" w:rsidR="00173351" w:rsidRDefault="001C1DE9"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t>9.5</w:t>
      </w:r>
      <w:r w:rsidR="00D13EE2">
        <w:rPr>
          <w:rFonts w:eastAsia="Times New Roman" w:cs="Segoe UI"/>
          <w:color w:val="242424"/>
          <w:kern w:val="0"/>
          <w:sz w:val="24"/>
          <w:szCs w:val="24"/>
          <w:lang w:eastAsia="en-GB"/>
          <w14:ligatures w14:val="none"/>
        </w:rPr>
        <w:t xml:space="preserve"> </w:t>
      </w:r>
      <w:r>
        <w:rPr>
          <w:rFonts w:eastAsia="Times New Roman" w:cs="Segoe UI"/>
          <w:color w:val="242424"/>
          <w:kern w:val="0"/>
          <w:sz w:val="24"/>
          <w:szCs w:val="24"/>
          <w:lang w:eastAsia="en-GB"/>
          <w14:ligatures w14:val="none"/>
        </w:rPr>
        <w:t xml:space="preserve">This unmet </w:t>
      </w:r>
      <w:r w:rsidR="00D13EE2">
        <w:rPr>
          <w:rFonts w:eastAsia="Times New Roman" w:cs="Segoe UI"/>
          <w:color w:val="242424"/>
          <w:kern w:val="0"/>
          <w:sz w:val="24"/>
          <w:szCs w:val="24"/>
          <w:lang w:eastAsia="en-GB"/>
          <w14:ligatures w14:val="none"/>
        </w:rPr>
        <w:t xml:space="preserve">need for the provision of additional sites has, furthermore been accepted by Inspectors at appeal. </w:t>
      </w:r>
    </w:p>
    <w:p w14:paraId="482EF3A2" w14:textId="523C25C7" w:rsidR="00D57924" w:rsidRDefault="00D13EE2"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t xml:space="preserve">                                                                   </w:t>
      </w:r>
      <w:r w:rsidR="001C1DE9">
        <w:rPr>
          <w:rFonts w:eastAsia="Times New Roman" w:cs="Segoe UI"/>
          <w:color w:val="242424"/>
          <w:kern w:val="0"/>
          <w:sz w:val="24"/>
          <w:szCs w:val="24"/>
          <w:lang w:eastAsia="en-GB"/>
          <w14:ligatures w14:val="none"/>
        </w:rPr>
        <w:t xml:space="preserve"> </w:t>
      </w:r>
      <w:r w:rsidR="00D57924" w:rsidRPr="009846C4">
        <w:rPr>
          <w:rFonts w:eastAsia="Times New Roman" w:cs="Segoe UI"/>
          <w:color w:val="242424"/>
          <w:kern w:val="0"/>
          <w:sz w:val="24"/>
          <w:szCs w:val="24"/>
          <w:lang w:eastAsia="en-GB"/>
          <w14:ligatures w14:val="none"/>
        </w:rPr>
        <w:t xml:space="preserve"> </w:t>
      </w:r>
      <w:r w:rsidR="00D57924">
        <w:rPr>
          <w:rFonts w:eastAsia="Times New Roman" w:cs="Segoe UI"/>
          <w:color w:val="242424"/>
          <w:kern w:val="0"/>
          <w:sz w:val="24"/>
          <w:szCs w:val="24"/>
          <w:lang w:eastAsia="en-GB"/>
          <w14:ligatures w14:val="none"/>
        </w:rPr>
        <w:t xml:space="preserve"> </w:t>
      </w:r>
      <w:r w:rsidR="00D57924" w:rsidRPr="009846C4">
        <w:rPr>
          <w:rFonts w:eastAsia="Times New Roman" w:cs="Segoe UI"/>
          <w:color w:val="242424"/>
          <w:kern w:val="0"/>
          <w:sz w:val="24"/>
          <w:szCs w:val="24"/>
          <w:lang w:eastAsia="en-GB"/>
          <w14:ligatures w14:val="none"/>
        </w:rPr>
        <w:t>.</w:t>
      </w:r>
      <w:r w:rsidR="00D57924" w:rsidRPr="009846C4">
        <w:rPr>
          <w:rFonts w:eastAsia="Times New Roman" w:cs="Segoe UI"/>
          <w:color w:val="242424"/>
          <w:kern w:val="0"/>
          <w:sz w:val="24"/>
          <w:szCs w:val="24"/>
          <w:lang w:eastAsia="en-GB"/>
          <w14:ligatures w14:val="none"/>
        </w:rPr>
        <w:br/>
      </w:r>
      <w:r w:rsidR="00E56EEB">
        <w:rPr>
          <w:rFonts w:eastAsia="Times New Roman" w:cs="Segoe UI"/>
          <w:color w:val="242424"/>
          <w:kern w:val="0"/>
          <w:sz w:val="24"/>
          <w:szCs w:val="24"/>
          <w:lang w:eastAsia="en-GB"/>
          <w14:ligatures w14:val="none"/>
        </w:rPr>
        <w:t>9</w:t>
      </w:r>
      <w:r w:rsidR="00D57924">
        <w:rPr>
          <w:rFonts w:eastAsia="Times New Roman" w:cs="Segoe UI"/>
          <w:color w:val="242424"/>
          <w:kern w:val="0"/>
          <w:sz w:val="24"/>
          <w:szCs w:val="24"/>
          <w:lang w:eastAsia="en-GB"/>
          <w14:ligatures w14:val="none"/>
        </w:rPr>
        <w:t>.</w:t>
      </w:r>
      <w:r>
        <w:rPr>
          <w:rFonts w:eastAsia="Times New Roman" w:cs="Segoe UI"/>
          <w:color w:val="242424"/>
          <w:kern w:val="0"/>
          <w:sz w:val="24"/>
          <w:szCs w:val="24"/>
          <w:lang w:eastAsia="en-GB"/>
          <w14:ligatures w14:val="none"/>
        </w:rPr>
        <w:t>6</w:t>
      </w:r>
      <w:r w:rsidR="00D57924">
        <w:rPr>
          <w:rFonts w:eastAsia="Times New Roman" w:cs="Segoe UI"/>
          <w:color w:val="242424"/>
          <w:kern w:val="0"/>
          <w:sz w:val="24"/>
          <w:szCs w:val="24"/>
          <w:lang w:eastAsia="en-GB"/>
          <w14:ligatures w14:val="none"/>
        </w:rPr>
        <w:t xml:space="preserve"> Policy </w:t>
      </w:r>
      <w:r w:rsidR="00D57924" w:rsidRPr="009846C4">
        <w:rPr>
          <w:rFonts w:eastAsia="Times New Roman" w:cs="Segoe UI"/>
          <w:color w:val="242424"/>
          <w:kern w:val="0"/>
          <w:sz w:val="24"/>
          <w:szCs w:val="24"/>
          <w:lang w:eastAsia="en-GB"/>
          <w14:ligatures w14:val="none"/>
        </w:rPr>
        <w:t>23 in respect of the re</w:t>
      </w:r>
      <w:r w:rsidR="00D57924">
        <w:rPr>
          <w:rFonts w:eastAsia="Times New Roman" w:cs="Segoe UI"/>
          <w:color w:val="242424"/>
          <w:kern w:val="0"/>
          <w:sz w:val="24"/>
          <w:szCs w:val="24"/>
          <w:lang w:eastAsia="en-GB"/>
          <w14:ligatures w14:val="none"/>
        </w:rPr>
        <w:t>-</w:t>
      </w:r>
      <w:r w:rsidR="00D57924" w:rsidRPr="009846C4">
        <w:rPr>
          <w:rFonts w:eastAsia="Times New Roman" w:cs="Segoe UI"/>
          <w:color w:val="242424"/>
          <w:kern w:val="0"/>
          <w:sz w:val="24"/>
          <w:szCs w:val="24"/>
          <w:lang w:eastAsia="en-GB"/>
          <w14:ligatures w14:val="none"/>
        </w:rPr>
        <w:t>use of buildings in the countryside for residential use is permissive</w:t>
      </w:r>
      <w:r w:rsidR="00D57924">
        <w:rPr>
          <w:rFonts w:eastAsia="Times New Roman" w:cs="Segoe UI"/>
          <w:color w:val="242424"/>
          <w:kern w:val="0"/>
          <w:sz w:val="24"/>
          <w:szCs w:val="24"/>
          <w:lang w:eastAsia="en-GB"/>
          <w14:ligatures w14:val="none"/>
        </w:rPr>
        <w:t xml:space="preserve">, </w:t>
      </w:r>
      <w:r w:rsidR="00D57924" w:rsidRPr="009846C4">
        <w:rPr>
          <w:rFonts w:eastAsia="Times New Roman" w:cs="Segoe UI"/>
          <w:color w:val="242424"/>
          <w:kern w:val="0"/>
          <w:sz w:val="24"/>
          <w:szCs w:val="24"/>
          <w:lang w:eastAsia="en-GB"/>
          <w14:ligatures w14:val="none"/>
        </w:rPr>
        <w:t xml:space="preserve">providing the building is structurally sound and capable of conversion. It should be of architectural </w:t>
      </w:r>
      <w:r w:rsidR="00D57924">
        <w:rPr>
          <w:rFonts w:eastAsia="Times New Roman" w:cs="Segoe UI"/>
          <w:color w:val="242424"/>
          <w:kern w:val="0"/>
          <w:sz w:val="24"/>
          <w:szCs w:val="24"/>
          <w:lang w:eastAsia="en-GB"/>
          <w14:ligatures w14:val="none"/>
        </w:rPr>
        <w:t>or</w:t>
      </w:r>
      <w:r w:rsidR="00D57924" w:rsidRPr="009846C4">
        <w:rPr>
          <w:rFonts w:eastAsia="Times New Roman" w:cs="Segoe UI"/>
          <w:color w:val="242424"/>
          <w:kern w:val="0"/>
          <w:sz w:val="24"/>
          <w:szCs w:val="24"/>
          <w:lang w:eastAsia="en-GB"/>
          <w14:ligatures w14:val="none"/>
        </w:rPr>
        <w:t xml:space="preserve"> historic merit and being keeping with its surroundings. The design should be sympathetic to the character and appearance of the building, and the development should lead to an enhancement of the immediate setting of the building.</w:t>
      </w:r>
      <w:r w:rsidR="00D57924">
        <w:rPr>
          <w:rFonts w:eastAsia="Times New Roman" w:cs="Segoe UI"/>
          <w:color w:val="242424"/>
          <w:kern w:val="0"/>
          <w:sz w:val="24"/>
          <w:szCs w:val="24"/>
          <w:lang w:eastAsia="en-GB"/>
          <w14:ligatures w14:val="none"/>
        </w:rPr>
        <w:t xml:space="preserve">  The lack of a significant substantial use of the application site has resulted in an absence of a necessity for some of its curtilage to be maintained to the high standard, for example by </w:t>
      </w:r>
      <w:r w:rsidR="00173351">
        <w:rPr>
          <w:rFonts w:eastAsia="Times New Roman" w:cs="Segoe UI"/>
          <w:color w:val="242424"/>
          <w:kern w:val="0"/>
          <w:sz w:val="24"/>
          <w:szCs w:val="24"/>
          <w:lang w:eastAsia="en-GB"/>
          <w14:ligatures w14:val="none"/>
        </w:rPr>
        <w:t xml:space="preserve">its </w:t>
      </w:r>
      <w:r w:rsidR="00D57924">
        <w:rPr>
          <w:rFonts w:eastAsia="Times New Roman" w:cs="Segoe UI"/>
          <w:color w:val="242424"/>
          <w:kern w:val="0"/>
          <w:sz w:val="24"/>
          <w:szCs w:val="24"/>
          <w:lang w:eastAsia="en-GB"/>
          <w14:ligatures w14:val="none"/>
        </w:rPr>
        <w:t>frequent mowing, that will be applicable if this proposal is approved.   Clearly, both the immediate and wider surroundings will benefit if permission is granted.</w:t>
      </w:r>
    </w:p>
    <w:p w14:paraId="4C456DAF" w14:textId="5E854EFA" w:rsidR="00D57924" w:rsidRDefault="00E56EEB"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lastRenderedPageBreak/>
        <w:t>9</w:t>
      </w:r>
      <w:r w:rsidR="00D57924">
        <w:rPr>
          <w:rFonts w:eastAsia="Times New Roman" w:cs="Segoe UI"/>
          <w:color w:val="242424"/>
          <w:kern w:val="0"/>
          <w:sz w:val="24"/>
          <w:szCs w:val="24"/>
          <w:lang w:eastAsia="en-GB"/>
          <w14:ligatures w14:val="none"/>
        </w:rPr>
        <w:t>.</w:t>
      </w:r>
      <w:r w:rsidR="00D13EE2">
        <w:rPr>
          <w:rFonts w:eastAsia="Times New Roman" w:cs="Segoe UI"/>
          <w:color w:val="242424"/>
          <w:kern w:val="0"/>
          <w:sz w:val="24"/>
          <w:szCs w:val="24"/>
          <w:lang w:eastAsia="en-GB"/>
          <w14:ligatures w14:val="none"/>
        </w:rPr>
        <w:t>7</w:t>
      </w:r>
      <w:r w:rsidR="00D57924">
        <w:rPr>
          <w:rFonts w:eastAsia="Times New Roman" w:cs="Segoe UI"/>
          <w:color w:val="242424"/>
          <w:kern w:val="0"/>
          <w:sz w:val="24"/>
          <w:szCs w:val="24"/>
          <w:lang w:eastAsia="en-GB"/>
          <w14:ligatures w14:val="none"/>
        </w:rPr>
        <w:t xml:space="preserve"> Significantly, insofar as the specific requirements of Policy 23 are concerned, the requirement that the conversion of a rural building should be of architectural or historic merit to justify its conversion to a residential use in not reflected in the relevant policy set out in the NPPF.  To that degree, the Local Plan’s policy is, in this </w:t>
      </w:r>
      <w:proofErr w:type="gramStart"/>
      <w:r w:rsidR="00D57924">
        <w:rPr>
          <w:rFonts w:eastAsia="Times New Roman" w:cs="Segoe UI"/>
          <w:color w:val="242424"/>
          <w:kern w:val="0"/>
          <w:sz w:val="24"/>
          <w:szCs w:val="24"/>
          <w:lang w:eastAsia="en-GB"/>
          <w14:ligatures w14:val="none"/>
        </w:rPr>
        <w:t>particular respect</w:t>
      </w:r>
      <w:proofErr w:type="gramEnd"/>
      <w:r w:rsidR="00D57924">
        <w:rPr>
          <w:rFonts w:eastAsia="Times New Roman" w:cs="Segoe UI"/>
          <w:color w:val="242424"/>
          <w:kern w:val="0"/>
          <w:sz w:val="24"/>
          <w:szCs w:val="24"/>
          <w:lang w:eastAsia="en-GB"/>
          <w14:ligatures w14:val="none"/>
        </w:rPr>
        <w:t xml:space="preserve">, out of date and the maintenance of the requirement cannot be justified. </w:t>
      </w:r>
    </w:p>
    <w:p w14:paraId="1E8DB8A1" w14:textId="4AA6CF5F" w:rsidR="00D57924" w:rsidRDefault="00E56EEB"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t>9</w:t>
      </w:r>
      <w:r w:rsidR="00D57924">
        <w:rPr>
          <w:rFonts w:eastAsia="Times New Roman" w:cs="Segoe UI"/>
          <w:color w:val="242424"/>
          <w:kern w:val="0"/>
          <w:sz w:val="24"/>
          <w:szCs w:val="24"/>
          <w:lang w:eastAsia="en-GB"/>
          <w14:ligatures w14:val="none"/>
        </w:rPr>
        <w:t>.</w:t>
      </w:r>
      <w:r w:rsidR="00D13EE2">
        <w:rPr>
          <w:rFonts w:eastAsia="Times New Roman" w:cs="Segoe UI"/>
          <w:color w:val="242424"/>
          <w:kern w:val="0"/>
          <w:sz w:val="24"/>
          <w:szCs w:val="24"/>
          <w:lang w:eastAsia="en-GB"/>
          <w14:ligatures w14:val="none"/>
        </w:rPr>
        <w:t>8</w:t>
      </w:r>
      <w:r w:rsidR="00D57924">
        <w:rPr>
          <w:rFonts w:eastAsia="Times New Roman" w:cs="Segoe UI"/>
          <w:color w:val="242424"/>
          <w:kern w:val="0"/>
          <w:sz w:val="24"/>
          <w:szCs w:val="24"/>
          <w:lang w:eastAsia="en-GB"/>
          <w14:ligatures w14:val="none"/>
        </w:rPr>
        <w:t xml:space="preserve"> The two previous appeal decisions in respect of previous proposals at Lazy Acre from August 2017 (APP/A2525/W/17/3172802) and August 2020 (APP/A2525/W/20/3253833), respectively, have been afforded careful consideration in the preparation of the proposal and in the drafting of this Planning Statement.   In the earlier of the two appeal decisions, the Inspector agreed, at paragraph 6, with the submission that Little Dog Drove is lightly trafficked, whilst registering concern, paragraph 8, “that the establishment of the use of the appeal site for the number of pitches proposed would increase the use of the lane by a substantial amount”.  In that event, 15 touring pitches were proposed, and it is submitted that the Council should, in considering this application, accept that both the number of pitches proposed has been substantially and their intended occupancy would not be likely to generate as many comings and goings or involve frequent movement of vehicles towing a caravan.</w:t>
      </w:r>
    </w:p>
    <w:p w14:paraId="31E803D6" w14:textId="2FF4FCDE" w:rsidR="00E56EEB" w:rsidRDefault="00E56EEB"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t>9.</w:t>
      </w:r>
      <w:r w:rsidR="00D13EE2">
        <w:rPr>
          <w:rFonts w:eastAsia="Times New Roman" w:cs="Segoe UI"/>
          <w:color w:val="242424"/>
          <w:kern w:val="0"/>
          <w:sz w:val="24"/>
          <w:szCs w:val="24"/>
          <w:lang w:eastAsia="en-GB"/>
          <w14:ligatures w14:val="none"/>
        </w:rPr>
        <w:t>9</w:t>
      </w:r>
      <w:r>
        <w:rPr>
          <w:rFonts w:eastAsia="Times New Roman" w:cs="Segoe UI"/>
          <w:color w:val="242424"/>
          <w:kern w:val="0"/>
          <w:sz w:val="24"/>
          <w:szCs w:val="24"/>
          <w:lang w:eastAsia="en-GB"/>
          <w14:ligatures w14:val="none"/>
        </w:rPr>
        <w:t xml:space="preserve"> During the recent consideration of the application under code: H09-0895-25, a detailed response was provided in reply to a request for further information from the Local Highway Authority, Lincolnshire County Council. In support of this application, similar details and information </w:t>
      </w:r>
      <w:r w:rsidR="00EE5113">
        <w:rPr>
          <w:rFonts w:eastAsia="Times New Roman" w:cs="Segoe UI"/>
          <w:color w:val="242424"/>
          <w:kern w:val="0"/>
          <w:sz w:val="24"/>
          <w:szCs w:val="24"/>
          <w:lang w:eastAsia="en-GB"/>
          <w14:ligatures w14:val="none"/>
        </w:rPr>
        <w:t xml:space="preserve">are </w:t>
      </w:r>
      <w:r>
        <w:rPr>
          <w:rFonts w:eastAsia="Times New Roman" w:cs="Segoe UI"/>
          <w:color w:val="242424"/>
          <w:kern w:val="0"/>
          <w:sz w:val="24"/>
          <w:szCs w:val="24"/>
          <w:lang w:eastAsia="en-GB"/>
          <w14:ligatures w14:val="none"/>
        </w:rPr>
        <w:t>now provided.</w:t>
      </w:r>
    </w:p>
    <w:p w14:paraId="11F2BE62" w14:textId="78016F0B" w:rsidR="00EA28BA" w:rsidRPr="00645C04" w:rsidRDefault="00AD06B9" w:rsidP="00D57924">
      <w:pPr>
        <w:shd w:val="clear" w:color="auto" w:fill="FFFFFF"/>
        <w:spacing w:before="100" w:beforeAutospacing="1" w:after="100" w:afterAutospacing="1" w:line="360" w:lineRule="auto"/>
        <w:jc w:val="both"/>
        <w:textAlignment w:val="baseline"/>
        <w:rPr>
          <w:rFonts w:eastAsia="Times New Roman" w:cs="Segoe UI"/>
          <w:kern w:val="0"/>
          <w:sz w:val="24"/>
          <w:szCs w:val="24"/>
          <w:lang w:eastAsia="en-GB"/>
          <w14:ligatures w14:val="none"/>
        </w:rPr>
      </w:pPr>
      <w:r>
        <w:rPr>
          <w:rFonts w:eastAsia="Times New Roman" w:cs="Segoe UI"/>
          <w:color w:val="242424"/>
          <w:kern w:val="0"/>
          <w:sz w:val="24"/>
          <w:szCs w:val="24"/>
          <w:lang w:eastAsia="en-GB"/>
          <w14:ligatures w14:val="none"/>
        </w:rPr>
        <w:t>9.</w:t>
      </w:r>
      <w:r w:rsidR="00D13EE2">
        <w:rPr>
          <w:rFonts w:eastAsia="Times New Roman" w:cs="Segoe UI"/>
          <w:color w:val="242424"/>
          <w:kern w:val="0"/>
          <w:sz w:val="24"/>
          <w:szCs w:val="24"/>
          <w:lang w:eastAsia="en-GB"/>
          <w14:ligatures w14:val="none"/>
        </w:rPr>
        <w:t>10</w:t>
      </w:r>
      <w:r>
        <w:rPr>
          <w:rFonts w:eastAsia="Times New Roman" w:cs="Segoe UI"/>
          <w:color w:val="242424"/>
          <w:kern w:val="0"/>
          <w:sz w:val="24"/>
          <w:szCs w:val="24"/>
          <w:lang w:eastAsia="en-GB"/>
          <w14:ligatures w14:val="none"/>
        </w:rPr>
        <w:t xml:space="preserve"> </w:t>
      </w:r>
      <w:r w:rsidR="00EA28BA">
        <w:rPr>
          <w:rFonts w:eastAsia="Times New Roman" w:cs="Segoe UI"/>
          <w:color w:val="242424"/>
          <w:kern w:val="0"/>
          <w:sz w:val="24"/>
          <w:szCs w:val="24"/>
          <w:lang w:eastAsia="en-GB"/>
          <w14:ligatures w14:val="none"/>
        </w:rPr>
        <w:t>I am pleased to re-affirm that</w:t>
      </w:r>
      <w:r w:rsidR="00EA28BA" w:rsidRPr="00EA28BA">
        <w:rPr>
          <w:rFonts w:eastAsia="Times New Roman" w:cs="Segoe UI"/>
          <w:color w:val="242424"/>
          <w:kern w:val="0"/>
          <w:sz w:val="24"/>
          <w:szCs w:val="24"/>
          <w:lang w:eastAsia="en-GB"/>
          <w14:ligatures w14:val="none"/>
        </w:rPr>
        <w:t xml:space="preserve"> </w:t>
      </w:r>
      <w:r w:rsidR="00EA28BA">
        <w:rPr>
          <w:rFonts w:eastAsia="Times New Roman" w:cs="Segoe UI"/>
          <w:color w:val="242424"/>
          <w:kern w:val="0"/>
          <w:sz w:val="24"/>
          <w:szCs w:val="24"/>
          <w:lang w:eastAsia="en-GB"/>
          <w14:ligatures w14:val="none"/>
        </w:rPr>
        <w:t>t</w:t>
      </w:r>
      <w:r w:rsidR="00EA28BA" w:rsidRPr="00EA28BA">
        <w:rPr>
          <w:rFonts w:eastAsia="Times New Roman" w:cs="Segoe UI"/>
          <w:color w:val="242424"/>
          <w:kern w:val="0"/>
          <w:sz w:val="24"/>
          <w:szCs w:val="24"/>
          <w:lang w:eastAsia="en-GB"/>
          <w14:ligatures w14:val="none"/>
        </w:rPr>
        <w:t>he movement of vehicles towing caravans to and from the land will be strictly controlled by the</w:t>
      </w:r>
      <w:r w:rsidR="00EA28BA">
        <w:rPr>
          <w:rFonts w:eastAsia="Times New Roman" w:cs="Segoe UI"/>
          <w:color w:val="242424"/>
          <w:kern w:val="0"/>
          <w:sz w:val="24"/>
          <w:szCs w:val="24"/>
          <w:lang w:eastAsia="en-GB"/>
          <w14:ligatures w14:val="none"/>
        </w:rPr>
        <w:t xml:space="preserve"> on-site management</w:t>
      </w:r>
      <w:r w:rsidR="00EA28BA" w:rsidRPr="00EA28BA">
        <w:rPr>
          <w:rFonts w:eastAsia="Times New Roman" w:cs="Segoe UI"/>
          <w:color w:val="242424"/>
          <w:kern w:val="0"/>
          <w:sz w:val="24"/>
          <w:szCs w:val="24"/>
          <w:lang w:eastAsia="en-GB"/>
          <w14:ligatures w14:val="none"/>
        </w:rPr>
        <w:t xml:space="preserve">, notwithstanding any associated planning or licencing conditions. </w:t>
      </w:r>
      <w:r w:rsidR="00EA28BA">
        <w:rPr>
          <w:rFonts w:eastAsia="Times New Roman" w:cs="Segoe UI"/>
          <w:color w:val="242424"/>
          <w:kern w:val="0"/>
          <w:sz w:val="24"/>
          <w:szCs w:val="24"/>
          <w:lang w:eastAsia="en-GB"/>
          <w14:ligatures w14:val="none"/>
        </w:rPr>
        <w:t xml:space="preserve"> N</w:t>
      </w:r>
      <w:r w:rsidR="00EA28BA" w:rsidRPr="00EA28BA">
        <w:rPr>
          <w:rFonts w:eastAsia="Times New Roman" w:cs="Segoe UI"/>
          <w:color w:val="242424"/>
          <w:kern w:val="0"/>
          <w:sz w:val="24"/>
          <w:szCs w:val="24"/>
          <w:lang w:eastAsia="en-GB"/>
          <w14:ligatures w14:val="none"/>
        </w:rPr>
        <w:t>o arrivals to the</w:t>
      </w:r>
      <w:r w:rsidR="00EA28BA">
        <w:rPr>
          <w:rFonts w:eastAsia="Times New Roman" w:cs="Segoe UI"/>
          <w:color w:val="242424"/>
          <w:kern w:val="0"/>
          <w:sz w:val="24"/>
          <w:szCs w:val="24"/>
          <w:lang w:eastAsia="en-GB"/>
          <w14:ligatures w14:val="none"/>
        </w:rPr>
        <w:t xml:space="preserve"> pitch</w:t>
      </w:r>
      <w:r w:rsidR="00EA28BA" w:rsidRPr="00EA28BA">
        <w:rPr>
          <w:rFonts w:eastAsia="Times New Roman" w:cs="Segoe UI"/>
          <w:color w:val="242424"/>
          <w:kern w:val="0"/>
          <w:sz w:val="24"/>
          <w:szCs w:val="24"/>
          <w:lang w:eastAsia="en-GB"/>
          <w14:ligatures w14:val="none"/>
        </w:rPr>
        <w:t xml:space="preserve">es </w:t>
      </w:r>
      <w:r w:rsidR="00EA28BA">
        <w:rPr>
          <w:rFonts w:eastAsia="Times New Roman" w:cs="Segoe UI"/>
          <w:color w:val="242424"/>
          <w:kern w:val="0"/>
          <w:sz w:val="24"/>
          <w:szCs w:val="24"/>
          <w:lang w:eastAsia="en-GB"/>
          <w14:ligatures w14:val="none"/>
        </w:rPr>
        <w:t xml:space="preserve">reserved for towed caravans </w:t>
      </w:r>
      <w:r w:rsidR="00EA28BA" w:rsidRPr="00EA28BA">
        <w:rPr>
          <w:rFonts w:eastAsia="Times New Roman" w:cs="Segoe UI"/>
          <w:color w:val="242424"/>
          <w:kern w:val="0"/>
          <w:sz w:val="24"/>
          <w:szCs w:val="24"/>
          <w:lang w:eastAsia="en-GB"/>
          <w14:ligatures w14:val="none"/>
        </w:rPr>
        <w:t>will be permitted daily before 4:00</w:t>
      </w:r>
      <w:r w:rsidR="00EA28BA">
        <w:rPr>
          <w:rFonts w:eastAsia="Times New Roman" w:cs="Segoe UI"/>
          <w:color w:val="242424"/>
          <w:kern w:val="0"/>
          <w:sz w:val="24"/>
          <w:szCs w:val="24"/>
          <w:lang w:eastAsia="en-GB"/>
          <w14:ligatures w14:val="none"/>
        </w:rPr>
        <w:t>pm</w:t>
      </w:r>
      <w:r w:rsidR="00EA28BA" w:rsidRPr="00EA28BA">
        <w:rPr>
          <w:rFonts w:eastAsia="Times New Roman" w:cs="Segoe UI"/>
          <w:color w:val="242424"/>
          <w:kern w:val="0"/>
          <w:sz w:val="24"/>
          <w:szCs w:val="24"/>
          <w:lang w:eastAsia="en-GB"/>
          <w14:ligatures w14:val="none"/>
        </w:rPr>
        <w:t>. On the day of departure, all visiting</w:t>
      </w:r>
      <w:r w:rsidR="00EA28BA">
        <w:rPr>
          <w:rFonts w:eastAsia="Times New Roman" w:cs="Segoe UI"/>
          <w:color w:val="242424"/>
          <w:kern w:val="0"/>
          <w:sz w:val="24"/>
          <w:szCs w:val="24"/>
          <w:lang w:eastAsia="en-GB"/>
          <w14:ligatures w14:val="none"/>
        </w:rPr>
        <w:t xml:space="preserve"> ve</w:t>
      </w:r>
      <w:r w:rsidR="00EA28BA" w:rsidRPr="00EA28BA">
        <w:rPr>
          <w:rFonts w:eastAsia="Times New Roman" w:cs="Segoe UI"/>
          <w:color w:val="242424"/>
          <w:kern w:val="0"/>
          <w:sz w:val="24"/>
          <w:szCs w:val="24"/>
          <w:lang w:eastAsia="en-GB"/>
          <w14:ligatures w14:val="none"/>
        </w:rPr>
        <w:t>hicles</w:t>
      </w:r>
      <w:r w:rsidR="00EA28BA">
        <w:rPr>
          <w:rFonts w:eastAsia="Times New Roman" w:cs="Segoe UI"/>
          <w:color w:val="242424"/>
          <w:kern w:val="0"/>
          <w:sz w:val="24"/>
          <w:szCs w:val="24"/>
          <w:lang w:eastAsia="en-GB"/>
          <w14:ligatures w14:val="none"/>
        </w:rPr>
        <w:t xml:space="preserve"> and</w:t>
      </w:r>
      <w:r w:rsidR="00EA28BA" w:rsidRPr="00EA28BA">
        <w:rPr>
          <w:rFonts w:eastAsia="Times New Roman" w:cs="Segoe UI"/>
          <w:color w:val="242424"/>
          <w:kern w:val="0"/>
          <w:sz w:val="24"/>
          <w:szCs w:val="24"/>
          <w:lang w:eastAsia="en-GB"/>
          <w14:ligatures w14:val="none"/>
        </w:rPr>
        <w:t xml:space="preserve"> caravans will be required to vacate the property by 10:00</w:t>
      </w:r>
      <w:r w:rsidR="00EA28BA">
        <w:rPr>
          <w:rFonts w:eastAsia="Times New Roman" w:cs="Segoe UI"/>
          <w:color w:val="242424"/>
          <w:kern w:val="0"/>
          <w:sz w:val="24"/>
          <w:szCs w:val="24"/>
          <w:lang w:eastAsia="en-GB"/>
          <w14:ligatures w14:val="none"/>
        </w:rPr>
        <w:t>am</w:t>
      </w:r>
      <w:r w:rsidR="00EA28BA" w:rsidRPr="00EA28BA">
        <w:rPr>
          <w:rFonts w:eastAsia="Times New Roman" w:cs="Segoe UI"/>
          <w:color w:val="242424"/>
          <w:kern w:val="0"/>
          <w:sz w:val="24"/>
          <w:szCs w:val="24"/>
          <w:lang w:eastAsia="en-GB"/>
          <w14:ligatures w14:val="none"/>
        </w:rPr>
        <w:t xml:space="preserve">. This will leave six hours during the middle of the day when no associated comings or goings will be permissible. This is specifically to reduce the potential for any conflict with </w:t>
      </w:r>
      <w:r w:rsidR="00EA28BA" w:rsidRPr="00645C04">
        <w:rPr>
          <w:rFonts w:eastAsia="Times New Roman" w:cs="Segoe UI"/>
          <w:kern w:val="0"/>
          <w:sz w:val="24"/>
          <w:szCs w:val="24"/>
          <w:lang w:eastAsia="en-GB"/>
          <w14:ligatures w14:val="none"/>
        </w:rPr>
        <w:t>movements by the agricultural traffic which predominates along Little Dog Drove.</w:t>
      </w:r>
    </w:p>
    <w:p w14:paraId="3DF0BB1A" w14:textId="3531AA5A" w:rsidR="00D57924" w:rsidRDefault="00E56EEB"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lastRenderedPageBreak/>
        <w:t>9</w:t>
      </w:r>
      <w:r w:rsidR="00D57924">
        <w:rPr>
          <w:rFonts w:eastAsia="Times New Roman" w:cs="Segoe UI"/>
          <w:color w:val="242424"/>
          <w:kern w:val="0"/>
          <w:sz w:val="24"/>
          <w:szCs w:val="24"/>
          <w:lang w:eastAsia="en-GB"/>
          <w14:ligatures w14:val="none"/>
        </w:rPr>
        <w:t>.</w:t>
      </w:r>
      <w:r w:rsidR="00AD06B9">
        <w:rPr>
          <w:rFonts w:eastAsia="Times New Roman" w:cs="Segoe UI"/>
          <w:color w:val="242424"/>
          <w:kern w:val="0"/>
          <w:sz w:val="24"/>
          <w:szCs w:val="24"/>
          <w:lang w:eastAsia="en-GB"/>
          <w14:ligatures w14:val="none"/>
        </w:rPr>
        <w:t>1</w:t>
      </w:r>
      <w:r w:rsidR="00D13EE2">
        <w:rPr>
          <w:rFonts w:eastAsia="Times New Roman" w:cs="Segoe UI"/>
          <w:color w:val="242424"/>
          <w:kern w:val="0"/>
          <w:sz w:val="24"/>
          <w:szCs w:val="24"/>
          <w:lang w:eastAsia="en-GB"/>
          <w14:ligatures w14:val="none"/>
        </w:rPr>
        <w:t>1</w:t>
      </w:r>
      <w:r w:rsidR="00D57924">
        <w:rPr>
          <w:rFonts w:eastAsia="Times New Roman" w:cs="Segoe UI"/>
          <w:color w:val="242424"/>
          <w:kern w:val="0"/>
          <w:sz w:val="24"/>
          <w:szCs w:val="24"/>
          <w:lang w:eastAsia="en-GB"/>
          <w14:ligatures w14:val="none"/>
        </w:rPr>
        <w:t xml:space="preserve"> Insofar as the retention of the change of use of the former amenity building is concerned, its residential use will be linked </w:t>
      </w:r>
      <w:r w:rsidR="00645C04">
        <w:rPr>
          <w:rFonts w:eastAsia="Times New Roman" w:cs="Segoe UI"/>
          <w:color w:val="242424"/>
          <w:kern w:val="0"/>
          <w:sz w:val="24"/>
          <w:szCs w:val="24"/>
          <w:lang w:eastAsia="en-GB"/>
          <w14:ligatures w14:val="none"/>
        </w:rPr>
        <w:t xml:space="preserve">solely </w:t>
      </w:r>
      <w:r w:rsidR="00D57924">
        <w:rPr>
          <w:rFonts w:eastAsia="Times New Roman" w:cs="Segoe UI"/>
          <w:color w:val="242424"/>
          <w:kern w:val="0"/>
          <w:sz w:val="24"/>
          <w:szCs w:val="24"/>
          <w:lang w:eastAsia="en-GB"/>
          <w14:ligatures w14:val="none"/>
        </w:rPr>
        <w:t xml:space="preserve">to </w:t>
      </w:r>
      <w:r w:rsidR="00645C04">
        <w:rPr>
          <w:rFonts w:eastAsia="Times New Roman" w:cs="Segoe UI"/>
          <w:color w:val="242424"/>
          <w:kern w:val="0"/>
          <w:sz w:val="24"/>
          <w:szCs w:val="24"/>
          <w:lang w:eastAsia="en-GB"/>
          <w14:ligatures w14:val="none"/>
        </w:rPr>
        <w:t xml:space="preserve">ensuring </w:t>
      </w:r>
      <w:r w:rsidR="00D57924">
        <w:rPr>
          <w:rFonts w:eastAsia="Times New Roman" w:cs="Segoe UI"/>
          <w:color w:val="242424"/>
          <w:kern w:val="0"/>
          <w:sz w:val="24"/>
          <w:szCs w:val="24"/>
          <w:lang w:eastAsia="en-GB"/>
          <w14:ligatures w14:val="none"/>
        </w:rPr>
        <w:t>the</w:t>
      </w:r>
      <w:r w:rsidR="00645C04">
        <w:rPr>
          <w:rFonts w:eastAsia="Times New Roman" w:cs="Segoe UI"/>
          <w:color w:val="242424"/>
          <w:kern w:val="0"/>
          <w:sz w:val="24"/>
          <w:szCs w:val="24"/>
          <w:lang w:eastAsia="en-GB"/>
          <w14:ligatures w14:val="none"/>
        </w:rPr>
        <w:t xml:space="preserve"> highest standards of </w:t>
      </w:r>
      <w:r w:rsidR="00D57924">
        <w:rPr>
          <w:rFonts w:eastAsia="Times New Roman" w:cs="Segoe UI"/>
          <w:color w:val="242424"/>
          <w:kern w:val="0"/>
          <w:sz w:val="24"/>
          <w:szCs w:val="24"/>
          <w:lang w:eastAsia="en-GB"/>
          <w14:ligatures w14:val="none"/>
        </w:rPr>
        <w:t>management of the caravan site, and this element of the application should be considered, accordingly.</w:t>
      </w:r>
      <w:r w:rsidR="00EA28BA">
        <w:rPr>
          <w:rFonts w:eastAsia="Times New Roman" w:cs="Segoe UI"/>
          <w:color w:val="242424"/>
          <w:kern w:val="0"/>
          <w:sz w:val="24"/>
          <w:szCs w:val="24"/>
          <w:lang w:eastAsia="en-GB"/>
          <w14:ligatures w14:val="none"/>
        </w:rPr>
        <w:t xml:space="preserve">  As </w:t>
      </w:r>
      <w:r w:rsidR="006336B5">
        <w:rPr>
          <w:rFonts w:eastAsia="Times New Roman" w:cs="Segoe UI"/>
          <w:color w:val="242424"/>
          <w:kern w:val="0"/>
          <w:sz w:val="24"/>
          <w:szCs w:val="24"/>
          <w:lang w:eastAsia="en-GB"/>
          <w14:ligatures w14:val="none"/>
        </w:rPr>
        <w:t xml:space="preserve">indicated above, </w:t>
      </w:r>
      <w:r w:rsidR="00645C04">
        <w:rPr>
          <w:rFonts w:eastAsia="Times New Roman" w:cs="Segoe UI"/>
          <w:color w:val="242424"/>
          <w:kern w:val="0"/>
          <w:sz w:val="24"/>
          <w:szCs w:val="24"/>
          <w:lang w:eastAsia="en-GB"/>
          <w14:ligatures w14:val="none"/>
        </w:rPr>
        <w:t xml:space="preserve">it will enable </w:t>
      </w:r>
      <w:r w:rsidR="006336B5">
        <w:rPr>
          <w:rFonts w:eastAsia="Times New Roman" w:cs="Segoe UI"/>
          <w:color w:val="242424"/>
          <w:kern w:val="0"/>
          <w:sz w:val="24"/>
          <w:szCs w:val="24"/>
          <w:lang w:eastAsia="en-GB"/>
          <w14:ligatures w14:val="none"/>
        </w:rPr>
        <w:t xml:space="preserve">all comings and goings to and from the site </w:t>
      </w:r>
      <w:r w:rsidR="00645C04">
        <w:rPr>
          <w:rFonts w:eastAsia="Times New Roman" w:cs="Segoe UI"/>
          <w:color w:val="242424"/>
          <w:kern w:val="0"/>
          <w:sz w:val="24"/>
          <w:szCs w:val="24"/>
          <w:lang w:eastAsia="en-GB"/>
          <w14:ligatures w14:val="none"/>
        </w:rPr>
        <w:t>to</w:t>
      </w:r>
      <w:r w:rsidR="006336B5">
        <w:rPr>
          <w:rFonts w:eastAsia="Times New Roman" w:cs="Segoe UI"/>
          <w:color w:val="242424"/>
          <w:kern w:val="0"/>
          <w:sz w:val="24"/>
          <w:szCs w:val="24"/>
          <w:lang w:eastAsia="en-GB"/>
          <w14:ligatures w14:val="none"/>
        </w:rPr>
        <w:t xml:space="preserve"> be monitored effectively, </w:t>
      </w:r>
      <w:r w:rsidR="00EE5113">
        <w:rPr>
          <w:rFonts w:eastAsia="Times New Roman" w:cs="Segoe UI"/>
          <w:color w:val="242424"/>
          <w:kern w:val="0"/>
          <w:sz w:val="24"/>
          <w:szCs w:val="24"/>
          <w:lang w:eastAsia="en-GB"/>
          <w14:ligatures w14:val="none"/>
        </w:rPr>
        <w:t xml:space="preserve">and </w:t>
      </w:r>
      <w:r w:rsidR="00AD06B9">
        <w:rPr>
          <w:rFonts w:eastAsia="Times New Roman" w:cs="Segoe UI"/>
          <w:color w:val="242424"/>
          <w:kern w:val="0"/>
          <w:sz w:val="24"/>
          <w:szCs w:val="24"/>
          <w:lang w:eastAsia="en-GB"/>
          <w14:ligatures w14:val="none"/>
        </w:rPr>
        <w:t>the site’s rules to be enforced</w:t>
      </w:r>
      <w:r w:rsidR="00EE5113">
        <w:rPr>
          <w:rFonts w:eastAsia="Times New Roman" w:cs="Segoe UI"/>
          <w:color w:val="242424"/>
          <w:kern w:val="0"/>
          <w:sz w:val="24"/>
          <w:szCs w:val="24"/>
          <w:lang w:eastAsia="en-GB"/>
          <w14:ligatures w14:val="none"/>
        </w:rPr>
        <w:t>,</w:t>
      </w:r>
      <w:r w:rsidR="00AD06B9">
        <w:rPr>
          <w:rFonts w:eastAsia="Times New Roman" w:cs="Segoe UI"/>
          <w:color w:val="242424"/>
          <w:kern w:val="0"/>
          <w:sz w:val="24"/>
          <w:szCs w:val="24"/>
          <w:lang w:eastAsia="en-GB"/>
          <w14:ligatures w14:val="none"/>
        </w:rPr>
        <w:t xml:space="preserve"> because</w:t>
      </w:r>
      <w:r w:rsidR="006336B5">
        <w:rPr>
          <w:rFonts w:eastAsia="Times New Roman" w:cs="Segoe UI"/>
          <w:color w:val="242424"/>
          <w:kern w:val="0"/>
          <w:sz w:val="24"/>
          <w:szCs w:val="24"/>
          <w:lang w:eastAsia="en-GB"/>
          <w14:ligatures w14:val="none"/>
        </w:rPr>
        <w:t xml:space="preserve"> the management will be “on hand” 24 hours a day</w:t>
      </w:r>
      <w:r w:rsidR="00AD06B9">
        <w:rPr>
          <w:rFonts w:eastAsia="Times New Roman" w:cs="Segoe UI"/>
          <w:color w:val="242424"/>
          <w:kern w:val="0"/>
          <w:sz w:val="24"/>
          <w:szCs w:val="24"/>
          <w:lang w:eastAsia="en-GB"/>
          <w14:ligatures w14:val="none"/>
        </w:rPr>
        <w:t xml:space="preserve">.  </w:t>
      </w:r>
      <w:r w:rsidR="006336B5">
        <w:rPr>
          <w:rFonts w:eastAsia="Times New Roman" w:cs="Segoe UI"/>
          <w:color w:val="242424"/>
          <w:kern w:val="0"/>
          <w:sz w:val="24"/>
          <w:szCs w:val="24"/>
          <w:lang w:eastAsia="en-GB"/>
          <w14:ligatures w14:val="none"/>
        </w:rPr>
        <w:t xml:space="preserve"> </w:t>
      </w:r>
      <w:r w:rsidR="00AD06B9">
        <w:rPr>
          <w:rFonts w:eastAsia="Times New Roman" w:cs="Segoe UI"/>
          <w:color w:val="242424"/>
          <w:kern w:val="0"/>
          <w:sz w:val="24"/>
          <w:szCs w:val="24"/>
          <w:lang w:eastAsia="en-GB"/>
          <w14:ligatures w14:val="none"/>
        </w:rPr>
        <w:t>It can then</w:t>
      </w:r>
      <w:r w:rsidR="006336B5">
        <w:rPr>
          <w:rFonts w:eastAsia="Times New Roman" w:cs="Segoe UI"/>
          <w:color w:val="242424"/>
          <w:kern w:val="0"/>
          <w:sz w:val="24"/>
          <w:szCs w:val="24"/>
          <w:lang w:eastAsia="en-GB"/>
          <w14:ligatures w14:val="none"/>
        </w:rPr>
        <w:t xml:space="preserve"> deal with emergencies, </w:t>
      </w:r>
      <w:proofErr w:type="gramStart"/>
      <w:r w:rsidR="004F6D66">
        <w:rPr>
          <w:rFonts w:eastAsia="Times New Roman" w:cs="Segoe UI"/>
          <w:color w:val="242424"/>
          <w:kern w:val="0"/>
          <w:sz w:val="24"/>
          <w:szCs w:val="24"/>
          <w:lang w:eastAsia="en-GB"/>
          <w14:ligatures w14:val="none"/>
        </w:rPr>
        <w:t>in particular should</w:t>
      </w:r>
      <w:proofErr w:type="gramEnd"/>
      <w:r w:rsidR="004F6D66">
        <w:rPr>
          <w:rFonts w:eastAsia="Times New Roman" w:cs="Segoe UI"/>
          <w:color w:val="242424"/>
          <w:kern w:val="0"/>
          <w:sz w:val="24"/>
          <w:szCs w:val="24"/>
          <w:lang w:eastAsia="en-GB"/>
          <w14:ligatures w14:val="none"/>
        </w:rPr>
        <w:t xml:space="preserve"> possible flooding be anticipated, provide </w:t>
      </w:r>
      <w:r w:rsidR="006336B5">
        <w:rPr>
          <w:rFonts w:eastAsia="Times New Roman" w:cs="Segoe UI"/>
          <w:color w:val="242424"/>
          <w:kern w:val="0"/>
          <w:sz w:val="24"/>
          <w:szCs w:val="24"/>
          <w:lang w:eastAsia="en-GB"/>
          <w14:ligatures w14:val="none"/>
        </w:rPr>
        <w:t>care for</w:t>
      </w:r>
      <w:r w:rsidR="00654BFE">
        <w:rPr>
          <w:rFonts w:eastAsia="Times New Roman" w:cs="Segoe UI"/>
          <w:color w:val="242424"/>
          <w:kern w:val="0"/>
          <w:sz w:val="24"/>
          <w:szCs w:val="24"/>
          <w:lang w:eastAsia="en-GB"/>
          <w14:ligatures w14:val="none"/>
        </w:rPr>
        <w:t>, and control of,</w:t>
      </w:r>
      <w:r w:rsidR="006336B5">
        <w:rPr>
          <w:rFonts w:eastAsia="Times New Roman" w:cs="Segoe UI"/>
          <w:color w:val="242424"/>
          <w:kern w:val="0"/>
          <w:sz w:val="24"/>
          <w:szCs w:val="24"/>
          <w:lang w:eastAsia="en-GB"/>
          <w14:ligatures w14:val="none"/>
        </w:rPr>
        <w:t xml:space="preserve"> any animals and pets whose owners are out during the working day and carry out regular</w:t>
      </w:r>
      <w:r w:rsidR="004F6D66">
        <w:rPr>
          <w:rFonts w:eastAsia="Times New Roman" w:cs="Segoe UI"/>
          <w:color w:val="242424"/>
          <w:kern w:val="0"/>
          <w:sz w:val="24"/>
          <w:szCs w:val="24"/>
          <w:lang w:eastAsia="en-GB"/>
          <w14:ligatures w14:val="none"/>
        </w:rPr>
        <w:t>, essential</w:t>
      </w:r>
      <w:r w:rsidR="006336B5">
        <w:rPr>
          <w:rFonts w:eastAsia="Times New Roman" w:cs="Segoe UI"/>
          <w:color w:val="242424"/>
          <w:kern w:val="0"/>
          <w:sz w:val="24"/>
          <w:szCs w:val="24"/>
          <w:lang w:eastAsia="en-GB"/>
          <w14:ligatures w14:val="none"/>
        </w:rPr>
        <w:t xml:space="preserve"> site maintenance and drainage </w:t>
      </w:r>
      <w:r w:rsidR="00AD06B9">
        <w:rPr>
          <w:rFonts w:eastAsia="Times New Roman" w:cs="Segoe UI"/>
          <w:color w:val="242424"/>
          <w:kern w:val="0"/>
          <w:sz w:val="24"/>
          <w:szCs w:val="24"/>
          <w:lang w:eastAsia="en-GB"/>
          <w14:ligatures w14:val="none"/>
        </w:rPr>
        <w:t xml:space="preserve">and waste </w:t>
      </w:r>
      <w:r w:rsidR="006336B5">
        <w:rPr>
          <w:rFonts w:eastAsia="Times New Roman" w:cs="Segoe UI"/>
          <w:color w:val="242424"/>
          <w:kern w:val="0"/>
          <w:sz w:val="24"/>
          <w:szCs w:val="24"/>
          <w:lang w:eastAsia="en-GB"/>
          <w14:ligatures w14:val="none"/>
        </w:rPr>
        <w:t xml:space="preserve">management, including toilet cleansing. </w:t>
      </w:r>
      <w:r w:rsidR="00AD06B9">
        <w:rPr>
          <w:rFonts w:eastAsia="Times New Roman" w:cs="Segoe UI"/>
          <w:color w:val="242424"/>
          <w:kern w:val="0"/>
          <w:sz w:val="24"/>
          <w:szCs w:val="24"/>
          <w:lang w:eastAsia="en-GB"/>
          <w14:ligatures w14:val="none"/>
        </w:rPr>
        <w:t xml:space="preserve"> The living </w:t>
      </w:r>
      <w:r w:rsidR="006336B5">
        <w:rPr>
          <w:rFonts w:eastAsia="Times New Roman" w:cs="Segoe UI"/>
          <w:color w:val="242424"/>
          <w:kern w:val="0"/>
          <w:sz w:val="24"/>
          <w:szCs w:val="24"/>
          <w:lang w:eastAsia="en-GB"/>
          <w14:ligatures w14:val="none"/>
        </w:rPr>
        <w:t>accommodation will</w:t>
      </w:r>
      <w:r w:rsidR="00AD06B9">
        <w:rPr>
          <w:rFonts w:eastAsia="Times New Roman" w:cs="Segoe UI"/>
          <w:color w:val="242424"/>
          <w:kern w:val="0"/>
          <w:sz w:val="24"/>
          <w:szCs w:val="24"/>
          <w:lang w:eastAsia="en-GB"/>
          <w14:ligatures w14:val="none"/>
        </w:rPr>
        <w:t xml:space="preserve"> also provide</w:t>
      </w:r>
      <w:r w:rsidR="006336B5">
        <w:rPr>
          <w:rFonts w:eastAsia="Times New Roman" w:cs="Segoe UI"/>
          <w:color w:val="242424"/>
          <w:kern w:val="0"/>
          <w:sz w:val="24"/>
          <w:szCs w:val="24"/>
          <w:lang w:eastAsia="en-GB"/>
          <w14:ligatures w14:val="none"/>
        </w:rPr>
        <w:t xml:space="preserve"> a </w:t>
      </w:r>
      <w:r w:rsidR="009E7B2E">
        <w:rPr>
          <w:rFonts w:eastAsia="Times New Roman" w:cs="Segoe UI"/>
          <w:color w:val="242424"/>
          <w:kern w:val="0"/>
          <w:sz w:val="24"/>
          <w:szCs w:val="24"/>
          <w:lang w:eastAsia="en-GB"/>
          <w14:ligatures w14:val="none"/>
        </w:rPr>
        <w:t xml:space="preserve">small </w:t>
      </w:r>
      <w:r w:rsidR="006336B5">
        <w:rPr>
          <w:rFonts w:eastAsia="Times New Roman" w:cs="Segoe UI"/>
          <w:color w:val="242424"/>
          <w:kern w:val="0"/>
          <w:sz w:val="24"/>
          <w:szCs w:val="24"/>
          <w:lang w:eastAsia="en-GB"/>
          <w14:ligatures w14:val="none"/>
        </w:rPr>
        <w:t xml:space="preserve">day room facility for </w:t>
      </w:r>
      <w:r w:rsidR="00AD06B9">
        <w:rPr>
          <w:rFonts w:eastAsia="Times New Roman" w:cs="Segoe UI"/>
          <w:color w:val="242424"/>
          <w:kern w:val="0"/>
          <w:sz w:val="24"/>
          <w:szCs w:val="24"/>
          <w:lang w:eastAsia="en-GB"/>
          <w14:ligatures w14:val="none"/>
        </w:rPr>
        <w:t xml:space="preserve">the elderly or </w:t>
      </w:r>
      <w:r w:rsidR="009E7B2E">
        <w:rPr>
          <w:rFonts w:eastAsia="Times New Roman" w:cs="Segoe UI"/>
          <w:color w:val="242424"/>
          <w:kern w:val="0"/>
          <w:sz w:val="24"/>
          <w:szCs w:val="24"/>
          <w:lang w:eastAsia="en-GB"/>
          <w14:ligatures w14:val="none"/>
        </w:rPr>
        <w:t xml:space="preserve">for the </w:t>
      </w:r>
      <w:r w:rsidR="00AD06B9">
        <w:rPr>
          <w:rFonts w:eastAsia="Times New Roman" w:cs="Segoe UI"/>
          <w:color w:val="242424"/>
          <w:kern w:val="0"/>
          <w:sz w:val="24"/>
          <w:szCs w:val="24"/>
          <w:lang w:eastAsia="en-GB"/>
          <w14:ligatures w14:val="none"/>
        </w:rPr>
        <w:t xml:space="preserve">young children of </w:t>
      </w:r>
      <w:r w:rsidR="006336B5">
        <w:rPr>
          <w:rFonts w:eastAsia="Times New Roman" w:cs="Segoe UI"/>
          <w:color w:val="242424"/>
          <w:kern w:val="0"/>
          <w:sz w:val="24"/>
          <w:szCs w:val="24"/>
          <w:lang w:eastAsia="en-GB"/>
          <w14:ligatures w14:val="none"/>
        </w:rPr>
        <w:t>residents</w:t>
      </w:r>
      <w:r w:rsidR="00AD06B9">
        <w:rPr>
          <w:rFonts w:eastAsia="Times New Roman" w:cs="Segoe UI"/>
          <w:color w:val="242424"/>
          <w:kern w:val="0"/>
          <w:sz w:val="24"/>
          <w:szCs w:val="24"/>
          <w:lang w:eastAsia="en-GB"/>
          <w14:ligatures w14:val="none"/>
        </w:rPr>
        <w:t>.</w:t>
      </w:r>
      <w:r w:rsidR="00EA28BA">
        <w:rPr>
          <w:rFonts w:eastAsia="Times New Roman" w:cs="Segoe UI"/>
          <w:color w:val="242424"/>
          <w:kern w:val="0"/>
          <w:sz w:val="24"/>
          <w:szCs w:val="24"/>
          <w:lang w:eastAsia="en-GB"/>
          <w14:ligatures w14:val="none"/>
        </w:rPr>
        <w:t xml:space="preserve"> </w:t>
      </w:r>
    </w:p>
    <w:p w14:paraId="57469A47" w14:textId="31C61672" w:rsidR="00D57924" w:rsidRDefault="00E56EEB"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t>9</w:t>
      </w:r>
      <w:r w:rsidR="00D57924">
        <w:rPr>
          <w:rFonts w:eastAsia="Times New Roman" w:cs="Segoe UI"/>
          <w:color w:val="242424"/>
          <w:kern w:val="0"/>
          <w:sz w:val="24"/>
          <w:szCs w:val="24"/>
          <w:lang w:eastAsia="en-GB"/>
          <w14:ligatures w14:val="none"/>
        </w:rPr>
        <w:t>.</w:t>
      </w:r>
      <w:r w:rsidR="00D13EE2">
        <w:rPr>
          <w:rFonts w:eastAsia="Times New Roman" w:cs="Segoe UI"/>
          <w:color w:val="242424"/>
          <w:kern w:val="0"/>
          <w:sz w:val="24"/>
          <w:szCs w:val="24"/>
          <w:lang w:eastAsia="en-GB"/>
          <w14:ligatures w14:val="none"/>
        </w:rPr>
        <w:t xml:space="preserve">12 </w:t>
      </w:r>
      <w:r w:rsidR="00D57924">
        <w:rPr>
          <w:rFonts w:eastAsia="Times New Roman" w:cs="Segoe UI"/>
          <w:color w:val="242424"/>
          <w:kern w:val="0"/>
          <w:sz w:val="24"/>
          <w:szCs w:val="24"/>
          <w:lang w:eastAsia="en-GB"/>
          <w14:ligatures w14:val="none"/>
        </w:rPr>
        <w:t>In summary, this proposal is considered to meet an identifiable local need and to accord positively with all applicable policies of the Council’s Local Plan</w:t>
      </w:r>
      <w:r w:rsidR="00AD06B9">
        <w:rPr>
          <w:rFonts w:eastAsia="Times New Roman" w:cs="Segoe UI"/>
          <w:color w:val="242424"/>
          <w:kern w:val="0"/>
          <w:sz w:val="24"/>
          <w:szCs w:val="24"/>
          <w:lang w:eastAsia="en-GB"/>
          <w14:ligatures w14:val="none"/>
        </w:rPr>
        <w:t>,</w:t>
      </w:r>
      <w:r w:rsidR="00D57924">
        <w:rPr>
          <w:rFonts w:eastAsia="Times New Roman" w:cs="Segoe UI"/>
          <w:color w:val="242424"/>
          <w:kern w:val="0"/>
          <w:sz w:val="24"/>
          <w:szCs w:val="24"/>
          <w:lang w:eastAsia="en-GB"/>
          <w14:ligatures w14:val="none"/>
        </w:rPr>
        <w:t xml:space="preserve"> whilst facilitating the retention of the meaningful change of use of an existing rural building that will, otherwise, </w:t>
      </w:r>
      <w:r w:rsidR="00654BFE">
        <w:rPr>
          <w:rFonts w:eastAsia="Times New Roman" w:cs="Segoe UI"/>
          <w:color w:val="242424"/>
          <w:kern w:val="0"/>
          <w:sz w:val="24"/>
          <w:szCs w:val="24"/>
          <w:lang w:eastAsia="en-GB"/>
          <w14:ligatures w14:val="none"/>
        </w:rPr>
        <w:t xml:space="preserve">clearly </w:t>
      </w:r>
      <w:r w:rsidR="00D57924">
        <w:rPr>
          <w:rFonts w:eastAsia="Times New Roman" w:cs="Segoe UI"/>
          <w:color w:val="242424"/>
          <w:kern w:val="0"/>
          <w:sz w:val="24"/>
          <w:szCs w:val="24"/>
          <w:lang w:eastAsia="en-GB"/>
          <w14:ligatures w14:val="none"/>
        </w:rPr>
        <w:t xml:space="preserve">lack a beneficial alternative use.  Whilst the site lies outside the built framework of a settlement, it is not unsustainably located because the facilities afforded by nearby Holbeach St Johns are close at hand.  </w:t>
      </w:r>
      <w:r w:rsidR="00654BFE">
        <w:rPr>
          <w:rFonts w:eastAsia="Times New Roman" w:cs="Segoe UI"/>
          <w:color w:val="242424"/>
          <w:kern w:val="0"/>
          <w:sz w:val="24"/>
          <w:szCs w:val="24"/>
          <w:lang w:eastAsia="en-GB"/>
          <w14:ligatures w14:val="none"/>
        </w:rPr>
        <w:t xml:space="preserve">The nearest Primary School at </w:t>
      </w:r>
      <w:proofErr w:type="spellStart"/>
      <w:r w:rsidR="00654BFE">
        <w:rPr>
          <w:rFonts w:eastAsia="Times New Roman" w:cs="Segoe UI"/>
          <w:color w:val="242424"/>
          <w:kern w:val="0"/>
          <w:sz w:val="24"/>
          <w:szCs w:val="24"/>
          <w:lang w:eastAsia="en-GB"/>
          <w14:ligatures w14:val="none"/>
        </w:rPr>
        <w:t>Eaugate</w:t>
      </w:r>
      <w:proofErr w:type="spellEnd"/>
      <w:r w:rsidR="00654BFE">
        <w:rPr>
          <w:rFonts w:eastAsia="Times New Roman" w:cs="Segoe UI"/>
          <w:color w:val="242424"/>
          <w:kern w:val="0"/>
          <w:sz w:val="24"/>
          <w:szCs w:val="24"/>
          <w:lang w:eastAsia="en-GB"/>
          <w14:ligatures w14:val="none"/>
        </w:rPr>
        <w:t xml:space="preserve"> Road, Moulton Chapel is readily accessible using </w:t>
      </w:r>
      <w:proofErr w:type="spellStart"/>
      <w:r w:rsidR="00654BFE">
        <w:rPr>
          <w:rFonts w:eastAsia="Times New Roman" w:cs="Segoe UI"/>
          <w:color w:val="242424"/>
          <w:kern w:val="0"/>
          <w:sz w:val="24"/>
          <w:szCs w:val="24"/>
          <w:lang w:eastAsia="en-GB"/>
          <w14:ligatures w14:val="none"/>
        </w:rPr>
        <w:t>Jekil’s</w:t>
      </w:r>
      <w:proofErr w:type="spellEnd"/>
      <w:r w:rsidR="00654BFE">
        <w:rPr>
          <w:rFonts w:eastAsia="Times New Roman" w:cs="Segoe UI"/>
          <w:color w:val="242424"/>
          <w:kern w:val="0"/>
          <w:sz w:val="24"/>
          <w:szCs w:val="24"/>
          <w:lang w:eastAsia="en-GB"/>
          <w14:ligatures w14:val="none"/>
        </w:rPr>
        <w:t xml:space="preserve"> Bank, as are the wide- ranging other facilities in that village.  </w:t>
      </w:r>
    </w:p>
    <w:p w14:paraId="4A997AB9" w14:textId="417001E6" w:rsidR="00D57924" w:rsidRDefault="00E56EEB" w:rsidP="00D57924">
      <w:pPr>
        <w:shd w:val="clear" w:color="auto" w:fill="FFFFFF"/>
        <w:spacing w:before="100" w:beforeAutospacing="1" w:after="100" w:afterAutospacing="1" w:line="360" w:lineRule="auto"/>
        <w:jc w:val="both"/>
        <w:textAlignment w:val="baseline"/>
        <w:rPr>
          <w:rFonts w:eastAsia="Times New Roman" w:cs="Segoe UI"/>
          <w:color w:val="242424"/>
          <w:kern w:val="0"/>
          <w:sz w:val="24"/>
          <w:szCs w:val="24"/>
          <w:lang w:eastAsia="en-GB"/>
          <w14:ligatures w14:val="none"/>
        </w:rPr>
      </w:pPr>
      <w:r>
        <w:rPr>
          <w:rFonts w:eastAsia="Times New Roman" w:cs="Segoe UI"/>
          <w:color w:val="242424"/>
          <w:kern w:val="0"/>
          <w:sz w:val="24"/>
          <w:szCs w:val="24"/>
          <w:lang w:eastAsia="en-GB"/>
          <w14:ligatures w14:val="none"/>
        </w:rPr>
        <w:t>9</w:t>
      </w:r>
      <w:r w:rsidR="00D57924">
        <w:rPr>
          <w:rFonts w:eastAsia="Times New Roman" w:cs="Segoe UI"/>
          <w:color w:val="242424"/>
          <w:kern w:val="0"/>
          <w:sz w:val="24"/>
          <w:szCs w:val="24"/>
          <w:lang w:eastAsia="en-GB"/>
          <w14:ligatures w14:val="none"/>
        </w:rPr>
        <w:t>.1</w:t>
      </w:r>
      <w:r w:rsidR="00D13EE2">
        <w:rPr>
          <w:rFonts w:eastAsia="Times New Roman" w:cs="Segoe UI"/>
          <w:color w:val="242424"/>
          <w:kern w:val="0"/>
          <w:sz w:val="24"/>
          <w:szCs w:val="24"/>
          <w:lang w:eastAsia="en-GB"/>
          <w14:ligatures w14:val="none"/>
        </w:rPr>
        <w:t>3</w:t>
      </w:r>
      <w:r w:rsidR="00D57924">
        <w:rPr>
          <w:rFonts w:eastAsia="Times New Roman" w:cs="Segoe UI"/>
          <w:color w:val="242424"/>
          <w:kern w:val="0"/>
          <w:sz w:val="24"/>
          <w:szCs w:val="24"/>
          <w:lang w:eastAsia="en-GB"/>
          <w14:ligatures w14:val="none"/>
        </w:rPr>
        <w:t xml:space="preserve"> In respect of the requirements of Section 7 of The Town and Country Planning (Development Management Procedure) (England) Order, 2017, it is considered that since this application relates to development already carried out, it is not subject to requirements in respect of proposals in respect of net biodiversity net gain that must normally be provided before an application can be registered.  The Council’s confirmation is requested accordingly. </w:t>
      </w:r>
    </w:p>
    <w:p w14:paraId="211380DC" w14:textId="00AEBACF" w:rsidR="00654BFE" w:rsidRPr="00F1203D" w:rsidRDefault="00654BFE" w:rsidP="00D57924">
      <w:pPr>
        <w:shd w:val="clear" w:color="auto" w:fill="FFFFFF"/>
        <w:spacing w:before="100" w:beforeAutospacing="1" w:after="100" w:afterAutospacing="1" w:line="360" w:lineRule="auto"/>
        <w:jc w:val="both"/>
        <w:textAlignment w:val="baseline"/>
        <w:rPr>
          <w:b/>
          <w:bCs/>
          <w:sz w:val="28"/>
          <w:szCs w:val="28"/>
          <w:u w:val="single"/>
        </w:rPr>
      </w:pPr>
      <w:r>
        <w:rPr>
          <w:rFonts w:eastAsia="Times New Roman" w:cs="Segoe UI"/>
          <w:color w:val="242424"/>
          <w:kern w:val="0"/>
          <w:sz w:val="24"/>
          <w:szCs w:val="24"/>
          <w:lang w:eastAsia="en-GB"/>
          <w14:ligatures w14:val="none"/>
        </w:rPr>
        <w:t>9.14 It is requested that full planning permission be granted accordingly.</w:t>
      </w:r>
    </w:p>
    <w:p w14:paraId="7D05D861" w14:textId="603CD01F" w:rsidR="00D57924" w:rsidRDefault="00E56EEB" w:rsidP="00D57924">
      <w:pPr>
        <w:jc w:val="both"/>
        <w:rPr>
          <w:sz w:val="24"/>
          <w:szCs w:val="24"/>
        </w:rPr>
      </w:pPr>
      <w:r>
        <w:rPr>
          <w:sz w:val="24"/>
          <w:szCs w:val="24"/>
        </w:rPr>
        <w:t>Dec</w:t>
      </w:r>
      <w:r w:rsidR="00D57924">
        <w:rPr>
          <w:sz w:val="24"/>
          <w:szCs w:val="24"/>
        </w:rPr>
        <w:t>ember 2025.</w:t>
      </w:r>
    </w:p>
    <w:p w14:paraId="644B04E3" w14:textId="77777777" w:rsidR="00D57924" w:rsidRDefault="00D57924" w:rsidP="00D57924">
      <w:pPr>
        <w:jc w:val="both"/>
        <w:rPr>
          <w:sz w:val="24"/>
          <w:szCs w:val="24"/>
        </w:rPr>
      </w:pPr>
      <w:r>
        <w:rPr>
          <w:sz w:val="24"/>
          <w:szCs w:val="24"/>
        </w:rPr>
        <w:t>Ref: M228.</w:t>
      </w:r>
    </w:p>
    <w:p w14:paraId="2D0757DA" w14:textId="77777777" w:rsidR="00D57924" w:rsidRDefault="00D57924" w:rsidP="00D57924">
      <w:pPr>
        <w:jc w:val="both"/>
        <w:rPr>
          <w:sz w:val="24"/>
          <w:szCs w:val="24"/>
        </w:rPr>
      </w:pPr>
      <w:r>
        <w:rPr>
          <w:sz w:val="24"/>
          <w:szCs w:val="24"/>
        </w:rPr>
        <w:t>John Church MSc., Dip TP., FRTPI.</w:t>
      </w:r>
    </w:p>
    <w:p w14:paraId="0DC20271" w14:textId="77777777" w:rsidR="00D57924" w:rsidRDefault="00D57924" w:rsidP="00D57924">
      <w:pPr>
        <w:jc w:val="both"/>
        <w:rPr>
          <w:sz w:val="24"/>
          <w:szCs w:val="24"/>
        </w:rPr>
      </w:pPr>
      <w:r>
        <w:rPr>
          <w:sz w:val="24"/>
          <w:szCs w:val="24"/>
        </w:rPr>
        <w:lastRenderedPageBreak/>
        <w:t>John Church Planning Consultancy Ltd., Rose Lea, Church Lane, Rowsley, Matlock, Derbyshire DE4 2EB.</w:t>
      </w:r>
    </w:p>
    <w:p w14:paraId="66E45E06" w14:textId="77777777" w:rsidR="00D57924" w:rsidRDefault="00D57924" w:rsidP="00D57924">
      <w:pPr>
        <w:jc w:val="both"/>
        <w:rPr>
          <w:sz w:val="24"/>
          <w:szCs w:val="24"/>
        </w:rPr>
      </w:pPr>
      <w:r>
        <w:rPr>
          <w:sz w:val="24"/>
          <w:szCs w:val="24"/>
        </w:rPr>
        <w:t xml:space="preserve">E-mail: </w:t>
      </w:r>
      <w:hyperlink r:id="rId5" w:history="1">
        <w:r w:rsidRPr="00F8138A">
          <w:rPr>
            <w:rStyle w:val="Hyperlink"/>
            <w:sz w:val="24"/>
            <w:szCs w:val="24"/>
          </w:rPr>
          <w:t>john@johnchurchplanning.co.uk</w:t>
        </w:r>
      </w:hyperlink>
    </w:p>
    <w:p w14:paraId="61F7F620" w14:textId="77777777" w:rsidR="00D57924" w:rsidRDefault="00D57924" w:rsidP="00D57924">
      <w:pPr>
        <w:jc w:val="both"/>
        <w:rPr>
          <w:sz w:val="24"/>
          <w:szCs w:val="24"/>
        </w:rPr>
      </w:pPr>
      <w:r>
        <w:rPr>
          <w:sz w:val="24"/>
          <w:szCs w:val="24"/>
        </w:rPr>
        <w:t>Tel: 07973 753433.</w:t>
      </w:r>
    </w:p>
    <w:p w14:paraId="00AA23B0" w14:textId="77777777" w:rsidR="00D57924" w:rsidRPr="00F1203D" w:rsidRDefault="00D57924" w:rsidP="00D57924">
      <w:pPr>
        <w:jc w:val="both"/>
        <w:rPr>
          <w:b/>
          <w:bCs/>
          <w:sz w:val="28"/>
          <w:szCs w:val="28"/>
          <w:u w:val="single"/>
        </w:rPr>
      </w:pPr>
    </w:p>
    <w:p w14:paraId="29A13D45" w14:textId="1A27C64B" w:rsidR="002F0A0F" w:rsidRDefault="002F0A0F" w:rsidP="00D57924">
      <w:pPr>
        <w:tabs>
          <w:tab w:val="left" w:pos="2904"/>
        </w:tabs>
      </w:pPr>
    </w:p>
    <w:sectPr w:rsidR="002F0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434"/>
    <w:multiLevelType w:val="hybridMultilevel"/>
    <w:tmpl w:val="AFA007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974F74"/>
    <w:multiLevelType w:val="multilevel"/>
    <w:tmpl w:val="B7BEA0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722244"/>
    <w:multiLevelType w:val="multilevel"/>
    <w:tmpl w:val="A93ABD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110E17"/>
    <w:multiLevelType w:val="multilevel"/>
    <w:tmpl w:val="9C863A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60186327">
    <w:abstractNumId w:val="3"/>
  </w:num>
  <w:num w:numId="2" w16cid:durableId="577909267">
    <w:abstractNumId w:val="1"/>
  </w:num>
  <w:num w:numId="3" w16cid:durableId="1525172115">
    <w:abstractNumId w:val="0"/>
  </w:num>
  <w:num w:numId="4" w16cid:durableId="273101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0F"/>
    <w:rsid w:val="001176E6"/>
    <w:rsid w:val="001558AC"/>
    <w:rsid w:val="00173351"/>
    <w:rsid w:val="001C1DE9"/>
    <w:rsid w:val="002F0A0F"/>
    <w:rsid w:val="004C69C8"/>
    <w:rsid w:val="004D5626"/>
    <w:rsid w:val="004F6D66"/>
    <w:rsid w:val="005A3B5E"/>
    <w:rsid w:val="005B6603"/>
    <w:rsid w:val="00611050"/>
    <w:rsid w:val="00625D30"/>
    <w:rsid w:val="006336B5"/>
    <w:rsid w:val="00645C04"/>
    <w:rsid w:val="00654BFE"/>
    <w:rsid w:val="008A48FE"/>
    <w:rsid w:val="008A6F13"/>
    <w:rsid w:val="008A707B"/>
    <w:rsid w:val="008F283A"/>
    <w:rsid w:val="009E7B2E"/>
    <w:rsid w:val="00AD06B9"/>
    <w:rsid w:val="00B241F9"/>
    <w:rsid w:val="00B577AD"/>
    <w:rsid w:val="00C26AD9"/>
    <w:rsid w:val="00D13EE2"/>
    <w:rsid w:val="00D57924"/>
    <w:rsid w:val="00DB492C"/>
    <w:rsid w:val="00DE1165"/>
    <w:rsid w:val="00E16E89"/>
    <w:rsid w:val="00E56EEB"/>
    <w:rsid w:val="00EA28BA"/>
    <w:rsid w:val="00ED026B"/>
    <w:rsid w:val="00EE5113"/>
    <w:rsid w:val="00F639A4"/>
    <w:rsid w:val="00F70C33"/>
    <w:rsid w:val="00F714E2"/>
    <w:rsid w:val="00F8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52D9"/>
  <w15:chartTrackingRefBased/>
  <w15:docId w15:val="{4C0EFADD-3A37-47F2-AEE6-03E79CA3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A0F"/>
    <w:rPr>
      <w:rFonts w:eastAsiaTheme="majorEastAsia" w:cstheme="majorBidi"/>
      <w:color w:val="272727" w:themeColor="text1" w:themeTint="D8"/>
    </w:rPr>
  </w:style>
  <w:style w:type="paragraph" w:styleId="Title">
    <w:name w:val="Title"/>
    <w:basedOn w:val="Normal"/>
    <w:next w:val="Normal"/>
    <w:link w:val="TitleChar"/>
    <w:uiPriority w:val="10"/>
    <w:qFormat/>
    <w:rsid w:val="002F0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A0F"/>
    <w:pPr>
      <w:spacing w:before="160"/>
      <w:jc w:val="center"/>
    </w:pPr>
    <w:rPr>
      <w:i/>
      <w:iCs/>
      <w:color w:val="404040" w:themeColor="text1" w:themeTint="BF"/>
    </w:rPr>
  </w:style>
  <w:style w:type="character" w:customStyle="1" w:styleId="QuoteChar">
    <w:name w:val="Quote Char"/>
    <w:basedOn w:val="DefaultParagraphFont"/>
    <w:link w:val="Quote"/>
    <w:uiPriority w:val="29"/>
    <w:rsid w:val="002F0A0F"/>
    <w:rPr>
      <w:i/>
      <w:iCs/>
      <w:color w:val="404040" w:themeColor="text1" w:themeTint="BF"/>
    </w:rPr>
  </w:style>
  <w:style w:type="paragraph" w:styleId="ListParagraph">
    <w:name w:val="List Paragraph"/>
    <w:basedOn w:val="Normal"/>
    <w:uiPriority w:val="34"/>
    <w:qFormat/>
    <w:rsid w:val="002F0A0F"/>
    <w:pPr>
      <w:ind w:left="720"/>
      <w:contextualSpacing/>
    </w:pPr>
  </w:style>
  <w:style w:type="character" w:styleId="IntenseEmphasis">
    <w:name w:val="Intense Emphasis"/>
    <w:basedOn w:val="DefaultParagraphFont"/>
    <w:uiPriority w:val="21"/>
    <w:qFormat/>
    <w:rsid w:val="002F0A0F"/>
    <w:rPr>
      <w:i/>
      <w:iCs/>
      <w:color w:val="0F4761" w:themeColor="accent1" w:themeShade="BF"/>
    </w:rPr>
  </w:style>
  <w:style w:type="paragraph" w:styleId="IntenseQuote">
    <w:name w:val="Intense Quote"/>
    <w:basedOn w:val="Normal"/>
    <w:next w:val="Normal"/>
    <w:link w:val="IntenseQuoteChar"/>
    <w:uiPriority w:val="30"/>
    <w:qFormat/>
    <w:rsid w:val="002F0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A0F"/>
    <w:rPr>
      <w:i/>
      <w:iCs/>
      <w:color w:val="0F4761" w:themeColor="accent1" w:themeShade="BF"/>
    </w:rPr>
  </w:style>
  <w:style w:type="character" w:styleId="IntenseReference">
    <w:name w:val="Intense Reference"/>
    <w:basedOn w:val="DefaultParagraphFont"/>
    <w:uiPriority w:val="32"/>
    <w:qFormat/>
    <w:rsid w:val="002F0A0F"/>
    <w:rPr>
      <w:b/>
      <w:bCs/>
      <w:smallCaps/>
      <w:color w:val="0F4761" w:themeColor="accent1" w:themeShade="BF"/>
      <w:spacing w:val="5"/>
    </w:rPr>
  </w:style>
  <w:style w:type="character" w:styleId="Hyperlink">
    <w:name w:val="Hyperlink"/>
    <w:basedOn w:val="DefaultParagraphFont"/>
    <w:uiPriority w:val="99"/>
    <w:unhideWhenUsed/>
    <w:rsid w:val="00D57924"/>
    <w:rPr>
      <w:color w:val="467886" w:themeColor="hyperlink"/>
      <w:u w:val="single"/>
    </w:rPr>
  </w:style>
  <w:style w:type="paragraph" w:styleId="NormalWeb">
    <w:name w:val="Normal (Web)"/>
    <w:basedOn w:val="Normal"/>
    <w:uiPriority w:val="99"/>
    <w:unhideWhenUsed/>
    <w:rsid w:val="00D5792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johnchurchplann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2807</TotalTime>
  <Pages>11</Pages>
  <Words>3821</Words>
  <Characters>20219</Characters>
  <Application>Microsoft Office Word</Application>
  <DocSecurity>0</DocSecurity>
  <Lines>320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Church</dc:creator>
  <cp:keywords/>
  <dc:description/>
  <cp:lastModifiedBy>John Church</cp:lastModifiedBy>
  <cp:revision>15</cp:revision>
  <dcterms:created xsi:type="dcterms:W3CDTF">2025-12-15T10:01:00Z</dcterms:created>
  <dcterms:modified xsi:type="dcterms:W3CDTF">2025-12-23T10:56:00Z</dcterms:modified>
</cp:coreProperties>
</file>