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75C7" w:rsidRPr="007131AE" w:rsidRDefault="003275C7">
      <w:pPr>
        <w:pStyle w:val="Heading8"/>
        <w:rPr>
          <w:rFonts w:cs="Arial"/>
          <w:szCs w:val="22"/>
        </w:rPr>
      </w:pPr>
      <w:r w:rsidRPr="007131AE">
        <w:rPr>
          <w:rFonts w:cs="Arial"/>
          <w:szCs w:val="22"/>
        </w:rPr>
        <w:t xml:space="preserve">SUPPLEMENTARY INFORMATION </w:t>
      </w:r>
    </w:p>
    <w:p w:rsidR="003275C7" w:rsidRPr="007131AE" w:rsidRDefault="003275C7">
      <w:pPr>
        <w:rPr>
          <w:rFonts w:ascii="Arial" w:hAnsi="Arial" w:cs="Arial"/>
          <w:b/>
          <w:sz w:val="22"/>
          <w:szCs w:val="22"/>
        </w:rPr>
      </w:pPr>
    </w:p>
    <w:p w:rsidR="003275C7" w:rsidRPr="007131AE" w:rsidRDefault="003275C7">
      <w:pPr>
        <w:pStyle w:val="Heading1"/>
        <w:rPr>
          <w:rFonts w:ascii="Arial" w:hAnsi="Arial" w:cs="Arial"/>
          <w:sz w:val="22"/>
          <w:szCs w:val="22"/>
        </w:rPr>
      </w:pPr>
      <w:r w:rsidRPr="007131AE">
        <w:rPr>
          <w:rFonts w:ascii="Arial" w:hAnsi="Arial" w:cs="Arial"/>
          <w:sz w:val="22"/>
          <w:szCs w:val="22"/>
        </w:rPr>
        <w:t>1.</w:t>
      </w:r>
      <w:r w:rsidRPr="007131AE">
        <w:rPr>
          <w:rFonts w:ascii="Arial" w:hAnsi="Arial" w:cs="Arial"/>
          <w:sz w:val="22"/>
          <w:szCs w:val="22"/>
        </w:rPr>
        <w:tab/>
        <w:t>Site details</w:t>
      </w:r>
    </w:p>
    <w:p w:rsidR="003275C7" w:rsidRPr="007131AE" w:rsidRDefault="003275C7">
      <w:pPr>
        <w:jc w:val="center"/>
        <w:rPr>
          <w:rFonts w:ascii="Arial" w:hAnsi="Arial" w:cs="Aria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86"/>
        <w:gridCol w:w="2286"/>
        <w:gridCol w:w="1632"/>
        <w:gridCol w:w="2940"/>
      </w:tblGrid>
      <w:tr w:rsidR="003275C7" w:rsidRPr="007131AE">
        <w:trPr>
          <w:cantSplit/>
        </w:trPr>
        <w:tc>
          <w:tcPr>
            <w:tcW w:w="2286" w:type="dxa"/>
          </w:tcPr>
          <w:p w:rsidR="003275C7" w:rsidRPr="007131AE" w:rsidRDefault="003275C7">
            <w:pPr>
              <w:rPr>
                <w:rFonts w:ascii="Arial" w:hAnsi="Arial" w:cs="Arial"/>
                <w:sz w:val="22"/>
                <w:szCs w:val="22"/>
              </w:rPr>
            </w:pPr>
            <w:r w:rsidRPr="007131AE">
              <w:rPr>
                <w:rFonts w:ascii="Arial" w:hAnsi="Arial" w:cs="Arial"/>
                <w:sz w:val="22"/>
                <w:szCs w:val="22"/>
              </w:rPr>
              <w:t xml:space="preserve">Site Name </w:t>
            </w:r>
          </w:p>
        </w:tc>
        <w:tc>
          <w:tcPr>
            <w:tcW w:w="2286" w:type="dxa"/>
          </w:tcPr>
          <w:p w:rsidR="003275C7" w:rsidRPr="007131AE" w:rsidRDefault="003B0521">
            <w:pPr>
              <w:rPr>
                <w:rFonts w:ascii="Arial" w:hAnsi="Arial" w:cs="Arial"/>
                <w:sz w:val="22"/>
                <w:szCs w:val="22"/>
              </w:rPr>
            </w:pPr>
            <w:r>
              <w:rPr>
                <w:rFonts w:ascii="Arial" w:hAnsi="Arial" w:cs="Arial"/>
                <w:sz w:val="22"/>
                <w:szCs w:val="22"/>
              </w:rPr>
              <w:t>Abbey Print</w:t>
            </w:r>
          </w:p>
        </w:tc>
        <w:tc>
          <w:tcPr>
            <w:tcW w:w="1632" w:type="dxa"/>
            <w:vMerge w:val="restart"/>
          </w:tcPr>
          <w:p w:rsidR="003275C7" w:rsidRPr="007131AE" w:rsidRDefault="003275C7">
            <w:pPr>
              <w:pStyle w:val="Heading2"/>
              <w:rPr>
                <w:rFonts w:cs="Arial"/>
                <w:b w:val="0"/>
                <w:sz w:val="22"/>
                <w:szCs w:val="22"/>
              </w:rPr>
            </w:pPr>
            <w:r w:rsidRPr="007131AE">
              <w:rPr>
                <w:rFonts w:cs="Arial"/>
                <w:b w:val="0"/>
                <w:sz w:val="22"/>
                <w:szCs w:val="22"/>
              </w:rPr>
              <w:t>Site Address</w:t>
            </w:r>
          </w:p>
        </w:tc>
        <w:tc>
          <w:tcPr>
            <w:tcW w:w="2940" w:type="dxa"/>
            <w:vMerge w:val="restart"/>
          </w:tcPr>
          <w:p w:rsidR="003275C7" w:rsidRDefault="003B0521" w:rsidP="00AA6C45">
            <w:pPr>
              <w:rPr>
                <w:rFonts w:ascii="Arial" w:hAnsi="Arial" w:cs="Arial"/>
                <w:sz w:val="22"/>
              </w:rPr>
            </w:pPr>
            <w:r>
              <w:rPr>
                <w:rFonts w:ascii="Arial" w:hAnsi="Arial" w:cs="Arial"/>
                <w:sz w:val="22"/>
              </w:rPr>
              <w:t>Abbey Print</w:t>
            </w:r>
          </w:p>
          <w:p w:rsidR="003B0521" w:rsidRDefault="003B0521" w:rsidP="00AA6C45">
            <w:pPr>
              <w:rPr>
                <w:rFonts w:ascii="Arial" w:hAnsi="Arial" w:cs="Arial"/>
                <w:sz w:val="22"/>
              </w:rPr>
            </w:pPr>
            <w:r>
              <w:rPr>
                <w:rFonts w:ascii="Arial" w:hAnsi="Arial" w:cs="Arial"/>
                <w:sz w:val="22"/>
              </w:rPr>
              <w:t>Enterprise Way</w:t>
            </w:r>
          </w:p>
          <w:p w:rsidR="003B0521" w:rsidRDefault="003B0521" w:rsidP="00AA6C45">
            <w:pPr>
              <w:rPr>
                <w:rFonts w:ascii="Arial" w:hAnsi="Arial" w:cs="Arial"/>
                <w:sz w:val="22"/>
              </w:rPr>
            </w:pPr>
            <w:r>
              <w:rPr>
                <w:rFonts w:ascii="Arial" w:hAnsi="Arial" w:cs="Arial"/>
                <w:sz w:val="22"/>
              </w:rPr>
              <w:t>Pinchbeck</w:t>
            </w:r>
          </w:p>
          <w:p w:rsidR="003B0521" w:rsidRDefault="003B0521" w:rsidP="00AA6C45">
            <w:pPr>
              <w:rPr>
                <w:rFonts w:ascii="Arial" w:hAnsi="Arial" w:cs="Arial"/>
                <w:sz w:val="22"/>
              </w:rPr>
            </w:pPr>
            <w:r>
              <w:rPr>
                <w:rFonts w:ascii="Arial" w:hAnsi="Arial" w:cs="Arial"/>
                <w:sz w:val="22"/>
              </w:rPr>
              <w:t>Spalding</w:t>
            </w:r>
          </w:p>
          <w:p w:rsidR="003B0521" w:rsidRPr="004D6FB8" w:rsidRDefault="003B0521" w:rsidP="00AA6C45">
            <w:pPr>
              <w:rPr>
                <w:rFonts w:ascii="Arial" w:hAnsi="Arial" w:cs="Arial"/>
                <w:bCs/>
                <w:sz w:val="22"/>
              </w:rPr>
            </w:pPr>
            <w:r>
              <w:rPr>
                <w:rFonts w:ascii="Arial" w:hAnsi="Arial" w:cs="Arial"/>
                <w:sz w:val="22"/>
              </w:rPr>
              <w:t>PE11 1SW</w:t>
            </w:r>
          </w:p>
        </w:tc>
      </w:tr>
      <w:tr w:rsidR="003275C7" w:rsidRPr="007131AE">
        <w:trPr>
          <w:cantSplit/>
        </w:trPr>
        <w:tc>
          <w:tcPr>
            <w:tcW w:w="2286" w:type="dxa"/>
          </w:tcPr>
          <w:p w:rsidR="003275C7" w:rsidRPr="007131AE" w:rsidRDefault="003275C7">
            <w:pPr>
              <w:pStyle w:val="Heading2"/>
              <w:rPr>
                <w:rFonts w:cs="Arial"/>
                <w:b w:val="0"/>
                <w:sz w:val="22"/>
                <w:szCs w:val="22"/>
              </w:rPr>
            </w:pPr>
            <w:r w:rsidRPr="007131AE">
              <w:rPr>
                <w:rFonts w:cs="Arial"/>
                <w:b w:val="0"/>
                <w:sz w:val="22"/>
                <w:szCs w:val="22"/>
              </w:rPr>
              <w:t>NGR</w:t>
            </w:r>
          </w:p>
        </w:tc>
        <w:tc>
          <w:tcPr>
            <w:tcW w:w="2286" w:type="dxa"/>
          </w:tcPr>
          <w:p w:rsidR="003275C7" w:rsidRPr="007131AE" w:rsidRDefault="004555C5" w:rsidP="003B0521">
            <w:pPr>
              <w:rPr>
                <w:rFonts w:ascii="Arial" w:hAnsi="Arial" w:cs="Arial"/>
                <w:sz w:val="22"/>
                <w:szCs w:val="22"/>
              </w:rPr>
            </w:pPr>
            <w:r w:rsidRPr="007131AE">
              <w:rPr>
                <w:rFonts w:ascii="Arial" w:hAnsi="Arial" w:cs="Arial"/>
                <w:sz w:val="22"/>
                <w:szCs w:val="22"/>
              </w:rPr>
              <w:t>E:</w:t>
            </w:r>
            <w:r w:rsidR="003B0521">
              <w:rPr>
                <w:rFonts w:ascii="Arial" w:hAnsi="Arial" w:cs="Arial"/>
                <w:sz w:val="22"/>
                <w:szCs w:val="22"/>
              </w:rPr>
              <w:t>525537</w:t>
            </w:r>
            <w:r w:rsidR="003D3E56">
              <w:rPr>
                <w:rFonts w:ascii="Arial" w:hAnsi="Arial" w:cs="Arial"/>
                <w:sz w:val="22"/>
                <w:szCs w:val="22"/>
              </w:rPr>
              <w:t xml:space="preserve">, </w:t>
            </w:r>
            <w:r w:rsidR="00BA5FB1">
              <w:rPr>
                <w:rFonts w:ascii="Arial" w:hAnsi="Arial" w:cs="Arial"/>
                <w:sz w:val="22"/>
                <w:szCs w:val="22"/>
              </w:rPr>
              <w:t>N:</w:t>
            </w:r>
            <w:r w:rsidR="003B0521">
              <w:rPr>
                <w:rFonts w:ascii="Arial" w:hAnsi="Arial" w:cs="Arial"/>
                <w:sz w:val="22"/>
                <w:szCs w:val="22"/>
              </w:rPr>
              <w:t>324783</w:t>
            </w:r>
          </w:p>
        </w:tc>
        <w:tc>
          <w:tcPr>
            <w:tcW w:w="1632" w:type="dxa"/>
            <w:vMerge/>
          </w:tcPr>
          <w:p w:rsidR="003275C7" w:rsidRPr="007131AE" w:rsidRDefault="003275C7">
            <w:pPr>
              <w:rPr>
                <w:rFonts w:ascii="Arial" w:hAnsi="Arial" w:cs="Arial"/>
                <w:sz w:val="22"/>
                <w:szCs w:val="22"/>
              </w:rPr>
            </w:pPr>
          </w:p>
        </w:tc>
        <w:tc>
          <w:tcPr>
            <w:tcW w:w="2940" w:type="dxa"/>
            <w:vMerge/>
          </w:tcPr>
          <w:p w:rsidR="003275C7" w:rsidRPr="007131AE" w:rsidRDefault="003275C7">
            <w:pPr>
              <w:rPr>
                <w:rFonts w:ascii="Arial" w:hAnsi="Arial" w:cs="Arial"/>
                <w:sz w:val="22"/>
                <w:szCs w:val="22"/>
              </w:rPr>
            </w:pPr>
          </w:p>
        </w:tc>
      </w:tr>
      <w:tr w:rsidR="003275C7" w:rsidRPr="007131AE">
        <w:trPr>
          <w:cantSplit/>
        </w:trPr>
        <w:tc>
          <w:tcPr>
            <w:tcW w:w="2286" w:type="dxa"/>
          </w:tcPr>
          <w:p w:rsidR="003275C7" w:rsidRPr="007131AE" w:rsidRDefault="003275C7">
            <w:pPr>
              <w:rPr>
                <w:rFonts w:ascii="Arial" w:hAnsi="Arial" w:cs="Arial"/>
                <w:sz w:val="22"/>
                <w:szCs w:val="22"/>
              </w:rPr>
            </w:pPr>
            <w:r w:rsidRPr="007131AE">
              <w:rPr>
                <w:rFonts w:ascii="Arial" w:hAnsi="Arial" w:cs="Arial"/>
                <w:sz w:val="22"/>
                <w:szCs w:val="22"/>
              </w:rPr>
              <w:t>Site Ref Number</w:t>
            </w:r>
          </w:p>
        </w:tc>
        <w:tc>
          <w:tcPr>
            <w:tcW w:w="2286" w:type="dxa"/>
          </w:tcPr>
          <w:p w:rsidR="003275C7" w:rsidRPr="007131AE" w:rsidRDefault="003B0521">
            <w:pPr>
              <w:rPr>
                <w:rFonts w:ascii="Arial" w:hAnsi="Arial" w:cs="Arial"/>
                <w:sz w:val="22"/>
                <w:szCs w:val="22"/>
              </w:rPr>
            </w:pPr>
            <w:r>
              <w:rPr>
                <w:rFonts w:ascii="Arial" w:hAnsi="Arial" w:cs="Arial"/>
                <w:sz w:val="22"/>
                <w:szCs w:val="22"/>
              </w:rPr>
              <w:t>25337</w:t>
            </w:r>
          </w:p>
        </w:tc>
        <w:tc>
          <w:tcPr>
            <w:tcW w:w="1632" w:type="dxa"/>
          </w:tcPr>
          <w:p w:rsidR="003275C7" w:rsidRPr="007131AE" w:rsidRDefault="003275C7">
            <w:pPr>
              <w:rPr>
                <w:rFonts w:ascii="Arial" w:hAnsi="Arial" w:cs="Arial"/>
                <w:sz w:val="22"/>
                <w:szCs w:val="22"/>
              </w:rPr>
            </w:pPr>
            <w:r w:rsidRPr="007131AE">
              <w:rPr>
                <w:rFonts w:ascii="Arial" w:hAnsi="Arial" w:cs="Arial"/>
                <w:sz w:val="22"/>
                <w:szCs w:val="22"/>
              </w:rPr>
              <w:t>Site Type</w:t>
            </w:r>
            <w:r w:rsidRPr="007131AE">
              <w:rPr>
                <w:rStyle w:val="FootnoteReference"/>
                <w:rFonts w:ascii="Arial" w:hAnsi="Arial" w:cs="Arial"/>
                <w:sz w:val="22"/>
                <w:szCs w:val="22"/>
              </w:rPr>
              <w:footnoteReference w:id="1"/>
            </w:r>
            <w:r w:rsidRPr="007131AE">
              <w:rPr>
                <w:rFonts w:ascii="Arial" w:hAnsi="Arial" w:cs="Arial"/>
                <w:sz w:val="22"/>
                <w:szCs w:val="22"/>
              </w:rPr>
              <w:t xml:space="preserve"> </w:t>
            </w:r>
          </w:p>
        </w:tc>
        <w:tc>
          <w:tcPr>
            <w:tcW w:w="2940" w:type="dxa"/>
          </w:tcPr>
          <w:p w:rsidR="003275C7" w:rsidRPr="007131AE" w:rsidRDefault="007C7781">
            <w:pPr>
              <w:rPr>
                <w:rFonts w:ascii="Arial" w:hAnsi="Arial" w:cs="Arial"/>
                <w:sz w:val="22"/>
                <w:szCs w:val="22"/>
              </w:rPr>
            </w:pPr>
            <w:r w:rsidRPr="007131AE">
              <w:rPr>
                <w:rFonts w:ascii="Arial" w:hAnsi="Arial" w:cs="Arial"/>
                <w:sz w:val="22"/>
                <w:szCs w:val="22"/>
              </w:rPr>
              <w:t>Macro</w:t>
            </w:r>
            <w:r w:rsidR="00E31B14" w:rsidRPr="007131AE">
              <w:rPr>
                <w:rFonts w:ascii="Arial" w:hAnsi="Arial" w:cs="Arial"/>
                <w:sz w:val="22"/>
                <w:szCs w:val="22"/>
              </w:rPr>
              <w:t xml:space="preserve"> </w:t>
            </w:r>
          </w:p>
        </w:tc>
      </w:tr>
    </w:tbl>
    <w:p w:rsidR="003275C7" w:rsidRPr="007131AE" w:rsidRDefault="003275C7">
      <w:pPr>
        <w:rPr>
          <w:rFonts w:ascii="Arial" w:hAnsi="Arial" w:cs="Arial"/>
          <w:sz w:val="22"/>
          <w:szCs w:val="22"/>
        </w:rPr>
      </w:pPr>
    </w:p>
    <w:p w:rsidR="003275C7" w:rsidRPr="007131AE" w:rsidRDefault="003275C7">
      <w:pPr>
        <w:pStyle w:val="Heading2"/>
        <w:rPr>
          <w:rFonts w:cs="Arial"/>
          <w:sz w:val="22"/>
          <w:szCs w:val="22"/>
        </w:rPr>
      </w:pPr>
      <w:r w:rsidRPr="007131AE">
        <w:rPr>
          <w:rFonts w:cs="Arial"/>
          <w:sz w:val="22"/>
          <w:szCs w:val="22"/>
        </w:rPr>
        <w:t>2.</w:t>
      </w:r>
      <w:r w:rsidRPr="007131AE">
        <w:rPr>
          <w:rFonts w:cs="Arial"/>
          <w:sz w:val="22"/>
          <w:szCs w:val="22"/>
        </w:rPr>
        <w:tab/>
        <w:t xml:space="preserve">Pre Application Check </w:t>
      </w:r>
      <w:r w:rsidR="002A7A46" w:rsidRPr="007131AE">
        <w:rPr>
          <w:rFonts w:cs="Arial"/>
          <w:sz w:val="22"/>
          <w:szCs w:val="22"/>
        </w:rPr>
        <w:t>L</w:t>
      </w:r>
      <w:r w:rsidRPr="007131AE">
        <w:rPr>
          <w:rFonts w:cs="Arial"/>
          <w:sz w:val="22"/>
          <w:szCs w:val="22"/>
        </w:rPr>
        <w:t>ist</w:t>
      </w:r>
    </w:p>
    <w:p w:rsidR="003275C7" w:rsidRPr="007131AE" w:rsidRDefault="003275C7">
      <w:pPr>
        <w:rPr>
          <w:rFonts w:ascii="Arial" w:hAnsi="Arial" w:cs="Arial"/>
          <w:b/>
          <w:sz w:val="22"/>
          <w:szCs w:val="22"/>
        </w:rPr>
      </w:pPr>
    </w:p>
    <w:p w:rsidR="004555C5" w:rsidRPr="007131AE" w:rsidRDefault="004555C5" w:rsidP="004555C5">
      <w:pPr>
        <w:rPr>
          <w:rFonts w:ascii="Arial" w:hAnsi="Arial" w:cs="Arial"/>
          <w:b/>
          <w:sz w:val="22"/>
          <w:szCs w:val="22"/>
        </w:rPr>
      </w:pPr>
      <w:r w:rsidRPr="007131AE">
        <w:rPr>
          <w:rFonts w:ascii="Arial" w:hAnsi="Arial" w:cs="Arial"/>
          <w:b/>
          <w:sz w:val="22"/>
          <w:szCs w:val="22"/>
        </w:rPr>
        <w:t>Site selection (for New Sites)</w:t>
      </w:r>
    </w:p>
    <w:p w:rsidR="004555C5" w:rsidRPr="007131AE" w:rsidRDefault="004555C5" w:rsidP="004555C5">
      <w:pPr>
        <w:rPr>
          <w:rFonts w:ascii="Arial" w:hAnsi="Arial" w:cs="Arial"/>
          <w:sz w:val="22"/>
          <w:szCs w:val="22"/>
        </w:rPr>
      </w:pPr>
      <w:r w:rsidRPr="007131AE">
        <w:rPr>
          <w:rFonts w:ascii="Arial" w:hAnsi="Arial" w:cs="Arial"/>
          <w:sz w:val="22"/>
          <w:szCs w:val="22"/>
        </w:rPr>
        <w:t>(would not generally apply to upgrades/alterations to existing sites)</w:t>
      </w:r>
    </w:p>
    <w:p w:rsidR="003275C7" w:rsidRPr="007131AE" w:rsidRDefault="003275C7">
      <w:pPr>
        <w:rPr>
          <w:rFonts w:ascii="Arial" w:hAnsi="Arial" w:cs="Aria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38"/>
        <w:gridCol w:w="992"/>
        <w:gridCol w:w="814"/>
      </w:tblGrid>
      <w:tr w:rsidR="003275C7" w:rsidRPr="007131AE">
        <w:tc>
          <w:tcPr>
            <w:tcW w:w="7338" w:type="dxa"/>
          </w:tcPr>
          <w:p w:rsidR="003275C7" w:rsidRPr="007131AE" w:rsidRDefault="003275C7">
            <w:pPr>
              <w:spacing w:after="60"/>
              <w:rPr>
                <w:rFonts w:ascii="Arial" w:hAnsi="Arial" w:cs="Arial"/>
                <w:sz w:val="22"/>
                <w:szCs w:val="22"/>
              </w:rPr>
            </w:pPr>
            <w:r w:rsidRPr="007131AE">
              <w:rPr>
                <w:rFonts w:ascii="Arial" w:hAnsi="Arial" w:cs="Arial"/>
                <w:sz w:val="22"/>
                <w:szCs w:val="22"/>
              </w:rPr>
              <w:t>Was an LPA mast register used to check for suitable sites by the operator or the LPA?</w:t>
            </w:r>
          </w:p>
        </w:tc>
        <w:tc>
          <w:tcPr>
            <w:tcW w:w="992" w:type="dxa"/>
          </w:tcPr>
          <w:p w:rsidR="003275C7" w:rsidRPr="007131AE" w:rsidRDefault="00273D32">
            <w:pPr>
              <w:spacing w:after="60"/>
              <w:jc w:val="center"/>
              <w:rPr>
                <w:rFonts w:ascii="Arial" w:hAnsi="Arial" w:cs="Arial"/>
                <w:dstrike/>
                <w:sz w:val="22"/>
                <w:szCs w:val="22"/>
              </w:rPr>
            </w:pPr>
            <w:r w:rsidRPr="007131AE">
              <w:rPr>
                <w:rFonts w:ascii="Arial" w:hAnsi="Arial" w:cs="Arial"/>
                <w:dstrike/>
                <w:sz w:val="22"/>
                <w:szCs w:val="22"/>
              </w:rPr>
              <w:t>Yes</w:t>
            </w:r>
          </w:p>
        </w:tc>
        <w:tc>
          <w:tcPr>
            <w:tcW w:w="814" w:type="dxa"/>
          </w:tcPr>
          <w:p w:rsidR="003275C7" w:rsidRPr="007131AE" w:rsidRDefault="00E31B14">
            <w:pPr>
              <w:spacing w:after="60"/>
              <w:jc w:val="center"/>
              <w:rPr>
                <w:rFonts w:ascii="Arial" w:hAnsi="Arial" w:cs="Arial"/>
                <w:sz w:val="22"/>
                <w:szCs w:val="22"/>
              </w:rPr>
            </w:pPr>
            <w:r w:rsidRPr="007131AE">
              <w:rPr>
                <w:rFonts w:ascii="Arial" w:hAnsi="Arial" w:cs="Arial"/>
                <w:sz w:val="22"/>
                <w:szCs w:val="22"/>
              </w:rPr>
              <w:t>No</w:t>
            </w:r>
          </w:p>
        </w:tc>
      </w:tr>
      <w:tr w:rsidR="003275C7" w:rsidRPr="007131AE">
        <w:trPr>
          <w:cantSplit/>
        </w:trPr>
        <w:tc>
          <w:tcPr>
            <w:tcW w:w="9144" w:type="dxa"/>
            <w:gridSpan w:val="3"/>
          </w:tcPr>
          <w:p w:rsidR="003275C7" w:rsidRPr="007131AE" w:rsidRDefault="003275C7">
            <w:pPr>
              <w:spacing w:after="60"/>
              <w:rPr>
                <w:rFonts w:ascii="Arial" w:hAnsi="Arial" w:cs="Arial"/>
                <w:sz w:val="22"/>
                <w:szCs w:val="22"/>
              </w:rPr>
            </w:pPr>
            <w:r w:rsidRPr="007131AE">
              <w:rPr>
                <w:rFonts w:ascii="Arial" w:hAnsi="Arial" w:cs="Arial"/>
                <w:sz w:val="22"/>
                <w:szCs w:val="22"/>
              </w:rPr>
              <w:t>if no explain why</w:t>
            </w:r>
          </w:p>
          <w:p w:rsidR="003275C7" w:rsidRPr="007131AE" w:rsidRDefault="003275C7">
            <w:pPr>
              <w:pStyle w:val="FootnoteText"/>
              <w:spacing w:after="60"/>
              <w:rPr>
                <w:rFonts w:ascii="Arial" w:hAnsi="Arial" w:cs="Arial"/>
                <w:sz w:val="22"/>
                <w:szCs w:val="22"/>
              </w:rPr>
            </w:pPr>
            <w:r w:rsidRPr="007131AE">
              <w:rPr>
                <w:rFonts w:ascii="Arial" w:hAnsi="Arial" w:cs="Arial"/>
                <w:sz w:val="22"/>
                <w:szCs w:val="22"/>
              </w:rPr>
              <w:t xml:space="preserve">This is an upgrade of the existing </w:t>
            </w:r>
            <w:r w:rsidR="00F0697A">
              <w:rPr>
                <w:rFonts w:ascii="Arial" w:hAnsi="Arial" w:cs="Arial"/>
                <w:sz w:val="22"/>
                <w:szCs w:val="22"/>
              </w:rPr>
              <w:t xml:space="preserve">EE </w:t>
            </w:r>
            <w:r w:rsidRPr="007131AE">
              <w:rPr>
                <w:rFonts w:ascii="Arial" w:hAnsi="Arial" w:cs="Arial"/>
                <w:sz w:val="22"/>
                <w:szCs w:val="22"/>
              </w:rPr>
              <w:t>equipment</w:t>
            </w:r>
            <w:r w:rsidR="003D3E56">
              <w:rPr>
                <w:rFonts w:ascii="Arial" w:hAnsi="Arial" w:cs="Arial"/>
                <w:sz w:val="22"/>
                <w:szCs w:val="22"/>
              </w:rPr>
              <w:t xml:space="preserve"> to accommodate the </w:t>
            </w:r>
            <w:r w:rsidR="00E60851">
              <w:rPr>
                <w:rFonts w:ascii="Arial" w:hAnsi="Arial" w:cs="Arial"/>
                <w:sz w:val="22"/>
                <w:szCs w:val="22"/>
              </w:rPr>
              <w:t xml:space="preserve">new </w:t>
            </w:r>
            <w:r w:rsidR="003D3E56">
              <w:rPr>
                <w:rFonts w:ascii="Arial" w:hAnsi="Arial" w:cs="Arial"/>
                <w:sz w:val="22"/>
                <w:szCs w:val="22"/>
              </w:rPr>
              <w:t xml:space="preserve">Emergency Services Network (ESN). </w:t>
            </w:r>
          </w:p>
          <w:p w:rsidR="003275C7" w:rsidRPr="007131AE" w:rsidRDefault="003275C7">
            <w:pPr>
              <w:spacing w:after="60"/>
              <w:rPr>
                <w:rFonts w:ascii="Arial" w:hAnsi="Arial" w:cs="Arial"/>
                <w:sz w:val="22"/>
                <w:szCs w:val="22"/>
              </w:rPr>
            </w:pPr>
          </w:p>
        </w:tc>
      </w:tr>
      <w:tr w:rsidR="003275C7" w:rsidRPr="007131AE">
        <w:tc>
          <w:tcPr>
            <w:tcW w:w="7338" w:type="dxa"/>
          </w:tcPr>
          <w:p w:rsidR="003275C7" w:rsidRPr="007131AE" w:rsidRDefault="003275C7">
            <w:pPr>
              <w:pStyle w:val="Heading2"/>
              <w:spacing w:after="60"/>
              <w:rPr>
                <w:rFonts w:cs="Arial"/>
                <w:b w:val="0"/>
                <w:sz w:val="22"/>
                <w:szCs w:val="22"/>
              </w:rPr>
            </w:pPr>
            <w:r w:rsidRPr="007131AE">
              <w:rPr>
                <w:rFonts w:cs="Arial"/>
                <w:b w:val="0"/>
                <w:sz w:val="22"/>
                <w:szCs w:val="22"/>
              </w:rPr>
              <w:t xml:space="preserve">Was the industry site database checked for suitable sites by the operator? </w:t>
            </w:r>
          </w:p>
        </w:tc>
        <w:tc>
          <w:tcPr>
            <w:tcW w:w="992" w:type="dxa"/>
          </w:tcPr>
          <w:p w:rsidR="003275C7" w:rsidRPr="007131AE" w:rsidRDefault="00273D32">
            <w:pPr>
              <w:spacing w:after="60"/>
              <w:jc w:val="center"/>
              <w:rPr>
                <w:rFonts w:ascii="Arial" w:hAnsi="Arial" w:cs="Arial"/>
                <w:dstrike/>
                <w:sz w:val="22"/>
                <w:szCs w:val="22"/>
              </w:rPr>
            </w:pPr>
            <w:r w:rsidRPr="007131AE">
              <w:rPr>
                <w:rFonts w:ascii="Arial" w:hAnsi="Arial" w:cs="Arial"/>
                <w:dstrike/>
                <w:sz w:val="22"/>
                <w:szCs w:val="22"/>
              </w:rPr>
              <w:t>Yes</w:t>
            </w:r>
          </w:p>
        </w:tc>
        <w:tc>
          <w:tcPr>
            <w:tcW w:w="814" w:type="dxa"/>
          </w:tcPr>
          <w:p w:rsidR="003275C7" w:rsidRPr="007131AE" w:rsidRDefault="00E31B14">
            <w:pPr>
              <w:spacing w:after="60"/>
              <w:jc w:val="center"/>
              <w:rPr>
                <w:rFonts w:ascii="Arial" w:hAnsi="Arial" w:cs="Arial"/>
                <w:sz w:val="22"/>
                <w:szCs w:val="22"/>
              </w:rPr>
            </w:pPr>
            <w:r w:rsidRPr="007131AE">
              <w:rPr>
                <w:rFonts w:ascii="Arial" w:hAnsi="Arial" w:cs="Arial"/>
                <w:sz w:val="22"/>
                <w:szCs w:val="22"/>
              </w:rPr>
              <w:t>No</w:t>
            </w:r>
          </w:p>
        </w:tc>
      </w:tr>
      <w:tr w:rsidR="003275C7" w:rsidRPr="007131AE">
        <w:trPr>
          <w:cantSplit/>
        </w:trPr>
        <w:tc>
          <w:tcPr>
            <w:tcW w:w="9144" w:type="dxa"/>
            <w:gridSpan w:val="3"/>
          </w:tcPr>
          <w:p w:rsidR="003275C7" w:rsidRPr="007131AE" w:rsidRDefault="003275C7">
            <w:pPr>
              <w:spacing w:after="60"/>
              <w:rPr>
                <w:rFonts w:ascii="Arial" w:hAnsi="Arial" w:cs="Arial"/>
                <w:sz w:val="22"/>
                <w:szCs w:val="22"/>
              </w:rPr>
            </w:pPr>
            <w:r w:rsidRPr="007131AE">
              <w:rPr>
                <w:rFonts w:ascii="Arial" w:hAnsi="Arial" w:cs="Arial"/>
                <w:sz w:val="22"/>
                <w:szCs w:val="22"/>
              </w:rPr>
              <w:t>if no explain why</w:t>
            </w:r>
          </w:p>
          <w:p w:rsidR="003275C7" w:rsidRPr="007131AE" w:rsidRDefault="00A12413" w:rsidP="00546CBC">
            <w:pPr>
              <w:pStyle w:val="FootnoteText"/>
              <w:spacing w:after="60"/>
              <w:rPr>
                <w:rFonts w:ascii="Arial" w:hAnsi="Arial" w:cs="Arial"/>
                <w:sz w:val="22"/>
                <w:szCs w:val="22"/>
              </w:rPr>
            </w:pPr>
            <w:r w:rsidRPr="007131AE">
              <w:rPr>
                <w:rFonts w:ascii="Arial" w:hAnsi="Arial" w:cs="Arial"/>
                <w:sz w:val="22"/>
                <w:szCs w:val="22"/>
              </w:rPr>
              <w:t xml:space="preserve">This is an upgrade of the existing </w:t>
            </w:r>
            <w:r w:rsidR="00F0697A">
              <w:rPr>
                <w:rFonts w:ascii="Arial" w:hAnsi="Arial" w:cs="Arial"/>
                <w:sz w:val="22"/>
                <w:szCs w:val="22"/>
              </w:rPr>
              <w:t xml:space="preserve">EE </w:t>
            </w:r>
            <w:r w:rsidRPr="007131AE">
              <w:rPr>
                <w:rFonts w:ascii="Arial" w:hAnsi="Arial" w:cs="Arial"/>
                <w:sz w:val="22"/>
                <w:szCs w:val="22"/>
              </w:rPr>
              <w:t>equipment</w:t>
            </w:r>
            <w:r>
              <w:rPr>
                <w:rFonts w:ascii="Arial" w:hAnsi="Arial" w:cs="Arial"/>
                <w:sz w:val="22"/>
                <w:szCs w:val="22"/>
              </w:rPr>
              <w:t xml:space="preserve"> to accommodate the </w:t>
            </w:r>
            <w:r w:rsidR="00E60851">
              <w:rPr>
                <w:rFonts w:ascii="Arial" w:hAnsi="Arial" w:cs="Arial"/>
                <w:sz w:val="22"/>
                <w:szCs w:val="22"/>
              </w:rPr>
              <w:t xml:space="preserve">new </w:t>
            </w:r>
            <w:r>
              <w:rPr>
                <w:rFonts w:ascii="Arial" w:hAnsi="Arial" w:cs="Arial"/>
                <w:sz w:val="22"/>
                <w:szCs w:val="22"/>
              </w:rPr>
              <w:t xml:space="preserve">Emergency Services Network (ESN). </w:t>
            </w:r>
          </w:p>
        </w:tc>
      </w:tr>
    </w:tbl>
    <w:p w:rsidR="003275C7" w:rsidRPr="007131AE" w:rsidRDefault="003275C7">
      <w:pPr>
        <w:rPr>
          <w:rFonts w:ascii="Arial" w:hAnsi="Arial" w:cs="Arial"/>
          <w:b/>
          <w:sz w:val="22"/>
          <w:szCs w:val="22"/>
        </w:rPr>
      </w:pPr>
    </w:p>
    <w:p w:rsidR="003275C7" w:rsidRPr="007131AE" w:rsidRDefault="003275C7">
      <w:pPr>
        <w:rPr>
          <w:rFonts w:ascii="Arial" w:hAnsi="Arial" w:cs="Arial"/>
          <w:b/>
          <w:sz w:val="22"/>
          <w:szCs w:val="22"/>
        </w:rPr>
      </w:pPr>
      <w:r w:rsidRPr="007131AE">
        <w:rPr>
          <w:rFonts w:ascii="Arial" w:hAnsi="Arial" w:cs="Arial"/>
          <w:b/>
          <w:sz w:val="22"/>
          <w:szCs w:val="22"/>
        </w:rPr>
        <w:t xml:space="preserve">Annual roll out consultation with LPA </w:t>
      </w:r>
    </w:p>
    <w:p w:rsidR="003275C7" w:rsidRPr="007131AE" w:rsidRDefault="003275C7">
      <w:pPr>
        <w:rPr>
          <w:rFonts w:ascii="Arial" w:hAnsi="Arial" w:cs="Aria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78"/>
        <w:gridCol w:w="3366"/>
      </w:tblGrid>
      <w:tr w:rsidR="003275C7" w:rsidRPr="007131AE">
        <w:trPr>
          <w:cantSplit/>
        </w:trPr>
        <w:tc>
          <w:tcPr>
            <w:tcW w:w="5778" w:type="dxa"/>
          </w:tcPr>
          <w:p w:rsidR="003275C7" w:rsidRPr="007131AE" w:rsidRDefault="003275C7">
            <w:pPr>
              <w:spacing w:after="60"/>
              <w:rPr>
                <w:rFonts w:ascii="Arial" w:hAnsi="Arial" w:cs="Arial"/>
                <w:sz w:val="22"/>
                <w:szCs w:val="22"/>
              </w:rPr>
            </w:pPr>
            <w:r w:rsidRPr="007131AE">
              <w:rPr>
                <w:rFonts w:ascii="Arial" w:hAnsi="Arial" w:cs="Arial"/>
                <w:sz w:val="22"/>
                <w:szCs w:val="22"/>
              </w:rPr>
              <w:t>Date of last annual rollout information/submission</w:t>
            </w:r>
          </w:p>
        </w:tc>
        <w:tc>
          <w:tcPr>
            <w:tcW w:w="3366" w:type="dxa"/>
          </w:tcPr>
          <w:p w:rsidR="003275C7" w:rsidRPr="007131AE" w:rsidRDefault="00595DF5">
            <w:pPr>
              <w:spacing w:after="60"/>
              <w:jc w:val="center"/>
              <w:rPr>
                <w:rFonts w:ascii="Arial" w:hAnsi="Arial" w:cs="Arial"/>
                <w:sz w:val="22"/>
                <w:szCs w:val="22"/>
              </w:rPr>
            </w:pPr>
            <w:r>
              <w:rPr>
                <w:rFonts w:ascii="Arial" w:hAnsi="Arial" w:cs="Arial"/>
                <w:sz w:val="22"/>
                <w:szCs w:val="22"/>
              </w:rPr>
              <w:t>N/A</w:t>
            </w:r>
          </w:p>
        </w:tc>
      </w:tr>
      <w:tr w:rsidR="003275C7" w:rsidRPr="007131AE">
        <w:trPr>
          <w:cantSplit/>
        </w:trPr>
        <w:tc>
          <w:tcPr>
            <w:tcW w:w="5778" w:type="dxa"/>
          </w:tcPr>
          <w:p w:rsidR="003275C7" w:rsidRPr="007131AE" w:rsidRDefault="003275C7">
            <w:pPr>
              <w:spacing w:after="60"/>
              <w:rPr>
                <w:rFonts w:ascii="Arial" w:hAnsi="Arial" w:cs="Arial"/>
                <w:sz w:val="22"/>
                <w:szCs w:val="22"/>
              </w:rPr>
            </w:pPr>
            <w:r w:rsidRPr="007131AE">
              <w:rPr>
                <w:rFonts w:ascii="Arial" w:hAnsi="Arial" w:cs="Arial"/>
                <w:sz w:val="22"/>
                <w:szCs w:val="22"/>
              </w:rPr>
              <w:t>Name of contact</w:t>
            </w:r>
          </w:p>
        </w:tc>
        <w:tc>
          <w:tcPr>
            <w:tcW w:w="3366" w:type="dxa"/>
          </w:tcPr>
          <w:p w:rsidR="003275C7" w:rsidRPr="007131AE" w:rsidRDefault="003275C7">
            <w:pPr>
              <w:spacing w:after="60"/>
              <w:jc w:val="center"/>
              <w:rPr>
                <w:rFonts w:ascii="Arial" w:hAnsi="Arial" w:cs="Arial"/>
                <w:sz w:val="22"/>
                <w:szCs w:val="22"/>
              </w:rPr>
            </w:pPr>
          </w:p>
        </w:tc>
      </w:tr>
      <w:tr w:rsidR="003275C7" w:rsidRPr="007131AE">
        <w:trPr>
          <w:cantSplit/>
        </w:trPr>
        <w:tc>
          <w:tcPr>
            <w:tcW w:w="9144" w:type="dxa"/>
            <w:gridSpan w:val="2"/>
          </w:tcPr>
          <w:p w:rsidR="003275C7" w:rsidRPr="007131AE" w:rsidRDefault="003275C7">
            <w:pPr>
              <w:pStyle w:val="Heading2"/>
              <w:spacing w:after="60"/>
              <w:rPr>
                <w:rFonts w:cs="Arial"/>
                <w:b w:val="0"/>
                <w:sz w:val="22"/>
                <w:szCs w:val="22"/>
              </w:rPr>
            </w:pPr>
            <w:r w:rsidRPr="007131AE">
              <w:rPr>
                <w:rFonts w:cs="Arial"/>
                <w:b w:val="0"/>
                <w:sz w:val="22"/>
                <w:szCs w:val="22"/>
              </w:rPr>
              <w:t xml:space="preserve">Summary of outcome/Main issues raised </w:t>
            </w:r>
          </w:p>
          <w:p w:rsidR="003275C7" w:rsidRPr="007131AE" w:rsidRDefault="00595DF5" w:rsidP="00E60851">
            <w:pPr>
              <w:spacing w:after="60"/>
              <w:rPr>
                <w:rFonts w:ascii="Arial" w:hAnsi="Arial" w:cs="Arial"/>
                <w:sz w:val="22"/>
                <w:szCs w:val="22"/>
              </w:rPr>
            </w:pPr>
            <w:r w:rsidRPr="004D6CDF">
              <w:rPr>
                <w:rFonts w:ascii="Arial" w:hAnsi="Arial" w:cs="Arial"/>
                <w:color w:val="000000" w:themeColor="text1"/>
                <w:sz w:val="22"/>
                <w:szCs w:val="22"/>
              </w:rPr>
              <w:t xml:space="preserve">This minor installation </w:t>
            </w:r>
            <w:r>
              <w:rPr>
                <w:rFonts w:ascii="Arial" w:hAnsi="Arial" w:cs="Arial"/>
                <w:sz w:val="22"/>
                <w:szCs w:val="22"/>
              </w:rPr>
              <w:t xml:space="preserve">forms part a new roll out of the Home Office (HO) </w:t>
            </w:r>
            <w:r w:rsidR="00C108B2">
              <w:rPr>
                <w:rFonts w:ascii="Arial" w:hAnsi="Arial" w:cs="Arial"/>
                <w:sz w:val="22"/>
                <w:szCs w:val="22"/>
              </w:rPr>
              <w:t xml:space="preserve">led </w:t>
            </w:r>
            <w:r>
              <w:rPr>
                <w:rFonts w:ascii="Arial" w:hAnsi="Arial" w:cs="Arial"/>
                <w:sz w:val="22"/>
                <w:szCs w:val="22"/>
              </w:rPr>
              <w:t>Emergency Services</w:t>
            </w:r>
            <w:r w:rsidR="00CE4675">
              <w:rPr>
                <w:rFonts w:ascii="Arial" w:hAnsi="Arial" w:cs="Arial"/>
                <w:sz w:val="22"/>
                <w:szCs w:val="22"/>
              </w:rPr>
              <w:t xml:space="preserve"> Network (ESN) using existing EE sites. Please see </w:t>
            </w:r>
            <w:r w:rsidR="00F0697A">
              <w:rPr>
                <w:rFonts w:ascii="Arial" w:hAnsi="Arial" w:cs="Arial"/>
                <w:sz w:val="22"/>
                <w:szCs w:val="22"/>
              </w:rPr>
              <w:t xml:space="preserve">the </w:t>
            </w:r>
            <w:r w:rsidR="00CE4675">
              <w:rPr>
                <w:rFonts w:ascii="Arial" w:hAnsi="Arial" w:cs="Arial"/>
                <w:sz w:val="22"/>
                <w:szCs w:val="22"/>
              </w:rPr>
              <w:t xml:space="preserve">attached ESN Briefing Note (Annex A) </w:t>
            </w:r>
            <w:r w:rsidR="00E60851">
              <w:rPr>
                <w:rFonts w:ascii="Arial" w:hAnsi="Arial" w:cs="Arial"/>
                <w:sz w:val="22"/>
                <w:szCs w:val="22"/>
              </w:rPr>
              <w:t xml:space="preserve">map </w:t>
            </w:r>
            <w:r w:rsidR="00CE4675">
              <w:rPr>
                <w:rFonts w:ascii="Arial" w:hAnsi="Arial" w:cs="Arial"/>
                <w:sz w:val="22"/>
                <w:szCs w:val="22"/>
              </w:rPr>
              <w:t>for predicted infrastructure locations</w:t>
            </w:r>
            <w:r w:rsidR="00F0697A">
              <w:rPr>
                <w:rFonts w:ascii="Arial" w:hAnsi="Arial" w:cs="Arial"/>
                <w:sz w:val="22"/>
                <w:szCs w:val="22"/>
              </w:rPr>
              <w:t xml:space="preserve"> (blue dots).</w:t>
            </w:r>
          </w:p>
        </w:tc>
      </w:tr>
    </w:tbl>
    <w:p w:rsidR="003275C7" w:rsidRPr="007131AE" w:rsidRDefault="003275C7">
      <w:pPr>
        <w:pStyle w:val="FootnoteText"/>
        <w:tabs>
          <w:tab w:val="left" w:pos="7338"/>
          <w:tab w:val="left" w:pos="8330"/>
          <w:tab w:val="left" w:pos="9144"/>
        </w:tabs>
        <w:spacing w:after="60"/>
        <w:rPr>
          <w:rFonts w:ascii="Arial" w:hAnsi="Arial" w:cs="Arial"/>
          <w:b/>
          <w:sz w:val="22"/>
          <w:szCs w:val="22"/>
        </w:rPr>
      </w:pPr>
    </w:p>
    <w:p w:rsidR="003275C7" w:rsidRDefault="003275C7">
      <w:pPr>
        <w:pStyle w:val="FootnoteText"/>
        <w:tabs>
          <w:tab w:val="left" w:pos="7338"/>
          <w:tab w:val="left" w:pos="8330"/>
          <w:tab w:val="left" w:pos="9144"/>
        </w:tabs>
        <w:spacing w:after="60"/>
        <w:rPr>
          <w:rFonts w:ascii="Arial" w:hAnsi="Arial" w:cs="Arial"/>
          <w:b/>
          <w:sz w:val="22"/>
          <w:szCs w:val="22"/>
        </w:rPr>
      </w:pPr>
      <w:r w:rsidRPr="007131AE">
        <w:rPr>
          <w:rFonts w:ascii="Arial" w:hAnsi="Arial" w:cs="Arial"/>
          <w:b/>
          <w:sz w:val="22"/>
          <w:szCs w:val="22"/>
        </w:rPr>
        <w:t>Pre-application consultation with LPA</w:t>
      </w:r>
    </w:p>
    <w:p w:rsidR="007D20EF" w:rsidRPr="007131AE" w:rsidRDefault="007D20EF">
      <w:pPr>
        <w:pStyle w:val="FootnoteText"/>
        <w:tabs>
          <w:tab w:val="left" w:pos="7338"/>
          <w:tab w:val="left" w:pos="8330"/>
          <w:tab w:val="left" w:pos="9144"/>
        </w:tabs>
        <w:spacing w:after="60"/>
        <w:rPr>
          <w:rFonts w:ascii="Arial" w:hAnsi="Arial" w:cs="Arial"/>
          <w:b/>
          <w:sz w:val="22"/>
          <w:szCs w:val="22"/>
        </w:rPr>
      </w:pPr>
    </w:p>
    <w:tbl>
      <w:tblPr>
        <w:tblW w:w="9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62"/>
        <w:gridCol w:w="1559"/>
        <w:gridCol w:w="1523"/>
      </w:tblGrid>
      <w:tr w:rsidR="003275C7" w:rsidRPr="00E50842" w:rsidTr="007D20EF">
        <w:trPr>
          <w:cantSplit/>
        </w:trPr>
        <w:tc>
          <w:tcPr>
            <w:tcW w:w="6062" w:type="dxa"/>
          </w:tcPr>
          <w:p w:rsidR="003275C7" w:rsidRPr="00EF53C1" w:rsidRDefault="003275C7">
            <w:pPr>
              <w:pStyle w:val="Heading2"/>
              <w:spacing w:after="60"/>
              <w:rPr>
                <w:rFonts w:cs="Arial"/>
                <w:b w:val="0"/>
                <w:sz w:val="22"/>
                <w:szCs w:val="22"/>
              </w:rPr>
            </w:pPr>
            <w:r w:rsidRPr="00EF53C1">
              <w:rPr>
                <w:rFonts w:cs="Arial"/>
                <w:b w:val="0"/>
                <w:sz w:val="22"/>
                <w:szCs w:val="22"/>
              </w:rPr>
              <w:t>Date of written offer of pre-application consultation</w:t>
            </w:r>
          </w:p>
        </w:tc>
        <w:tc>
          <w:tcPr>
            <w:tcW w:w="3082" w:type="dxa"/>
            <w:gridSpan w:val="2"/>
          </w:tcPr>
          <w:p w:rsidR="003275C7" w:rsidRPr="00EF53C1" w:rsidRDefault="003B0521" w:rsidP="008964D6">
            <w:pPr>
              <w:spacing w:after="60"/>
              <w:jc w:val="center"/>
              <w:rPr>
                <w:rFonts w:ascii="Arial" w:hAnsi="Arial" w:cs="Arial"/>
                <w:sz w:val="22"/>
                <w:szCs w:val="22"/>
              </w:rPr>
            </w:pPr>
            <w:r>
              <w:rPr>
                <w:rFonts w:ascii="Arial" w:hAnsi="Arial" w:cs="Arial"/>
                <w:sz w:val="22"/>
                <w:szCs w:val="22"/>
              </w:rPr>
              <w:t>8/3/2017</w:t>
            </w:r>
          </w:p>
        </w:tc>
      </w:tr>
      <w:tr w:rsidR="003275C7" w:rsidRPr="00E50842" w:rsidTr="007D20EF">
        <w:tc>
          <w:tcPr>
            <w:tcW w:w="6062" w:type="dxa"/>
          </w:tcPr>
          <w:p w:rsidR="003275C7" w:rsidRPr="00EF53C1" w:rsidRDefault="003D5E94">
            <w:pPr>
              <w:pStyle w:val="Heading2"/>
              <w:spacing w:after="60"/>
              <w:rPr>
                <w:rFonts w:cs="Arial"/>
                <w:b w:val="0"/>
                <w:sz w:val="22"/>
                <w:szCs w:val="22"/>
              </w:rPr>
            </w:pPr>
            <w:r w:rsidRPr="00EF53C1">
              <w:rPr>
                <w:rFonts w:cs="Arial"/>
                <w:b w:val="0"/>
                <w:sz w:val="22"/>
                <w:szCs w:val="22"/>
              </w:rPr>
              <w:t xml:space="preserve">Was there </w:t>
            </w:r>
            <w:r w:rsidR="003275C7" w:rsidRPr="00EF53C1">
              <w:rPr>
                <w:rFonts w:cs="Arial"/>
                <w:b w:val="0"/>
                <w:sz w:val="22"/>
                <w:szCs w:val="22"/>
              </w:rPr>
              <w:t>pre-application contact</w:t>
            </w:r>
          </w:p>
        </w:tc>
        <w:tc>
          <w:tcPr>
            <w:tcW w:w="1559" w:type="dxa"/>
          </w:tcPr>
          <w:p w:rsidR="003275C7" w:rsidRPr="00EF53C1" w:rsidRDefault="00B92B8F">
            <w:pPr>
              <w:spacing w:after="60"/>
              <w:jc w:val="center"/>
              <w:rPr>
                <w:rFonts w:ascii="Arial" w:hAnsi="Arial" w:cs="Arial"/>
                <w:strike/>
                <w:sz w:val="22"/>
                <w:szCs w:val="22"/>
              </w:rPr>
            </w:pPr>
            <w:r w:rsidRPr="00EF53C1">
              <w:rPr>
                <w:rFonts w:ascii="Arial" w:hAnsi="Arial" w:cs="Arial"/>
                <w:strike/>
                <w:sz w:val="22"/>
                <w:szCs w:val="22"/>
              </w:rPr>
              <w:t>Yes</w:t>
            </w:r>
          </w:p>
        </w:tc>
        <w:tc>
          <w:tcPr>
            <w:tcW w:w="1523" w:type="dxa"/>
          </w:tcPr>
          <w:p w:rsidR="003275C7" w:rsidRPr="00EF53C1" w:rsidRDefault="00B92B8F">
            <w:pPr>
              <w:spacing w:after="60"/>
              <w:jc w:val="center"/>
              <w:rPr>
                <w:rFonts w:ascii="Arial" w:hAnsi="Arial" w:cs="Arial"/>
                <w:dstrike/>
                <w:sz w:val="22"/>
                <w:szCs w:val="22"/>
              </w:rPr>
            </w:pPr>
            <w:r w:rsidRPr="00EF53C1">
              <w:rPr>
                <w:rFonts w:ascii="Arial" w:hAnsi="Arial" w:cs="Arial"/>
                <w:sz w:val="22"/>
                <w:szCs w:val="22"/>
              </w:rPr>
              <w:t>No</w:t>
            </w:r>
          </w:p>
        </w:tc>
      </w:tr>
      <w:tr w:rsidR="003275C7" w:rsidRPr="00E50842" w:rsidTr="007D20EF">
        <w:trPr>
          <w:cantSplit/>
        </w:trPr>
        <w:tc>
          <w:tcPr>
            <w:tcW w:w="6062" w:type="dxa"/>
          </w:tcPr>
          <w:p w:rsidR="003275C7" w:rsidRPr="00EF53C1" w:rsidRDefault="003275C7">
            <w:pPr>
              <w:pStyle w:val="Heading2"/>
              <w:spacing w:after="60"/>
              <w:rPr>
                <w:rFonts w:cs="Arial"/>
                <w:b w:val="0"/>
                <w:sz w:val="22"/>
                <w:szCs w:val="22"/>
              </w:rPr>
            </w:pPr>
            <w:r w:rsidRPr="00EF53C1">
              <w:rPr>
                <w:rFonts w:cs="Arial"/>
                <w:b w:val="0"/>
                <w:sz w:val="22"/>
                <w:szCs w:val="22"/>
              </w:rPr>
              <w:t>Date of pre-application contact</w:t>
            </w:r>
          </w:p>
        </w:tc>
        <w:tc>
          <w:tcPr>
            <w:tcW w:w="3082" w:type="dxa"/>
            <w:gridSpan w:val="2"/>
          </w:tcPr>
          <w:p w:rsidR="003275C7" w:rsidRPr="00EF53C1" w:rsidRDefault="00A72B7F" w:rsidP="003D5E94">
            <w:pPr>
              <w:spacing w:after="60"/>
              <w:jc w:val="center"/>
              <w:rPr>
                <w:rFonts w:ascii="Arial" w:hAnsi="Arial" w:cs="Arial"/>
                <w:sz w:val="22"/>
                <w:szCs w:val="22"/>
              </w:rPr>
            </w:pPr>
            <w:r>
              <w:rPr>
                <w:rFonts w:ascii="Arial" w:hAnsi="Arial" w:cs="Arial"/>
                <w:sz w:val="22"/>
                <w:szCs w:val="22"/>
              </w:rPr>
              <w:t>N</w:t>
            </w:r>
            <w:r w:rsidR="003518AC" w:rsidRPr="00EF53C1">
              <w:rPr>
                <w:rFonts w:ascii="Arial" w:hAnsi="Arial" w:cs="Arial"/>
                <w:sz w:val="22"/>
                <w:szCs w:val="22"/>
              </w:rPr>
              <w:t>/a</w:t>
            </w:r>
          </w:p>
        </w:tc>
      </w:tr>
      <w:tr w:rsidR="003275C7" w:rsidRPr="00E50842" w:rsidTr="007D20EF">
        <w:trPr>
          <w:cantSplit/>
        </w:trPr>
        <w:tc>
          <w:tcPr>
            <w:tcW w:w="6062" w:type="dxa"/>
          </w:tcPr>
          <w:p w:rsidR="003275C7" w:rsidRPr="00EF53C1" w:rsidRDefault="003275C7">
            <w:pPr>
              <w:pStyle w:val="Heading2"/>
              <w:spacing w:after="60"/>
              <w:rPr>
                <w:rFonts w:cs="Arial"/>
                <w:b w:val="0"/>
                <w:sz w:val="22"/>
                <w:szCs w:val="22"/>
              </w:rPr>
            </w:pPr>
            <w:r w:rsidRPr="00EF53C1">
              <w:rPr>
                <w:rFonts w:cs="Arial"/>
                <w:b w:val="0"/>
                <w:sz w:val="22"/>
                <w:szCs w:val="22"/>
              </w:rPr>
              <w:t>Name of contact</w:t>
            </w:r>
          </w:p>
        </w:tc>
        <w:tc>
          <w:tcPr>
            <w:tcW w:w="3082" w:type="dxa"/>
            <w:gridSpan w:val="2"/>
          </w:tcPr>
          <w:p w:rsidR="003275C7" w:rsidRPr="00EF53C1" w:rsidRDefault="003518AC">
            <w:pPr>
              <w:spacing w:after="60"/>
              <w:jc w:val="center"/>
              <w:rPr>
                <w:rFonts w:ascii="Arial" w:hAnsi="Arial" w:cs="Arial"/>
                <w:sz w:val="22"/>
                <w:szCs w:val="22"/>
              </w:rPr>
            </w:pPr>
            <w:r w:rsidRPr="00EF53C1">
              <w:rPr>
                <w:rFonts w:ascii="Arial" w:hAnsi="Arial" w:cs="Arial"/>
                <w:sz w:val="22"/>
                <w:szCs w:val="22"/>
              </w:rPr>
              <w:t>N/a</w:t>
            </w:r>
          </w:p>
        </w:tc>
      </w:tr>
      <w:tr w:rsidR="003275C7" w:rsidRPr="007131AE" w:rsidTr="007D20EF">
        <w:trPr>
          <w:cantSplit/>
        </w:trPr>
        <w:tc>
          <w:tcPr>
            <w:tcW w:w="9144" w:type="dxa"/>
            <w:gridSpan w:val="3"/>
          </w:tcPr>
          <w:p w:rsidR="003275C7" w:rsidRPr="00EF53C1" w:rsidRDefault="003275C7">
            <w:pPr>
              <w:pStyle w:val="Heading2"/>
              <w:spacing w:after="60"/>
              <w:rPr>
                <w:rFonts w:cs="Arial"/>
                <w:b w:val="0"/>
                <w:sz w:val="22"/>
                <w:szCs w:val="22"/>
              </w:rPr>
            </w:pPr>
            <w:r w:rsidRPr="00EF53C1">
              <w:rPr>
                <w:rFonts w:cs="Arial"/>
                <w:b w:val="0"/>
                <w:sz w:val="22"/>
                <w:szCs w:val="22"/>
              </w:rPr>
              <w:t xml:space="preserve">Summary of outcome/Main issues raised </w:t>
            </w:r>
          </w:p>
          <w:p w:rsidR="003275C7" w:rsidRPr="00EF53C1" w:rsidRDefault="003B0521" w:rsidP="00941736">
            <w:pPr>
              <w:pStyle w:val="FootnoteText"/>
              <w:spacing w:after="60"/>
              <w:rPr>
                <w:rFonts w:ascii="Arial" w:hAnsi="Arial" w:cs="Arial"/>
                <w:sz w:val="22"/>
                <w:szCs w:val="22"/>
              </w:rPr>
            </w:pPr>
            <w:r>
              <w:rPr>
                <w:rFonts w:ascii="Arial" w:hAnsi="Arial" w:cs="Arial"/>
                <w:sz w:val="22"/>
                <w:szCs w:val="22"/>
              </w:rPr>
              <w:t>None to date</w:t>
            </w:r>
            <w:r w:rsidR="00AA6C45">
              <w:rPr>
                <w:rFonts w:ascii="Arial" w:hAnsi="Arial" w:cs="Arial"/>
                <w:sz w:val="22"/>
                <w:szCs w:val="22"/>
              </w:rPr>
              <w:t>.</w:t>
            </w:r>
            <w:r w:rsidR="00A72B7F">
              <w:rPr>
                <w:rFonts w:ascii="Arial" w:hAnsi="Arial" w:cs="Arial"/>
                <w:sz w:val="22"/>
                <w:szCs w:val="22"/>
              </w:rPr>
              <w:t xml:space="preserve"> </w:t>
            </w:r>
          </w:p>
        </w:tc>
      </w:tr>
    </w:tbl>
    <w:p w:rsidR="003275C7" w:rsidRPr="007131AE" w:rsidRDefault="003275C7">
      <w:pPr>
        <w:rPr>
          <w:rFonts w:ascii="Arial" w:hAnsi="Arial" w:cs="Arial"/>
          <w:b/>
          <w:sz w:val="22"/>
          <w:szCs w:val="22"/>
        </w:rPr>
      </w:pPr>
      <w:r w:rsidRPr="007131AE">
        <w:rPr>
          <w:rFonts w:ascii="Arial" w:hAnsi="Arial" w:cs="Arial"/>
          <w:b/>
          <w:sz w:val="22"/>
          <w:szCs w:val="22"/>
        </w:rPr>
        <w:br w:type="page"/>
      </w:r>
      <w:r w:rsidRPr="007131AE">
        <w:rPr>
          <w:rFonts w:ascii="Arial" w:hAnsi="Arial" w:cs="Arial"/>
          <w:b/>
          <w:sz w:val="22"/>
          <w:szCs w:val="22"/>
        </w:rPr>
        <w:lastRenderedPageBreak/>
        <w:t>Ten Commitments Consultation</w:t>
      </w:r>
    </w:p>
    <w:p w:rsidR="003275C7" w:rsidRPr="007131AE" w:rsidRDefault="003275C7">
      <w:pPr>
        <w:rPr>
          <w:rFonts w:ascii="Arial" w:hAnsi="Arial" w:cs="Aria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37"/>
        <w:gridCol w:w="1169"/>
        <w:gridCol w:w="1169"/>
        <w:gridCol w:w="1169"/>
      </w:tblGrid>
      <w:tr w:rsidR="00BD5651" w:rsidRPr="007131AE">
        <w:trPr>
          <w:cantSplit/>
        </w:trPr>
        <w:tc>
          <w:tcPr>
            <w:tcW w:w="5637" w:type="dxa"/>
          </w:tcPr>
          <w:p w:rsidR="003275C7" w:rsidRPr="007131AE" w:rsidRDefault="003275C7">
            <w:pPr>
              <w:pStyle w:val="Heading2"/>
              <w:spacing w:after="60"/>
              <w:rPr>
                <w:rFonts w:cs="Arial"/>
                <w:b w:val="0"/>
                <w:sz w:val="22"/>
                <w:szCs w:val="22"/>
              </w:rPr>
            </w:pPr>
            <w:r w:rsidRPr="007131AE">
              <w:rPr>
                <w:rFonts w:cs="Arial"/>
                <w:b w:val="0"/>
                <w:sz w:val="22"/>
                <w:szCs w:val="22"/>
              </w:rPr>
              <w:t>Rating of Site under Traffic Light Model</w:t>
            </w:r>
          </w:p>
        </w:tc>
        <w:tc>
          <w:tcPr>
            <w:tcW w:w="1169" w:type="dxa"/>
          </w:tcPr>
          <w:p w:rsidR="003275C7" w:rsidRPr="001B2C9F" w:rsidRDefault="001B2C9F">
            <w:pPr>
              <w:spacing w:after="60"/>
              <w:jc w:val="center"/>
              <w:rPr>
                <w:rFonts w:ascii="Arial" w:hAnsi="Arial" w:cs="Arial"/>
                <w:strike/>
                <w:dstrike/>
                <w:sz w:val="22"/>
                <w:szCs w:val="22"/>
              </w:rPr>
            </w:pPr>
            <w:r w:rsidRPr="001B2C9F">
              <w:rPr>
                <w:rFonts w:ascii="Arial" w:hAnsi="Arial" w:cs="Arial"/>
                <w:strike/>
                <w:sz w:val="22"/>
                <w:szCs w:val="22"/>
              </w:rPr>
              <w:t xml:space="preserve">Red </w:t>
            </w:r>
          </w:p>
        </w:tc>
        <w:tc>
          <w:tcPr>
            <w:tcW w:w="1169" w:type="dxa"/>
          </w:tcPr>
          <w:p w:rsidR="003275C7" w:rsidRPr="001B2C9F" w:rsidRDefault="00920BF8">
            <w:pPr>
              <w:spacing w:after="60"/>
              <w:jc w:val="center"/>
              <w:rPr>
                <w:rFonts w:ascii="Arial" w:hAnsi="Arial" w:cs="Arial"/>
                <w:strike/>
                <w:sz w:val="22"/>
                <w:szCs w:val="22"/>
              </w:rPr>
            </w:pPr>
            <w:r w:rsidRPr="001B2C9F">
              <w:rPr>
                <w:rFonts w:ascii="Arial" w:hAnsi="Arial" w:cs="Arial"/>
                <w:strike/>
                <w:sz w:val="22"/>
                <w:szCs w:val="22"/>
              </w:rPr>
              <w:t>Amber</w:t>
            </w:r>
          </w:p>
        </w:tc>
        <w:tc>
          <w:tcPr>
            <w:tcW w:w="1169" w:type="dxa"/>
          </w:tcPr>
          <w:p w:rsidR="003275C7" w:rsidRPr="002C7E7C" w:rsidRDefault="001B2C9F">
            <w:pPr>
              <w:spacing w:after="60"/>
              <w:jc w:val="center"/>
              <w:rPr>
                <w:rFonts w:ascii="Arial" w:hAnsi="Arial" w:cs="Arial"/>
                <w:sz w:val="22"/>
                <w:szCs w:val="22"/>
              </w:rPr>
            </w:pPr>
            <w:r w:rsidRPr="002C7E7C">
              <w:rPr>
                <w:rFonts w:ascii="Arial" w:hAnsi="Arial" w:cs="Arial"/>
                <w:sz w:val="22"/>
                <w:szCs w:val="22"/>
              </w:rPr>
              <w:t>Green</w:t>
            </w:r>
          </w:p>
        </w:tc>
      </w:tr>
      <w:tr w:rsidR="00BD5651" w:rsidRPr="007131AE">
        <w:trPr>
          <w:cantSplit/>
        </w:trPr>
        <w:tc>
          <w:tcPr>
            <w:tcW w:w="9144" w:type="dxa"/>
            <w:gridSpan w:val="4"/>
          </w:tcPr>
          <w:p w:rsidR="003275C7" w:rsidRPr="007131AE" w:rsidRDefault="003275C7">
            <w:pPr>
              <w:pStyle w:val="Heading2"/>
              <w:spacing w:after="60"/>
              <w:rPr>
                <w:rFonts w:cs="Arial"/>
                <w:b w:val="0"/>
                <w:sz w:val="22"/>
                <w:szCs w:val="22"/>
              </w:rPr>
            </w:pPr>
            <w:r w:rsidRPr="007131AE">
              <w:rPr>
                <w:rFonts w:cs="Arial"/>
                <w:b w:val="0"/>
                <w:sz w:val="22"/>
                <w:szCs w:val="22"/>
              </w:rPr>
              <w:t>Outline Consultation carried out</w:t>
            </w:r>
          </w:p>
          <w:p w:rsidR="003275C7" w:rsidRDefault="00CE679E" w:rsidP="00711DAD">
            <w:pPr>
              <w:rPr>
                <w:rFonts w:ascii="Arial" w:hAnsi="Arial" w:cs="Arial"/>
                <w:sz w:val="22"/>
                <w:szCs w:val="22"/>
              </w:rPr>
            </w:pPr>
            <w:r w:rsidRPr="007131AE">
              <w:rPr>
                <w:rFonts w:ascii="Arial" w:hAnsi="Arial" w:cs="Arial"/>
                <w:sz w:val="22"/>
                <w:szCs w:val="22"/>
              </w:rPr>
              <w:t xml:space="preserve">In accordance with </w:t>
            </w:r>
            <w:r w:rsidR="00EB4FBF">
              <w:rPr>
                <w:rFonts w:ascii="Arial" w:hAnsi="Arial" w:cs="Arial"/>
                <w:sz w:val="22"/>
                <w:szCs w:val="22"/>
              </w:rPr>
              <w:t>Industry best p</w:t>
            </w:r>
            <w:r w:rsidRPr="007131AE">
              <w:rPr>
                <w:rFonts w:ascii="Arial" w:hAnsi="Arial" w:cs="Arial"/>
                <w:sz w:val="22"/>
                <w:szCs w:val="22"/>
              </w:rPr>
              <w:t xml:space="preserve">ractice </w:t>
            </w:r>
            <w:r w:rsidR="00C108B2">
              <w:rPr>
                <w:rFonts w:ascii="Arial" w:hAnsi="Arial" w:cs="Arial"/>
                <w:sz w:val="22"/>
                <w:szCs w:val="22"/>
              </w:rPr>
              <w:t>this</w:t>
            </w:r>
            <w:r w:rsidR="00E31B14" w:rsidRPr="007131AE">
              <w:rPr>
                <w:rFonts w:ascii="Arial" w:hAnsi="Arial" w:cs="Arial"/>
                <w:sz w:val="22"/>
                <w:szCs w:val="22"/>
              </w:rPr>
              <w:t xml:space="preserve"> site has been given a </w:t>
            </w:r>
            <w:r w:rsidRPr="007131AE">
              <w:rPr>
                <w:rFonts w:ascii="Arial" w:hAnsi="Arial" w:cs="Arial"/>
                <w:sz w:val="22"/>
                <w:szCs w:val="22"/>
              </w:rPr>
              <w:t xml:space="preserve">rating of Green </w:t>
            </w:r>
            <w:r w:rsidR="00E31B14" w:rsidRPr="007131AE">
              <w:rPr>
                <w:rFonts w:ascii="Arial" w:hAnsi="Arial" w:cs="Arial"/>
                <w:sz w:val="22"/>
                <w:szCs w:val="22"/>
              </w:rPr>
              <w:t xml:space="preserve">due to the </w:t>
            </w:r>
            <w:r w:rsidR="00711DAD">
              <w:rPr>
                <w:rFonts w:ascii="Arial" w:hAnsi="Arial" w:cs="Arial"/>
                <w:sz w:val="22"/>
                <w:szCs w:val="22"/>
              </w:rPr>
              <w:t xml:space="preserve">minor nature of the works proposed and the </w:t>
            </w:r>
            <w:r w:rsidR="00E31B14" w:rsidRPr="007131AE">
              <w:rPr>
                <w:rFonts w:ascii="Arial" w:hAnsi="Arial" w:cs="Arial"/>
                <w:sz w:val="22"/>
                <w:szCs w:val="22"/>
              </w:rPr>
              <w:t xml:space="preserve">minimal visual impact on the </w:t>
            </w:r>
            <w:r w:rsidR="00920BF8" w:rsidRPr="007131AE">
              <w:rPr>
                <w:rFonts w:ascii="Arial" w:hAnsi="Arial" w:cs="Arial"/>
                <w:sz w:val="22"/>
                <w:szCs w:val="22"/>
              </w:rPr>
              <w:t xml:space="preserve">existing structure. </w:t>
            </w:r>
          </w:p>
          <w:p w:rsidR="00D26D0C" w:rsidRDefault="00D26D0C" w:rsidP="00711DAD">
            <w:pPr>
              <w:rPr>
                <w:rFonts w:ascii="Arial" w:hAnsi="Arial" w:cs="Arial"/>
                <w:sz w:val="22"/>
                <w:szCs w:val="22"/>
              </w:rPr>
            </w:pPr>
          </w:p>
          <w:p w:rsidR="002B6B8C" w:rsidRDefault="003B0521" w:rsidP="00711DAD">
            <w:pPr>
              <w:rPr>
                <w:rFonts w:ascii="Arial" w:hAnsi="Arial" w:cs="Arial"/>
                <w:color w:val="000000" w:themeColor="text1"/>
                <w:sz w:val="22"/>
                <w:szCs w:val="22"/>
              </w:rPr>
            </w:pPr>
            <w:r>
              <w:rPr>
                <w:rFonts w:ascii="Arial" w:hAnsi="Arial" w:cs="Arial"/>
                <w:sz w:val="22"/>
                <w:szCs w:val="22"/>
              </w:rPr>
              <w:t>Pre application consultation letters were sent to the ward councillors and the parish council on 8/3/2017</w:t>
            </w:r>
            <w:r w:rsidR="00AA6C45">
              <w:rPr>
                <w:rFonts w:ascii="Arial" w:hAnsi="Arial" w:cs="Arial"/>
                <w:sz w:val="22"/>
                <w:szCs w:val="22"/>
              </w:rPr>
              <w:t xml:space="preserve">. </w:t>
            </w:r>
          </w:p>
          <w:p w:rsidR="00D26D0C" w:rsidRPr="007131AE" w:rsidRDefault="00D26D0C" w:rsidP="002B6B8C">
            <w:pPr>
              <w:rPr>
                <w:rFonts w:ascii="Arial" w:hAnsi="Arial" w:cs="Arial"/>
                <w:sz w:val="22"/>
                <w:szCs w:val="22"/>
              </w:rPr>
            </w:pPr>
          </w:p>
        </w:tc>
      </w:tr>
      <w:tr w:rsidR="00BD5651" w:rsidRPr="007131AE">
        <w:trPr>
          <w:cantSplit/>
        </w:trPr>
        <w:tc>
          <w:tcPr>
            <w:tcW w:w="9144" w:type="dxa"/>
            <w:gridSpan w:val="4"/>
          </w:tcPr>
          <w:p w:rsidR="003275C7" w:rsidRDefault="003275C7">
            <w:pPr>
              <w:pStyle w:val="Heading2"/>
              <w:spacing w:after="60"/>
              <w:rPr>
                <w:rFonts w:cs="Arial"/>
                <w:b w:val="0"/>
                <w:sz w:val="22"/>
                <w:szCs w:val="22"/>
              </w:rPr>
            </w:pPr>
            <w:r w:rsidRPr="007131AE">
              <w:rPr>
                <w:rFonts w:cs="Arial"/>
                <w:b w:val="0"/>
                <w:sz w:val="22"/>
                <w:szCs w:val="22"/>
              </w:rPr>
              <w:t>Summary of outcome/Main issues raised</w:t>
            </w:r>
            <w:r w:rsidR="002B6B8C">
              <w:rPr>
                <w:rFonts w:cs="Arial"/>
                <w:b w:val="0"/>
                <w:sz w:val="22"/>
                <w:szCs w:val="22"/>
              </w:rPr>
              <w:t>.</w:t>
            </w:r>
          </w:p>
          <w:p w:rsidR="002B6B8C" w:rsidRPr="002B6B8C" w:rsidRDefault="002B6B8C" w:rsidP="002B6B8C"/>
          <w:p w:rsidR="003275C7" w:rsidRPr="007131AE" w:rsidRDefault="003B0521" w:rsidP="001B2C9F">
            <w:pPr>
              <w:spacing w:after="60"/>
              <w:rPr>
                <w:rFonts w:ascii="Arial" w:hAnsi="Arial" w:cs="Arial"/>
                <w:sz w:val="22"/>
                <w:szCs w:val="22"/>
              </w:rPr>
            </w:pPr>
            <w:r>
              <w:rPr>
                <w:rFonts w:ascii="Arial" w:hAnsi="Arial" w:cs="Arial"/>
                <w:sz w:val="22"/>
                <w:szCs w:val="22"/>
              </w:rPr>
              <w:t>None to date</w:t>
            </w:r>
          </w:p>
        </w:tc>
      </w:tr>
    </w:tbl>
    <w:p w:rsidR="003275C7" w:rsidRPr="007131AE" w:rsidRDefault="003275C7">
      <w:pPr>
        <w:rPr>
          <w:rFonts w:ascii="Arial" w:hAnsi="Arial" w:cs="Arial"/>
          <w:b/>
          <w:sz w:val="22"/>
          <w:szCs w:val="22"/>
        </w:rPr>
      </w:pPr>
    </w:p>
    <w:p w:rsidR="003275C7" w:rsidRPr="007131AE" w:rsidRDefault="003275C7">
      <w:pPr>
        <w:rPr>
          <w:rFonts w:ascii="Arial" w:hAnsi="Arial" w:cs="Arial"/>
          <w:b/>
          <w:sz w:val="22"/>
          <w:szCs w:val="22"/>
        </w:rPr>
      </w:pPr>
      <w:r w:rsidRPr="007131AE">
        <w:rPr>
          <w:rFonts w:ascii="Arial" w:hAnsi="Arial" w:cs="Arial"/>
          <w:b/>
          <w:sz w:val="22"/>
          <w:szCs w:val="22"/>
        </w:rPr>
        <w:t>School/College</w:t>
      </w:r>
    </w:p>
    <w:p w:rsidR="003275C7" w:rsidRPr="007131AE" w:rsidRDefault="003275C7">
      <w:pPr>
        <w:rPr>
          <w:rFonts w:ascii="Arial" w:hAnsi="Arial" w:cs="Aria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44"/>
      </w:tblGrid>
      <w:tr w:rsidR="003275C7" w:rsidRPr="007131AE">
        <w:trPr>
          <w:cantSplit/>
        </w:trPr>
        <w:tc>
          <w:tcPr>
            <w:tcW w:w="9144" w:type="dxa"/>
          </w:tcPr>
          <w:p w:rsidR="003275C7" w:rsidRPr="007131AE" w:rsidRDefault="003275C7" w:rsidP="00613BB9">
            <w:pPr>
              <w:pStyle w:val="Heading2"/>
              <w:spacing w:after="60"/>
              <w:rPr>
                <w:rFonts w:cs="Arial"/>
                <w:b w:val="0"/>
                <w:sz w:val="22"/>
                <w:szCs w:val="22"/>
              </w:rPr>
            </w:pPr>
            <w:r w:rsidRPr="007131AE">
              <w:rPr>
                <w:rFonts w:cs="Arial"/>
                <w:b w:val="0"/>
                <w:sz w:val="22"/>
                <w:szCs w:val="22"/>
              </w:rPr>
              <w:t>Location of site in relation to school/college</w:t>
            </w:r>
            <w:r w:rsidR="00613BB9" w:rsidRPr="007131AE">
              <w:rPr>
                <w:rFonts w:cs="Arial"/>
                <w:b w:val="0"/>
                <w:sz w:val="22"/>
                <w:szCs w:val="22"/>
              </w:rPr>
              <w:t xml:space="preserve"> (include name of school/college)</w:t>
            </w:r>
          </w:p>
          <w:p w:rsidR="002A6419" w:rsidRPr="007131AE" w:rsidRDefault="002C7E7C" w:rsidP="00EB4FBF">
            <w:pPr>
              <w:rPr>
                <w:rFonts w:ascii="Arial" w:hAnsi="Arial" w:cs="Arial"/>
                <w:sz w:val="22"/>
                <w:szCs w:val="22"/>
              </w:rPr>
            </w:pPr>
            <w:r>
              <w:rPr>
                <w:rFonts w:ascii="Arial" w:hAnsi="Arial" w:cs="Arial"/>
                <w:sz w:val="22"/>
                <w:szCs w:val="22"/>
              </w:rPr>
              <w:t>N/A</w:t>
            </w:r>
          </w:p>
        </w:tc>
      </w:tr>
      <w:tr w:rsidR="003275C7" w:rsidRPr="007131AE">
        <w:trPr>
          <w:cantSplit/>
        </w:trPr>
        <w:tc>
          <w:tcPr>
            <w:tcW w:w="9144" w:type="dxa"/>
          </w:tcPr>
          <w:p w:rsidR="003275C7" w:rsidRPr="007131AE" w:rsidRDefault="003275C7">
            <w:pPr>
              <w:spacing w:after="60"/>
              <w:rPr>
                <w:rFonts w:ascii="Arial" w:hAnsi="Arial" w:cs="Arial"/>
                <w:sz w:val="22"/>
                <w:szCs w:val="22"/>
              </w:rPr>
            </w:pPr>
            <w:r w:rsidRPr="007131AE">
              <w:rPr>
                <w:rFonts w:ascii="Arial" w:hAnsi="Arial" w:cs="Arial"/>
                <w:sz w:val="22"/>
                <w:szCs w:val="22"/>
              </w:rPr>
              <w:t>Outline of consultation c</w:t>
            </w:r>
            <w:r w:rsidR="002A6419">
              <w:rPr>
                <w:rFonts w:ascii="Arial" w:hAnsi="Arial" w:cs="Arial"/>
                <w:sz w:val="22"/>
                <w:szCs w:val="22"/>
              </w:rPr>
              <w:t>arried out with school/college;</w:t>
            </w:r>
            <w:r w:rsidRPr="007131AE">
              <w:rPr>
                <w:rFonts w:ascii="Arial" w:hAnsi="Arial" w:cs="Arial"/>
                <w:sz w:val="22"/>
                <w:szCs w:val="22"/>
              </w:rPr>
              <w:t xml:space="preserve"> </w:t>
            </w:r>
          </w:p>
          <w:p w:rsidR="00EB4FBF" w:rsidRDefault="002C7E7C" w:rsidP="00EB4FBF">
            <w:pPr>
              <w:rPr>
                <w:rFonts w:ascii="Arial" w:hAnsi="Arial" w:cs="Arial"/>
                <w:sz w:val="22"/>
                <w:szCs w:val="22"/>
              </w:rPr>
            </w:pPr>
            <w:r>
              <w:rPr>
                <w:rFonts w:ascii="Arial" w:hAnsi="Arial" w:cs="Arial"/>
                <w:color w:val="000000" w:themeColor="text1"/>
                <w:sz w:val="22"/>
                <w:szCs w:val="22"/>
              </w:rPr>
              <w:t>N/A</w:t>
            </w:r>
          </w:p>
          <w:p w:rsidR="003275C7" w:rsidRPr="007131AE" w:rsidRDefault="003275C7">
            <w:pPr>
              <w:spacing w:after="60"/>
              <w:rPr>
                <w:rFonts w:ascii="Arial" w:hAnsi="Arial" w:cs="Arial"/>
                <w:sz w:val="22"/>
                <w:szCs w:val="22"/>
              </w:rPr>
            </w:pPr>
          </w:p>
        </w:tc>
      </w:tr>
      <w:tr w:rsidR="003275C7" w:rsidRPr="007131AE">
        <w:trPr>
          <w:cantSplit/>
        </w:trPr>
        <w:tc>
          <w:tcPr>
            <w:tcW w:w="9144" w:type="dxa"/>
          </w:tcPr>
          <w:p w:rsidR="003275C7" w:rsidRPr="007131AE" w:rsidRDefault="003275C7">
            <w:pPr>
              <w:spacing w:after="60"/>
              <w:rPr>
                <w:rFonts w:ascii="Arial" w:hAnsi="Arial" w:cs="Arial"/>
                <w:sz w:val="22"/>
                <w:szCs w:val="22"/>
              </w:rPr>
            </w:pPr>
            <w:r w:rsidRPr="007131AE">
              <w:rPr>
                <w:rFonts w:ascii="Arial" w:hAnsi="Arial" w:cs="Arial"/>
                <w:sz w:val="22"/>
                <w:szCs w:val="22"/>
              </w:rPr>
              <w:t xml:space="preserve">Summary of outcome/Main issues raised </w:t>
            </w:r>
          </w:p>
          <w:p w:rsidR="003275C7" w:rsidRPr="007131AE" w:rsidRDefault="002C7E7C">
            <w:pPr>
              <w:spacing w:after="60"/>
              <w:rPr>
                <w:rFonts w:ascii="Arial" w:hAnsi="Arial" w:cs="Arial"/>
                <w:sz w:val="22"/>
                <w:szCs w:val="22"/>
              </w:rPr>
            </w:pPr>
            <w:r>
              <w:rPr>
                <w:rFonts w:ascii="Arial" w:hAnsi="Arial" w:cs="Arial"/>
                <w:sz w:val="22"/>
                <w:szCs w:val="22"/>
              </w:rPr>
              <w:t>N/A</w:t>
            </w:r>
            <w:r w:rsidR="00EB4FBF">
              <w:rPr>
                <w:rFonts w:ascii="Arial" w:hAnsi="Arial" w:cs="Arial"/>
                <w:sz w:val="22"/>
                <w:szCs w:val="22"/>
              </w:rPr>
              <w:t>.</w:t>
            </w:r>
          </w:p>
        </w:tc>
      </w:tr>
    </w:tbl>
    <w:p w:rsidR="003275C7" w:rsidRPr="007131AE" w:rsidRDefault="003275C7">
      <w:pPr>
        <w:rPr>
          <w:rFonts w:ascii="Arial" w:hAnsi="Arial" w:cs="Arial"/>
          <w:b/>
          <w:sz w:val="22"/>
          <w:szCs w:val="22"/>
        </w:rPr>
      </w:pPr>
    </w:p>
    <w:p w:rsidR="003275C7" w:rsidRPr="007131AE" w:rsidRDefault="003275C7">
      <w:pPr>
        <w:rPr>
          <w:rFonts w:ascii="Arial" w:hAnsi="Arial" w:cs="Arial"/>
          <w:b/>
          <w:sz w:val="22"/>
          <w:szCs w:val="22"/>
        </w:rPr>
      </w:pPr>
    </w:p>
    <w:p w:rsidR="003275C7" w:rsidRPr="007131AE" w:rsidRDefault="003275C7">
      <w:pPr>
        <w:rPr>
          <w:rFonts w:ascii="Arial" w:hAnsi="Arial" w:cs="Arial"/>
          <w:b/>
          <w:sz w:val="22"/>
          <w:szCs w:val="22"/>
        </w:rPr>
      </w:pPr>
      <w:r w:rsidRPr="007131AE">
        <w:rPr>
          <w:rFonts w:ascii="Arial" w:hAnsi="Arial" w:cs="Arial"/>
          <w:b/>
          <w:sz w:val="22"/>
          <w:szCs w:val="22"/>
        </w:rPr>
        <w:t>Civil Aviation Authority/Secretary of State for the Defence/Aerodrome Operator consultation</w:t>
      </w:r>
      <w:r w:rsidR="00920BF8" w:rsidRPr="007131AE">
        <w:rPr>
          <w:rFonts w:ascii="Arial" w:hAnsi="Arial" w:cs="Arial"/>
          <w:b/>
          <w:sz w:val="22"/>
          <w:szCs w:val="22"/>
        </w:rPr>
        <w:t xml:space="preserve"> </w:t>
      </w:r>
      <w:r w:rsidRPr="007131AE">
        <w:rPr>
          <w:rFonts w:ascii="Arial" w:hAnsi="Arial" w:cs="Arial"/>
          <w:b/>
          <w:sz w:val="22"/>
          <w:szCs w:val="22"/>
        </w:rPr>
        <w:t>(</w:t>
      </w:r>
      <w:r w:rsidR="005D0002" w:rsidRPr="007131AE">
        <w:rPr>
          <w:rFonts w:ascii="Arial" w:hAnsi="Arial" w:cs="Arial"/>
          <w:b/>
          <w:sz w:val="22"/>
          <w:szCs w:val="22"/>
        </w:rPr>
        <w:t>Only</w:t>
      </w:r>
      <w:r w:rsidRPr="007131AE">
        <w:rPr>
          <w:rFonts w:ascii="Arial" w:hAnsi="Arial" w:cs="Arial"/>
          <w:b/>
          <w:sz w:val="22"/>
          <w:szCs w:val="22"/>
        </w:rPr>
        <w:t xml:space="preserve"> required for an application for prior approval)   </w:t>
      </w:r>
    </w:p>
    <w:p w:rsidR="003275C7" w:rsidRPr="007131AE" w:rsidRDefault="003275C7">
      <w:pPr>
        <w:rPr>
          <w:rFonts w:ascii="Arial" w:hAnsi="Arial" w:cs="Aria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72"/>
        <w:gridCol w:w="2286"/>
        <w:gridCol w:w="2286"/>
      </w:tblGrid>
      <w:tr w:rsidR="003275C7" w:rsidRPr="007131AE">
        <w:trPr>
          <w:cantSplit/>
        </w:trPr>
        <w:tc>
          <w:tcPr>
            <w:tcW w:w="4572" w:type="dxa"/>
          </w:tcPr>
          <w:p w:rsidR="003275C7" w:rsidRPr="007131AE" w:rsidRDefault="003275C7">
            <w:pPr>
              <w:spacing w:after="60"/>
              <w:rPr>
                <w:rFonts w:ascii="Arial" w:hAnsi="Arial" w:cs="Arial"/>
                <w:sz w:val="22"/>
                <w:szCs w:val="22"/>
              </w:rPr>
            </w:pPr>
            <w:r w:rsidRPr="007131AE">
              <w:rPr>
                <w:rFonts w:ascii="Arial" w:hAnsi="Arial" w:cs="Arial"/>
                <w:sz w:val="22"/>
                <w:szCs w:val="22"/>
              </w:rPr>
              <w:t>Will the structure be within 3km of an aerodrome or airfield?</w:t>
            </w:r>
          </w:p>
        </w:tc>
        <w:tc>
          <w:tcPr>
            <w:tcW w:w="2286" w:type="dxa"/>
          </w:tcPr>
          <w:p w:rsidR="003275C7" w:rsidRPr="007131AE" w:rsidRDefault="003275C7">
            <w:pPr>
              <w:pStyle w:val="Heading3"/>
              <w:rPr>
                <w:rFonts w:cs="Arial"/>
                <w:b w:val="0"/>
                <w:dstrike/>
                <w:sz w:val="22"/>
                <w:szCs w:val="22"/>
              </w:rPr>
            </w:pPr>
            <w:r w:rsidRPr="007131AE">
              <w:rPr>
                <w:rFonts w:cs="Arial"/>
                <w:b w:val="0"/>
                <w:dstrike/>
                <w:sz w:val="22"/>
                <w:szCs w:val="22"/>
              </w:rPr>
              <w:t>Yes</w:t>
            </w:r>
          </w:p>
        </w:tc>
        <w:tc>
          <w:tcPr>
            <w:tcW w:w="2286" w:type="dxa"/>
          </w:tcPr>
          <w:p w:rsidR="003275C7" w:rsidRPr="007131AE" w:rsidRDefault="003275C7">
            <w:pPr>
              <w:pStyle w:val="Heading3"/>
              <w:rPr>
                <w:rFonts w:cs="Arial"/>
                <w:b w:val="0"/>
                <w:sz w:val="22"/>
                <w:szCs w:val="22"/>
              </w:rPr>
            </w:pPr>
            <w:r w:rsidRPr="007131AE">
              <w:rPr>
                <w:rFonts w:cs="Arial"/>
                <w:b w:val="0"/>
                <w:sz w:val="22"/>
                <w:szCs w:val="22"/>
              </w:rPr>
              <w:t>No</w:t>
            </w:r>
          </w:p>
        </w:tc>
      </w:tr>
      <w:tr w:rsidR="003275C7" w:rsidRPr="007131AE">
        <w:trPr>
          <w:cantSplit/>
        </w:trPr>
        <w:tc>
          <w:tcPr>
            <w:tcW w:w="4572" w:type="dxa"/>
          </w:tcPr>
          <w:p w:rsidR="003275C7" w:rsidRPr="007131AE" w:rsidRDefault="003275C7">
            <w:pPr>
              <w:spacing w:after="60"/>
              <w:rPr>
                <w:rFonts w:ascii="Arial" w:hAnsi="Arial" w:cs="Arial"/>
                <w:sz w:val="22"/>
                <w:szCs w:val="22"/>
              </w:rPr>
            </w:pPr>
            <w:r w:rsidRPr="007131AE">
              <w:rPr>
                <w:rFonts w:ascii="Arial" w:hAnsi="Arial" w:cs="Arial"/>
                <w:sz w:val="22"/>
                <w:szCs w:val="22"/>
              </w:rPr>
              <w:t>Has the Civil Aviation Authority/Secretary of State for the Defence/Aerodrome Operator been notified</w:t>
            </w:r>
          </w:p>
        </w:tc>
        <w:tc>
          <w:tcPr>
            <w:tcW w:w="2286" w:type="dxa"/>
          </w:tcPr>
          <w:p w:rsidR="003275C7" w:rsidRPr="007131AE" w:rsidRDefault="003275C7">
            <w:pPr>
              <w:pStyle w:val="Heading3"/>
              <w:rPr>
                <w:rFonts w:cs="Arial"/>
                <w:b w:val="0"/>
                <w:dstrike/>
                <w:sz w:val="22"/>
                <w:szCs w:val="22"/>
              </w:rPr>
            </w:pPr>
            <w:r w:rsidRPr="007131AE">
              <w:rPr>
                <w:rFonts w:cs="Arial"/>
                <w:b w:val="0"/>
                <w:dstrike/>
                <w:sz w:val="22"/>
                <w:szCs w:val="22"/>
              </w:rPr>
              <w:t>Yes</w:t>
            </w:r>
          </w:p>
        </w:tc>
        <w:tc>
          <w:tcPr>
            <w:tcW w:w="2286" w:type="dxa"/>
          </w:tcPr>
          <w:p w:rsidR="003275C7" w:rsidRPr="007131AE" w:rsidRDefault="003275C7">
            <w:pPr>
              <w:pStyle w:val="Heading3"/>
              <w:rPr>
                <w:rFonts w:cs="Arial"/>
                <w:b w:val="0"/>
                <w:sz w:val="22"/>
                <w:szCs w:val="22"/>
              </w:rPr>
            </w:pPr>
            <w:r w:rsidRPr="007131AE">
              <w:rPr>
                <w:rFonts w:cs="Arial"/>
                <w:b w:val="0"/>
                <w:sz w:val="22"/>
                <w:szCs w:val="22"/>
              </w:rPr>
              <w:t>No</w:t>
            </w:r>
          </w:p>
        </w:tc>
      </w:tr>
      <w:tr w:rsidR="003275C7" w:rsidRPr="007131AE">
        <w:trPr>
          <w:cantSplit/>
        </w:trPr>
        <w:tc>
          <w:tcPr>
            <w:tcW w:w="9144" w:type="dxa"/>
            <w:gridSpan w:val="3"/>
          </w:tcPr>
          <w:p w:rsidR="003275C7" w:rsidRPr="007131AE" w:rsidRDefault="003275C7">
            <w:pPr>
              <w:pStyle w:val="Heading3"/>
              <w:jc w:val="left"/>
              <w:rPr>
                <w:rFonts w:cs="Arial"/>
                <w:b w:val="0"/>
                <w:sz w:val="22"/>
                <w:szCs w:val="22"/>
              </w:rPr>
            </w:pPr>
            <w:r w:rsidRPr="007131AE">
              <w:rPr>
                <w:rFonts w:cs="Arial"/>
                <w:b w:val="0"/>
                <w:sz w:val="22"/>
                <w:szCs w:val="22"/>
              </w:rPr>
              <w:t>Details of response</w:t>
            </w:r>
          </w:p>
          <w:p w:rsidR="003275C7" w:rsidRPr="007131AE" w:rsidRDefault="00613BB9">
            <w:pPr>
              <w:rPr>
                <w:rFonts w:ascii="Arial" w:hAnsi="Arial" w:cs="Arial"/>
                <w:sz w:val="22"/>
                <w:szCs w:val="22"/>
              </w:rPr>
            </w:pPr>
            <w:r w:rsidRPr="007131AE">
              <w:rPr>
                <w:rFonts w:ascii="Arial" w:hAnsi="Arial" w:cs="Arial"/>
                <w:sz w:val="22"/>
                <w:szCs w:val="22"/>
              </w:rPr>
              <w:t>N/A</w:t>
            </w:r>
          </w:p>
          <w:p w:rsidR="003275C7" w:rsidRPr="007131AE" w:rsidRDefault="003275C7">
            <w:pPr>
              <w:rPr>
                <w:rFonts w:ascii="Arial" w:hAnsi="Arial" w:cs="Arial"/>
                <w:sz w:val="22"/>
                <w:szCs w:val="22"/>
              </w:rPr>
            </w:pPr>
          </w:p>
        </w:tc>
      </w:tr>
    </w:tbl>
    <w:p w:rsidR="003275C7" w:rsidRPr="007131AE" w:rsidRDefault="003275C7">
      <w:pPr>
        <w:pStyle w:val="Heading1"/>
        <w:rPr>
          <w:rFonts w:ascii="Arial" w:hAnsi="Arial" w:cs="Arial"/>
          <w:sz w:val="22"/>
          <w:szCs w:val="22"/>
        </w:rPr>
      </w:pPr>
    </w:p>
    <w:p w:rsidR="003275C7" w:rsidRPr="007131AE" w:rsidRDefault="003275C7">
      <w:pPr>
        <w:rPr>
          <w:rFonts w:ascii="Arial" w:hAnsi="Arial" w:cs="Arial"/>
          <w:b/>
          <w:sz w:val="22"/>
          <w:szCs w:val="22"/>
        </w:rPr>
      </w:pPr>
    </w:p>
    <w:p w:rsidR="003275C7" w:rsidRPr="007131AE" w:rsidRDefault="003275C7">
      <w:pPr>
        <w:rPr>
          <w:rFonts w:ascii="Arial" w:hAnsi="Arial" w:cs="Arial"/>
          <w:b/>
          <w:sz w:val="22"/>
          <w:szCs w:val="22"/>
        </w:rPr>
      </w:pPr>
      <w:r w:rsidRPr="007131AE">
        <w:rPr>
          <w:rFonts w:ascii="Arial" w:hAnsi="Arial" w:cs="Arial"/>
          <w:b/>
          <w:sz w:val="22"/>
          <w:szCs w:val="22"/>
        </w:rPr>
        <w:t>Developer’s Notice</w:t>
      </w:r>
      <w:r w:rsidR="00D67C25" w:rsidRPr="007131AE">
        <w:rPr>
          <w:rFonts w:ascii="Arial" w:hAnsi="Arial" w:cs="Arial"/>
          <w:b/>
          <w:sz w:val="22"/>
          <w:szCs w:val="22"/>
        </w:rPr>
        <w:t xml:space="preserve"> or Article 12 Notice </w:t>
      </w:r>
    </w:p>
    <w:p w:rsidR="003275C7" w:rsidRPr="007131AE" w:rsidRDefault="003275C7">
      <w:pPr>
        <w:pStyle w:val="Heading1"/>
        <w:rPr>
          <w:rFonts w:ascii="Arial" w:hAnsi="Arial" w:cs="Arial"/>
          <w:sz w:val="22"/>
          <w:szCs w:val="22"/>
        </w:rPr>
      </w:pPr>
    </w:p>
    <w:tbl>
      <w:tblPr>
        <w:tblW w:w="9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72"/>
        <w:gridCol w:w="2286"/>
        <w:gridCol w:w="2286"/>
      </w:tblGrid>
      <w:tr w:rsidR="003275C7" w:rsidRPr="007131AE" w:rsidTr="0083119F">
        <w:trPr>
          <w:cantSplit/>
        </w:trPr>
        <w:tc>
          <w:tcPr>
            <w:tcW w:w="4572" w:type="dxa"/>
          </w:tcPr>
          <w:p w:rsidR="003275C7" w:rsidRPr="007131AE" w:rsidRDefault="003275C7">
            <w:pPr>
              <w:spacing w:after="60"/>
              <w:rPr>
                <w:rFonts w:ascii="Arial" w:hAnsi="Arial" w:cs="Arial"/>
                <w:sz w:val="22"/>
                <w:szCs w:val="22"/>
              </w:rPr>
            </w:pPr>
            <w:r w:rsidRPr="007131AE">
              <w:rPr>
                <w:rFonts w:ascii="Arial" w:hAnsi="Arial" w:cs="Arial"/>
                <w:sz w:val="22"/>
                <w:szCs w:val="22"/>
              </w:rPr>
              <w:t>Copy of Developer’s Notice enclosed</w:t>
            </w:r>
            <w:r w:rsidR="00B92B8F" w:rsidRPr="007131AE">
              <w:rPr>
                <w:rFonts w:ascii="Arial" w:hAnsi="Arial" w:cs="Arial"/>
                <w:sz w:val="22"/>
                <w:szCs w:val="22"/>
              </w:rPr>
              <w:t>/ Article 12 Notice enclosed</w:t>
            </w:r>
          </w:p>
        </w:tc>
        <w:tc>
          <w:tcPr>
            <w:tcW w:w="2286" w:type="dxa"/>
          </w:tcPr>
          <w:p w:rsidR="003275C7" w:rsidRPr="007131AE" w:rsidRDefault="003275C7">
            <w:pPr>
              <w:pStyle w:val="Heading3"/>
              <w:rPr>
                <w:rFonts w:cs="Arial"/>
                <w:b w:val="0"/>
                <w:sz w:val="22"/>
                <w:szCs w:val="22"/>
              </w:rPr>
            </w:pPr>
            <w:r w:rsidRPr="007131AE">
              <w:rPr>
                <w:rFonts w:cs="Arial"/>
                <w:b w:val="0"/>
                <w:sz w:val="22"/>
                <w:szCs w:val="22"/>
              </w:rPr>
              <w:t>Yes</w:t>
            </w:r>
          </w:p>
        </w:tc>
        <w:tc>
          <w:tcPr>
            <w:tcW w:w="2286" w:type="dxa"/>
          </w:tcPr>
          <w:p w:rsidR="003275C7" w:rsidRPr="007131AE" w:rsidRDefault="003D5E94">
            <w:pPr>
              <w:pStyle w:val="Heading3"/>
              <w:rPr>
                <w:rFonts w:cs="Arial"/>
                <w:b w:val="0"/>
                <w:dstrike/>
                <w:sz w:val="22"/>
                <w:szCs w:val="22"/>
              </w:rPr>
            </w:pPr>
            <w:r w:rsidRPr="007131AE">
              <w:rPr>
                <w:rFonts w:cs="Arial"/>
                <w:b w:val="0"/>
                <w:dstrike/>
                <w:sz w:val="22"/>
                <w:szCs w:val="22"/>
              </w:rPr>
              <w:t>No</w:t>
            </w:r>
          </w:p>
        </w:tc>
      </w:tr>
      <w:tr w:rsidR="003275C7" w:rsidRPr="007131AE" w:rsidTr="0083119F">
        <w:trPr>
          <w:cantSplit/>
        </w:trPr>
        <w:tc>
          <w:tcPr>
            <w:tcW w:w="4572" w:type="dxa"/>
          </w:tcPr>
          <w:p w:rsidR="003275C7" w:rsidRPr="007131AE" w:rsidRDefault="003275C7">
            <w:pPr>
              <w:spacing w:after="60"/>
              <w:rPr>
                <w:rFonts w:ascii="Arial" w:hAnsi="Arial" w:cs="Arial"/>
                <w:sz w:val="22"/>
                <w:szCs w:val="22"/>
              </w:rPr>
            </w:pPr>
            <w:r w:rsidRPr="007131AE">
              <w:rPr>
                <w:rFonts w:ascii="Arial" w:hAnsi="Arial" w:cs="Arial"/>
                <w:sz w:val="22"/>
                <w:szCs w:val="22"/>
              </w:rPr>
              <w:t>Date served</w:t>
            </w:r>
          </w:p>
        </w:tc>
        <w:tc>
          <w:tcPr>
            <w:tcW w:w="4572" w:type="dxa"/>
            <w:gridSpan w:val="2"/>
          </w:tcPr>
          <w:p w:rsidR="007F6561" w:rsidRPr="007131AE" w:rsidRDefault="003B0521" w:rsidP="00432C03">
            <w:pPr>
              <w:pStyle w:val="Heading3"/>
              <w:rPr>
                <w:rFonts w:cs="Arial"/>
                <w:b w:val="0"/>
                <w:sz w:val="22"/>
                <w:szCs w:val="22"/>
              </w:rPr>
            </w:pPr>
            <w:r>
              <w:rPr>
                <w:rFonts w:cs="Arial"/>
                <w:b w:val="0"/>
                <w:sz w:val="22"/>
                <w:szCs w:val="22"/>
              </w:rPr>
              <w:t>21</w:t>
            </w:r>
            <w:r w:rsidR="00AA6C45">
              <w:rPr>
                <w:rFonts w:cs="Arial"/>
                <w:b w:val="0"/>
                <w:sz w:val="22"/>
                <w:szCs w:val="22"/>
              </w:rPr>
              <w:t>/3</w:t>
            </w:r>
            <w:r w:rsidR="00E2468F" w:rsidRPr="00EF53C1">
              <w:rPr>
                <w:rFonts w:cs="Arial"/>
                <w:b w:val="0"/>
                <w:sz w:val="22"/>
                <w:szCs w:val="22"/>
              </w:rPr>
              <w:t>/201</w:t>
            </w:r>
            <w:r w:rsidR="002B6B8C">
              <w:rPr>
                <w:rFonts w:cs="Arial"/>
                <w:b w:val="0"/>
                <w:sz w:val="22"/>
                <w:szCs w:val="22"/>
              </w:rPr>
              <w:t>7</w:t>
            </w:r>
          </w:p>
        </w:tc>
      </w:tr>
      <w:tr w:rsidR="003275C7" w:rsidRPr="007131AE" w:rsidTr="0083119F">
        <w:trPr>
          <w:cantSplit/>
          <w:trHeight w:val="5930"/>
        </w:trPr>
        <w:tc>
          <w:tcPr>
            <w:tcW w:w="9144" w:type="dxa"/>
            <w:gridSpan w:val="3"/>
          </w:tcPr>
          <w:p w:rsidR="0083119F" w:rsidRDefault="003275C7" w:rsidP="002D4EF2">
            <w:pPr>
              <w:rPr>
                <w:rFonts w:ascii="Arial" w:hAnsi="Arial" w:cs="Arial"/>
                <w:sz w:val="22"/>
                <w:szCs w:val="22"/>
              </w:rPr>
            </w:pPr>
            <w:r w:rsidRPr="007131AE">
              <w:rPr>
                <w:rFonts w:ascii="Arial" w:hAnsi="Arial" w:cs="Arial"/>
                <w:sz w:val="22"/>
                <w:szCs w:val="22"/>
              </w:rPr>
              <w:lastRenderedPageBreak/>
              <w:br w:type="page"/>
              <w:t>3.</w:t>
            </w:r>
            <w:r w:rsidRPr="007131AE">
              <w:rPr>
                <w:rFonts w:ascii="Arial" w:hAnsi="Arial" w:cs="Arial"/>
                <w:sz w:val="22"/>
                <w:szCs w:val="22"/>
              </w:rPr>
              <w:tab/>
            </w:r>
            <w:r w:rsidRPr="000961F9">
              <w:rPr>
                <w:rFonts w:ascii="Arial" w:hAnsi="Arial" w:cs="Arial"/>
                <w:b/>
                <w:sz w:val="22"/>
                <w:szCs w:val="22"/>
              </w:rPr>
              <w:t>Proposed Development</w:t>
            </w:r>
          </w:p>
          <w:p w:rsidR="0083119F" w:rsidRDefault="0083119F" w:rsidP="002D4EF2">
            <w:pPr>
              <w:rPr>
                <w:rFonts w:ascii="Arial" w:hAnsi="Arial" w:cs="Arial"/>
                <w:sz w:val="22"/>
                <w:szCs w:val="22"/>
              </w:rPr>
            </w:pPr>
          </w:p>
          <w:p w:rsidR="0083119F" w:rsidRDefault="0083119F" w:rsidP="002D4EF2">
            <w:pPr>
              <w:rPr>
                <w:rFonts w:ascii="Arial" w:hAnsi="Arial" w:cs="Arial"/>
                <w:b/>
                <w:sz w:val="22"/>
                <w:szCs w:val="22"/>
              </w:rPr>
            </w:pPr>
            <w:r>
              <w:rPr>
                <w:rFonts w:ascii="Arial" w:hAnsi="Arial" w:cs="Arial"/>
                <w:b/>
                <w:sz w:val="22"/>
                <w:szCs w:val="22"/>
              </w:rPr>
              <w:t>Background</w:t>
            </w:r>
          </w:p>
          <w:p w:rsidR="0083119F" w:rsidRDefault="0083119F" w:rsidP="002D4EF2">
            <w:pPr>
              <w:rPr>
                <w:rFonts w:ascii="Arial" w:hAnsi="Arial" w:cs="Arial"/>
                <w:sz w:val="22"/>
                <w:szCs w:val="22"/>
              </w:rPr>
            </w:pPr>
          </w:p>
          <w:p w:rsidR="0083119F" w:rsidRPr="0083119F" w:rsidRDefault="0083119F" w:rsidP="0083119F">
            <w:pPr>
              <w:jc w:val="both"/>
              <w:rPr>
                <w:rFonts w:ascii="Arial" w:hAnsi="Arial" w:cs="Arial"/>
                <w:sz w:val="22"/>
                <w:szCs w:val="22"/>
              </w:rPr>
            </w:pPr>
            <w:r>
              <w:rPr>
                <w:rFonts w:ascii="Arial" w:hAnsi="Arial" w:cs="Arial"/>
                <w:sz w:val="22"/>
                <w:szCs w:val="22"/>
              </w:rPr>
              <w:t xml:space="preserve">The </w:t>
            </w:r>
            <w:r w:rsidRPr="0083119F">
              <w:rPr>
                <w:rFonts w:ascii="Arial" w:hAnsi="Arial" w:cs="Arial"/>
                <w:sz w:val="22"/>
                <w:szCs w:val="22"/>
              </w:rPr>
              <w:t xml:space="preserve">Emergency Services Mobile Communications Programme is the Home Office – led programme responsible for replacing Airwave.  Airwave is a mobile radio system used to communicate within and between the three national Emergency Services (3ES).  </w:t>
            </w:r>
          </w:p>
          <w:p w:rsidR="0083119F" w:rsidRPr="0083119F" w:rsidRDefault="0083119F" w:rsidP="0083119F">
            <w:pPr>
              <w:jc w:val="both"/>
              <w:rPr>
                <w:rFonts w:ascii="Arial" w:hAnsi="Arial" w:cs="Arial"/>
                <w:sz w:val="22"/>
                <w:szCs w:val="22"/>
              </w:rPr>
            </w:pPr>
          </w:p>
          <w:p w:rsidR="0083119F" w:rsidRPr="0083119F" w:rsidRDefault="0083119F" w:rsidP="0083119F">
            <w:pPr>
              <w:jc w:val="both"/>
              <w:rPr>
                <w:rFonts w:ascii="Arial" w:hAnsi="Arial" w:cs="Arial"/>
                <w:sz w:val="22"/>
                <w:szCs w:val="22"/>
              </w:rPr>
            </w:pPr>
            <w:r w:rsidRPr="0083119F">
              <w:rPr>
                <w:rFonts w:ascii="Arial" w:hAnsi="Arial" w:cs="Arial"/>
                <w:sz w:val="22"/>
                <w:szCs w:val="22"/>
              </w:rPr>
              <w:t xml:space="preserve">Airwave needs replacement: it cannot deliver broadband data services; it is very expensive and contracts are beginning to expire.  A new Emergency Services Network (ESN) aims to provide an integrated critical voice and broadband data communications service for the 3ES that meets the public safety requirements for functionality, coverage, availability and security.  </w:t>
            </w:r>
          </w:p>
          <w:p w:rsidR="0083119F" w:rsidRPr="0083119F" w:rsidRDefault="0083119F" w:rsidP="0083119F">
            <w:pPr>
              <w:jc w:val="both"/>
              <w:rPr>
                <w:rFonts w:ascii="Arial" w:hAnsi="Arial" w:cs="Arial"/>
                <w:sz w:val="22"/>
                <w:szCs w:val="22"/>
              </w:rPr>
            </w:pPr>
          </w:p>
          <w:p w:rsidR="0083119F" w:rsidRPr="0083119F" w:rsidRDefault="0083119F" w:rsidP="0083119F">
            <w:pPr>
              <w:jc w:val="both"/>
              <w:rPr>
                <w:rFonts w:ascii="Arial" w:hAnsi="Arial" w:cs="Arial"/>
                <w:sz w:val="22"/>
                <w:szCs w:val="22"/>
              </w:rPr>
            </w:pPr>
            <w:r w:rsidRPr="0083119F">
              <w:rPr>
                <w:rFonts w:ascii="Arial" w:hAnsi="Arial" w:cs="Arial"/>
                <w:sz w:val="22"/>
                <w:szCs w:val="22"/>
              </w:rPr>
              <w:t>The chosen technology will be based on enhancing a commercial 4G network, (which is the existing Everything Everywhere (EE) site in this instance) which will be configured to give the 3ES priority over other users.  It will provide a high quality service that makes full use of the latest technology in the telecoms sector.</w:t>
            </w:r>
          </w:p>
          <w:p w:rsidR="0083119F" w:rsidRPr="0083119F" w:rsidRDefault="0083119F" w:rsidP="0083119F">
            <w:pPr>
              <w:jc w:val="both"/>
              <w:rPr>
                <w:rFonts w:ascii="Arial" w:hAnsi="Arial" w:cs="Arial"/>
                <w:sz w:val="22"/>
                <w:szCs w:val="22"/>
              </w:rPr>
            </w:pPr>
          </w:p>
          <w:p w:rsidR="0083119F" w:rsidRPr="0083119F" w:rsidRDefault="0083119F" w:rsidP="0083119F">
            <w:pPr>
              <w:jc w:val="both"/>
              <w:rPr>
                <w:rFonts w:ascii="Arial" w:hAnsi="Arial" w:cs="Arial"/>
                <w:sz w:val="22"/>
                <w:szCs w:val="22"/>
              </w:rPr>
            </w:pPr>
            <w:r w:rsidRPr="0083119F">
              <w:rPr>
                <w:rFonts w:ascii="Arial" w:hAnsi="Arial" w:cs="Arial"/>
                <w:sz w:val="22"/>
                <w:szCs w:val="22"/>
              </w:rPr>
              <w:t xml:space="preserve">ESN will provide an enhanced radio access service with highly available national coverage and additional infrastructure over which Everything Everywhere (EE) will extend their network in to rural areas.  </w:t>
            </w:r>
          </w:p>
          <w:p w:rsidR="0083119F" w:rsidRPr="0083119F" w:rsidRDefault="0083119F" w:rsidP="0083119F">
            <w:pPr>
              <w:jc w:val="both"/>
              <w:rPr>
                <w:rFonts w:ascii="Arial" w:hAnsi="Arial" w:cs="Arial"/>
                <w:sz w:val="22"/>
                <w:szCs w:val="22"/>
              </w:rPr>
            </w:pPr>
          </w:p>
          <w:p w:rsidR="0083119F" w:rsidRPr="0083119F" w:rsidRDefault="0083119F" w:rsidP="0083119F">
            <w:pPr>
              <w:jc w:val="both"/>
              <w:rPr>
                <w:rFonts w:ascii="Arial" w:hAnsi="Arial" w:cs="Arial"/>
                <w:sz w:val="22"/>
                <w:szCs w:val="22"/>
              </w:rPr>
            </w:pPr>
            <w:r w:rsidRPr="0083119F">
              <w:rPr>
                <w:rFonts w:ascii="Arial" w:hAnsi="Arial" w:cs="Arial"/>
                <w:sz w:val="22"/>
                <w:szCs w:val="22"/>
              </w:rPr>
              <w:t xml:space="preserve">ESN is required to be in place so that the 3ES can transition when Airwave contracts expire between 2017 and 2019.  A mobilisation phase to design, build, test and assure ESN will run between December 2015 and 2017.  </w:t>
            </w:r>
          </w:p>
          <w:p w:rsidR="0083119F" w:rsidRPr="0083119F" w:rsidRDefault="0083119F" w:rsidP="0083119F">
            <w:pPr>
              <w:jc w:val="both"/>
              <w:rPr>
                <w:rFonts w:ascii="Arial" w:hAnsi="Arial" w:cs="Arial"/>
                <w:sz w:val="22"/>
                <w:szCs w:val="22"/>
              </w:rPr>
            </w:pPr>
          </w:p>
          <w:p w:rsidR="0083119F" w:rsidRDefault="0083119F" w:rsidP="0083119F">
            <w:pPr>
              <w:rPr>
                <w:rFonts w:ascii="Arial" w:hAnsi="Arial" w:cs="Arial"/>
                <w:sz w:val="22"/>
                <w:szCs w:val="22"/>
              </w:rPr>
            </w:pPr>
            <w:r w:rsidRPr="0083119F">
              <w:rPr>
                <w:rFonts w:ascii="Arial" w:hAnsi="Arial" w:cs="Arial"/>
                <w:sz w:val="22"/>
                <w:szCs w:val="22"/>
              </w:rPr>
              <w:t>As such, the proposed upgrade is essential as part of the national infrastructure to enable communications and interoperability for the police, fire and ambulance services, to help cut crime, fight fires and save lives.</w:t>
            </w:r>
          </w:p>
          <w:p w:rsidR="0083119F" w:rsidRPr="0083119F" w:rsidRDefault="0083119F" w:rsidP="0083119F">
            <w:pPr>
              <w:rPr>
                <w:rFonts w:ascii="Arial" w:hAnsi="Arial" w:cs="Arial"/>
                <w:sz w:val="22"/>
                <w:szCs w:val="22"/>
              </w:rPr>
            </w:pPr>
          </w:p>
          <w:p w:rsidR="00F67FA4" w:rsidRPr="007131AE" w:rsidRDefault="00F67FA4" w:rsidP="002D4EF2">
            <w:pPr>
              <w:rPr>
                <w:rFonts w:ascii="Arial" w:hAnsi="Arial" w:cs="Arial"/>
                <w:b/>
                <w:sz w:val="22"/>
                <w:szCs w:val="22"/>
              </w:rPr>
            </w:pPr>
            <w:r w:rsidRPr="00EC014C">
              <w:rPr>
                <w:rFonts w:ascii="Arial" w:hAnsi="Arial" w:cs="Arial"/>
                <w:b/>
                <w:sz w:val="22"/>
                <w:szCs w:val="22"/>
              </w:rPr>
              <w:t>Description of the Site</w:t>
            </w:r>
            <w:r w:rsidRPr="007131AE">
              <w:rPr>
                <w:rFonts w:ascii="Arial" w:hAnsi="Arial" w:cs="Arial"/>
                <w:b/>
                <w:sz w:val="22"/>
                <w:szCs w:val="22"/>
              </w:rPr>
              <w:t xml:space="preserve"> </w:t>
            </w:r>
          </w:p>
          <w:p w:rsidR="00F67FA4" w:rsidRPr="007131AE" w:rsidRDefault="00F67FA4" w:rsidP="002D4EF2">
            <w:pPr>
              <w:rPr>
                <w:rFonts w:ascii="Arial" w:hAnsi="Arial" w:cs="Arial"/>
                <w:sz w:val="22"/>
                <w:szCs w:val="22"/>
              </w:rPr>
            </w:pPr>
          </w:p>
          <w:p w:rsidR="00A72B7F" w:rsidRPr="003F4746" w:rsidRDefault="00432156" w:rsidP="004815B3">
            <w:pPr>
              <w:jc w:val="both"/>
              <w:rPr>
                <w:rFonts w:ascii="Arial" w:hAnsi="Arial" w:cs="Arial"/>
                <w:sz w:val="22"/>
                <w:szCs w:val="22"/>
              </w:rPr>
            </w:pPr>
            <w:r w:rsidRPr="003F4746">
              <w:rPr>
                <w:rFonts w:ascii="Arial" w:hAnsi="Arial" w:cs="Arial"/>
                <w:sz w:val="22"/>
                <w:szCs w:val="22"/>
              </w:rPr>
              <w:t xml:space="preserve">The proposed </w:t>
            </w:r>
            <w:r w:rsidR="00F67FA4" w:rsidRPr="003F4746">
              <w:rPr>
                <w:rFonts w:ascii="Arial" w:hAnsi="Arial" w:cs="Arial"/>
                <w:sz w:val="22"/>
                <w:szCs w:val="22"/>
              </w:rPr>
              <w:t>site is an existing established telecommunications installation</w:t>
            </w:r>
            <w:r w:rsidRPr="003F4746">
              <w:rPr>
                <w:rFonts w:ascii="Arial" w:hAnsi="Arial" w:cs="Arial"/>
                <w:sz w:val="22"/>
                <w:szCs w:val="22"/>
              </w:rPr>
              <w:t xml:space="preserve"> </w:t>
            </w:r>
            <w:r w:rsidR="003F4746" w:rsidRPr="003F4746">
              <w:rPr>
                <w:rFonts w:ascii="Arial" w:hAnsi="Arial" w:cs="Arial"/>
                <w:sz w:val="22"/>
                <w:szCs w:val="22"/>
              </w:rPr>
              <w:t xml:space="preserve">to the rear of commercial premises (Abbey Print) off Enterprise Way to the north east of Spalding centre.  </w:t>
            </w:r>
          </w:p>
          <w:p w:rsidR="00432C03" w:rsidRPr="003F4746" w:rsidRDefault="00432C03" w:rsidP="004815B3">
            <w:pPr>
              <w:jc w:val="both"/>
              <w:rPr>
                <w:rFonts w:ascii="Arial" w:hAnsi="Arial" w:cs="Arial"/>
                <w:sz w:val="22"/>
                <w:szCs w:val="22"/>
              </w:rPr>
            </w:pPr>
          </w:p>
          <w:p w:rsidR="003F4746" w:rsidRPr="003F4746" w:rsidRDefault="0083119F" w:rsidP="003F4746">
            <w:pPr>
              <w:jc w:val="both"/>
              <w:rPr>
                <w:rFonts w:ascii="Arial" w:hAnsi="Arial" w:cs="Arial"/>
                <w:sz w:val="22"/>
                <w:szCs w:val="22"/>
              </w:rPr>
            </w:pPr>
            <w:r w:rsidRPr="003F4746">
              <w:rPr>
                <w:rFonts w:ascii="Arial" w:hAnsi="Arial" w:cs="Arial"/>
                <w:sz w:val="22"/>
                <w:szCs w:val="22"/>
              </w:rPr>
              <w:t xml:space="preserve">The </w:t>
            </w:r>
            <w:r w:rsidR="00432C03" w:rsidRPr="003F4746">
              <w:rPr>
                <w:rFonts w:ascii="Arial" w:hAnsi="Arial" w:cs="Arial"/>
                <w:sz w:val="22"/>
                <w:szCs w:val="22"/>
              </w:rPr>
              <w:t>existing e</w:t>
            </w:r>
            <w:r w:rsidRPr="003F4746">
              <w:rPr>
                <w:rFonts w:ascii="Arial" w:hAnsi="Arial" w:cs="Arial"/>
                <w:sz w:val="22"/>
                <w:szCs w:val="22"/>
              </w:rPr>
              <w:t xml:space="preserve">stablished telecommunications radio base station site </w:t>
            </w:r>
            <w:r w:rsidR="003F4746" w:rsidRPr="003F4746">
              <w:rPr>
                <w:rFonts w:ascii="Arial" w:hAnsi="Arial" w:cs="Arial"/>
                <w:sz w:val="22"/>
                <w:szCs w:val="22"/>
              </w:rPr>
              <w:t>was originally built on a temporary basis comprising a 27.2m mast within a portable fenced compound.</w:t>
            </w:r>
          </w:p>
          <w:p w:rsidR="003F4746" w:rsidRPr="003F4746" w:rsidRDefault="003F4746" w:rsidP="003F4746">
            <w:pPr>
              <w:jc w:val="both"/>
              <w:rPr>
                <w:rFonts w:ascii="Arial" w:hAnsi="Arial" w:cs="Arial"/>
                <w:sz w:val="22"/>
                <w:szCs w:val="22"/>
              </w:rPr>
            </w:pPr>
          </w:p>
          <w:p w:rsidR="0083119F" w:rsidRPr="004815B3" w:rsidRDefault="003F4746" w:rsidP="003F4746">
            <w:pPr>
              <w:jc w:val="both"/>
              <w:rPr>
                <w:rFonts w:ascii="Arial" w:hAnsi="Arial" w:cs="Arial"/>
                <w:sz w:val="22"/>
                <w:szCs w:val="22"/>
              </w:rPr>
            </w:pPr>
            <w:r w:rsidRPr="003F4746">
              <w:rPr>
                <w:rFonts w:ascii="Arial" w:hAnsi="Arial" w:cs="Arial"/>
                <w:sz w:val="22"/>
                <w:szCs w:val="22"/>
              </w:rPr>
              <w:t xml:space="preserve">The site is well located within a commercial area </w:t>
            </w:r>
            <w:r w:rsidR="00A673C6">
              <w:rPr>
                <w:rFonts w:ascii="Arial" w:hAnsi="Arial" w:cs="Arial"/>
                <w:sz w:val="22"/>
                <w:szCs w:val="22"/>
              </w:rPr>
              <w:t>where</w:t>
            </w:r>
            <w:r w:rsidRPr="003F4746">
              <w:rPr>
                <w:rFonts w:ascii="Arial" w:hAnsi="Arial" w:cs="Arial"/>
                <w:sz w:val="22"/>
                <w:szCs w:val="22"/>
              </w:rPr>
              <w:t>, along with the existing base station</w:t>
            </w:r>
            <w:r w:rsidR="00A673C6">
              <w:rPr>
                <w:rFonts w:ascii="Arial" w:hAnsi="Arial" w:cs="Arial"/>
                <w:sz w:val="22"/>
                <w:szCs w:val="22"/>
              </w:rPr>
              <w:t>, there are</w:t>
            </w:r>
            <w:r w:rsidRPr="003F4746">
              <w:rPr>
                <w:rFonts w:ascii="Arial" w:hAnsi="Arial" w:cs="Arial"/>
                <w:sz w:val="22"/>
                <w:szCs w:val="22"/>
              </w:rPr>
              <w:t xml:space="preserve"> </w:t>
            </w:r>
            <w:r w:rsidR="009979FD" w:rsidRPr="003F4746">
              <w:rPr>
                <w:rFonts w:ascii="Arial" w:hAnsi="Arial" w:cs="Arial"/>
                <w:sz w:val="22"/>
                <w:szCs w:val="22"/>
              </w:rPr>
              <w:t>several</w:t>
            </w:r>
            <w:r w:rsidRPr="003F4746">
              <w:rPr>
                <w:rFonts w:ascii="Arial" w:hAnsi="Arial" w:cs="Arial"/>
                <w:sz w:val="22"/>
                <w:szCs w:val="22"/>
              </w:rPr>
              <w:t xml:space="preserve"> other existing vertical elements including two chimneys</w:t>
            </w:r>
            <w:r>
              <w:rPr>
                <w:rFonts w:ascii="Arial" w:hAnsi="Arial" w:cs="Arial"/>
                <w:sz w:val="22"/>
                <w:szCs w:val="22"/>
              </w:rPr>
              <w:t xml:space="preserve"> nearby, street lighting columns and trees.</w:t>
            </w:r>
            <w:r w:rsidR="004815B3">
              <w:rPr>
                <w:rFonts w:ascii="Arial" w:hAnsi="Arial" w:cs="Arial"/>
                <w:sz w:val="22"/>
                <w:szCs w:val="22"/>
              </w:rPr>
              <w:tab/>
            </w:r>
          </w:p>
        </w:tc>
      </w:tr>
      <w:tr w:rsidR="003275C7" w:rsidRPr="007131AE" w:rsidTr="0083119F">
        <w:trPr>
          <w:cantSplit/>
        </w:trPr>
        <w:tc>
          <w:tcPr>
            <w:tcW w:w="9144" w:type="dxa"/>
            <w:gridSpan w:val="3"/>
          </w:tcPr>
          <w:p w:rsidR="00440D29" w:rsidRPr="00381299" w:rsidRDefault="00440D29" w:rsidP="00920BF8">
            <w:pPr>
              <w:jc w:val="both"/>
              <w:rPr>
                <w:rFonts w:ascii="Arial" w:hAnsi="Arial" w:cs="Arial"/>
                <w:b/>
                <w:sz w:val="22"/>
                <w:szCs w:val="22"/>
              </w:rPr>
            </w:pPr>
          </w:p>
          <w:p w:rsidR="00440D29" w:rsidRPr="00381299" w:rsidRDefault="00440D29" w:rsidP="00920BF8">
            <w:pPr>
              <w:jc w:val="both"/>
              <w:rPr>
                <w:rFonts w:ascii="Arial" w:hAnsi="Arial" w:cs="Arial"/>
                <w:b/>
                <w:sz w:val="22"/>
                <w:szCs w:val="22"/>
              </w:rPr>
            </w:pPr>
          </w:p>
          <w:p w:rsidR="00920BF8" w:rsidRPr="00381299" w:rsidRDefault="00920BF8" w:rsidP="00920BF8">
            <w:pPr>
              <w:jc w:val="both"/>
              <w:rPr>
                <w:rFonts w:ascii="Arial" w:hAnsi="Arial" w:cs="Arial"/>
                <w:b/>
                <w:sz w:val="22"/>
                <w:szCs w:val="22"/>
              </w:rPr>
            </w:pPr>
            <w:r w:rsidRPr="00381299">
              <w:rPr>
                <w:rFonts w:ascii="Arial" w:hAnsi="Arial" w:cs="Arial"/>
                <w:b/>
                <w:sz w:val="22"/>
                <w:szCs w:val="22"/>
              </w:rPr>
              <w:t xml:space="preserve">Proposed </w:t>
            </w:r>
            <w:r w:rsidR="00494BA2" w:rsidRPr="00381299">
              <w:rPr>
                <w:rFonts w:ascii="Arial" w:hAnsi="Arial" w:cs="Arial"/>
                <w:b/>
                <w:sz w:val="22"/>
                <w:szCs w:val="22"/>
              </w:rPr>
              <w:t>D</w:t>
            </w:r>
            <w:r w:rsidRPr="00381299">
              <w:rPr>
                <w:rFonts w:ascii="Arial" w:hAnsi="Arial" w:cs="Arial"/>
                <w:b/>
                <w:sz w:val="22"/>
                <w:szCs w:val="22"/>
              </w:rPr>
              <w:t>evelopment</w:t>
            </w:r>
          </w:p>
          <w:p w:rsidR="00920BF8" w:rsidRPr="00381299" w:rsidRDefault="00920BF8">
            <w:pPr>
              <w:rPr>
                <w:rFonts w:ascii="Arial" w:hAnsi="Arial" w:cs="Arial"/>
                <w:sz w:val="22"/>
                <w:szCs w:val="22"/>
              </w:rPr>
            </w:pPr>
          </w:p>
          <w:p w:rsidR="00920BF8" w:rsidRPr="00EF53C1" w:rsidRDefault="00920BF8" w:rsidP="00920BF8">
            <w:pPr>
              <w:jc w:val="both"/>
              <w:rPr>
                <w:rFonts w:ascii="Arial" w:hAnsi="Arial" w:cs="Arial"/>
                <w:sz w:val="22"/>
                <w:szCs w:val="22"/>
              </w:rPr>
            </w:pPr>
            <w:r w:rsidRPr="00EF53C1">
              <w:rPr>
                <w:rFonts w:ascii="Arial" w:hAnsi="Arial" w:cs="Arial"/>
                <w:sz w:val="22"/>
                <w:szCs w:val="22"/>
              </w:rPr>
              <w:t xml:space="preserve">The proposed development </w:t>
            </w:r>
            <w:r w:rsidR="00EC014C" w:rsidRPr="00EF53C1">
              <w:rPr>
                <w:rFonts w:ascii="Arial" w:hAnsi="Arial" w:cs="Arial"/>
                <w:sz w:val="22"/>
                <w:szCs w:val="22"/>
              </w:rPr>
              <w:t xml:space="preserve">is minimal and </w:t>
            </w:r>
            <w:r w:rsidRPr="00EF53C1">
              <w:rPr>
                <w:rFonts w:ascii="Arial" w:hAnsi="Arial" w:cs="Arial"/>
                <w:sz w:val="22"/>
                <w:szCs w:val="22"/>
              </w:rPr>
              <w:t>comprises the:</w:t>
            </w:r>
          </w:p>
          <w:p w:rsidR="00432C03" w:rsidRPr="00EF53C1" w:rsidRDefault="00432C03" w:rsidP="00920BF8">
            <w:pPr>
              <w:jc w:val="both"/>
              <w:rPr>
                <w:rFonts w:ascii="Arial" w:hAnsi="Arial" w:cs="Arial"/>
                <w:sz w:val="22"/>
                <w:szCs w:val="22"/>
              </w:rPr>
            </w:pPr>
          </w:p>
          <w:p w:rsidR="003B0521" w:rsidRPr="00DC2285" w:rsidRDefault="004E5AF4" w:rsidP="003B0521">
            <w:pPr>
              <w:jc w:val="both"/>
              <w:rPr>
                <w:rFonts w:ascii="Arial" w:hAnsi="Arial" w:cs="Arial"/>
                <w:sz w:val="22"/>
              </w:rPr>
            </w:pPr>
            <w:r w:rsidRPr="00EB3374">
              <w:rPr>
                <w:rFonts w:ascii="Arial" w:hAnsi="Arial" w:cs="Arial"/>
                <w:color w:val="000000"/>
                <w:sz w:val="22"/>
                <w:szCs w:val="22"/>
              </w:rPr>
              <w:t xml:space="preserve">The </w:t>
            </w:r>
            <w:r w:rsidR="003B0521">
              <w:rPr>
                <w:rFonts w:ascii="Arial" w:hAnsi="Arial" w:cs="Arial"/>
                <w:sz w:val="22"/>
              </w:rPr>
              <w:t xml:space="preserve">removal of the </w:t>
            </w:r>
            <w:r w:rsidR="003B0521" w:rsidRPr="007A7394">
              <w:rPr>
                <w:rFonts w:ascii="Arial" w:hAnsi="Arial" w:cs="Arial"/>
                <w:sz w:val="22"/>
              </w:rPr>
              <w:t>exi</w:t>
            </w:r>
            <w:r w:rsidR="003B0521">
              <w:rPr>
                <w:rFonts w:ascii="Arial" w:hAnsi="Arial" w:cs="Arial"/>
                <w:sz w:val="22"/>
              </w:rPr>
              <w:t xml:space="preserve">sting 28m high mast and installation of </w:t>
            </w:r>
            <w:r w:rsidR="003B0521" w:rsidRPr="007A7394">
              <w:rPr>
                <w:rFonts w:ascii="Arial" w:hAnsi="Arial" w:cs="Arial"/>
                <w:sz w:val="22"/>
              </w:rPr>
              <w:t xml:space="preserve">new 30m high </w:t>
            </w:r>
            <w:r w:rsidR="009979FD" w:rsidRPr="007A7394">
              <w:rPr>
                <w:rFonts w:ascii="Arial" w:hAnsi="Arial" w:cs="Arial"/>
                <w:sz w:val="22"/>
              </w:rPr>
              <w:t xml:space="preserve">monopole </w:t>
            </w:r>
            <w:r w:rsidR="009979FD">
              <w:rPr>
                <w:rFonts w:ascii="Arial" w:hAnsi="Arial" w:cs="Arial"/>
                <w:sz w:val="22"/>
              </w:rPr>
              <w:t>with</w:t>
            </w:r>
            <w:r w:rsidR="00A673C6">
              <w:rPr>
                <w:rFonts w:ascii="Arial" w:hAnsi="Arial" w:cs="Arial"/>
                <w:sz w:val="22"/>
              </w:rPr>
              <w:t xml:space="preserve"> equipment </w:t>
            </w:r>
            <w:r w:rsidR="003B0521" w:rsidRPr="007A7394">
              <w:rPr>
                <w:rFonts w:ascii="Arial" w:hAnsi="Arial" w:cs="Arial"/>
                <w:sz w:val="22"/>
              </w:rPr>
              <w:t xml:space="preserve">in new fenced compound along with </w:t>
            </w:r>
            <w:r w:rsidR="003B0521">
              <w:rPr>
                <w:rFonts w:ascii="Arial" w:hAnsi="Arial" w:cs="Arial"/>
                <w:sz w:val="22"/>
              </w:rPr>
              <w:t>3 no. equipment</w:t>
            </w:r>
            <w:r w:rsidR="003B0521" w:rsidRPr="007A7394">
              <w:rPr>
                <w:rFonts w:ascii="Arial" w:hAnsi="Arial" w:cs="Arial"/>
                <w:sz w:val="22"/>
              </w:rPr>
              <w:t xml:space="preserve"> cabinets</w:t>
            </w:r>
            <w:r w:rsidR="003B0521">
              <w:rPr>
                <w:rFonts w:ascii="Arial" w:hAnsi="Arial" w:cs="Arial"/>
                <w:sz w:val="22"/>
              </w:rPr>
              <w:t xml:space="preserve"> along with ancillary development thereto</w:t>
            </w:r>
            <w:r w:rsidR="003B0521" w:rsidRPr="007A7394">
              <w:rPr>
                <w:rFonts w:ascii="Arial" w:hAnsi="Arial" w:cs="Arial"/>
                <w:sz w:val="22"/>
              </w:rPr>
              <w:t>.</w:t>
            </w:r>
          </w:p>
          <w:p w:rsidR="00C719CD" w:rsidRPr="00131162" w:rsidRDefault="00C719CD" w:rsidP="00C719CD">
            <w:pPr>
              <w:jc w:val="both"/>
              <w:rPr>
                <w:rFonts w:ascii="Arial" w:hAnsi="Arial" w:cs="Arial"/>
                <w:sz w:val="22"/>
              </w:rPr>
            </w:pPr>
          </w:p>
          <w:p w:rsidR="00920BF8" w:rsidRPr="00EF53C1" w:rsidRDefault="00920BF8" w:rsidP="00920BF8">
            <w:pPr>
              <w:jc w:val="both"/>
              <w:rPr>
                <w:rFonts w:ascii="Arial" w:hAnsi="Arial" w:cs="Arial"/>
                <w:sz w:val="22"/>
                <w:szCs w:val="22"/>
              </w:rPr>
            </w:pPr>
          </w:p>
          <w:p w:rsidR="0083119F" w:rsidRPr="00381299" w:rsidRDefault="006A1056" w:rsidP="007A04F4">
            <w:pPr>
              <w:jc w:val="both"/>
              <w:rPr>
                <w:rFonts w:ascii="Arial" w:hAnsi="Arial" w:cs="Arial"/>
                <w:sz w:val="22"/>
                <w:szCs w:val="22"/>
              </w:rPr>
            </w:pPr>
            <w:r w:rsidRPr="00EF53C1">
              <w:rPr>
                <w:rFonts w:ascii="Arial" w:hAnsi="Arial" w:cs="Arial"/>
                <w:sz w:val="22"/>
                <w:szCs w:val="22"/>
              </w:rPr>
              <w:t>T</w:t>
            </w:r>
            <w:r w:rsidR="00D86791" w:rsidRPr="00EF53C1">
              <w:rPr>
                <w:rFonts w:ascii="Arial" w:hAnsi="Arial" w:cs="Arial"/>
                <w:sz w:val="22"/>
                <w:szCs w:val="22"/>
              </w:rPr>
              <w:t>he</w:t>
            </w:r>
            <w:r w:rsidR="00920BF8" w:rsidRPr="00EF53C1">
              <w:rPr>
                <w:rFonts w:ascii="Arial" w:hAnsi="Arial" w:cs="Arial"/>
                <w:sz w:val="22"/>
                <w:szCs w:val="22"/>
              </w:rPr>
              <w:t xml:space="preserve"> </w:t>
            </w:r>
            <w:r w:rsidRPr="00EF53C1">
              <w:rPr>
                <w:rFonts w:ascii="Arial" w:hAnsi="Arial" w:cs="Arial"/>
                <w:sz w:val="22"/>
                <w:szCs w:val="22"/>
              </w:rPr>
              <w:t xml:space="preserve">proposed </w:t>
            </w:r>
            <w:r w:rsidR="00432156" w:rsidRPr="00EF53C1">
              <w:rPr>
                <w:rFonts w:ascii="Arial" w:hAnsi="Arial" w:cs="Arial"/>
                <w:sz w:val="22"/>
                <w:szCs w:val="22"/>
              </w:rPr>
              <w:t>upgraded equipment</w:t>
            </w:r>
            <w:r w:rsidRPr="00EF53C1">
              <w:rPr>
                <w:rFonts w:ascii="Arial" w:hAnsi="Arial" w:cs="Arial"/>
                <w:sz w:val="22"/>
                <w:szCs w:val="22"/>
              </w:rPr>
              <w:t xml:space="preserve"> is required as part of a new Emergency Services </w:t>
            </w:r>
            <w:r w:rsidR="00EC3084" w:rsidRPr="00EF53C1">
              <w:rPr>
                <w:rFonts w:ascii="Arial" w:hAnsi="Arial" w:cs="Arial"/>
                <w:sz w:val="22"/>
                <w:szCs w:val="22"/>
              </w:rPr>
              <w:t>N</w:t>
            </w:r>
            <w:r w:rsidRPr="00EF53C1">
              <w:rPr>
                <w:rFonts w:ascii="Arial" w:hAnsi="Arial" w:cs="Arial"/>
                <w:sz w:val="22"/>
                <w:szCs w:val="22"/>
              </w:rPr>
              <w:t xml:space="preserve">etwork </w:t>
            </w:r>
            <w:r w:rsidR="00EC3084" w:rsidRPr="00EF53C1">
              <w:rPr>
                <w:rFonts w:ascii="Arial" w:hAnsi="Arial" w:cs="Arial"/>
                <w:sz w:val="22"/>
                <w:szCs w:val="22"/>
              </w:rPr>
              <w:t xml:space="preserve">(ESN) </w:t>
            </w:r>
            <w:r w:rsidRPr="00EF53C1">
              <w:rPr>
                <w:rFonts w:ascii="Arial" w:hAnsi="Arial" w:cs="Arial"/>
                <w:sz w:val="22"/>
                <w:szCs w:val="22"/>
              </w:rPr>
              <w:t xml:space="preserve">led by the Home Office to provide an integrated voice and broadband data communications </w:t>
            </w:r>
            <w:r w:rsidR="002436D9" w:rsidRPr="00EF53C1">
              <w:rPr>
                <w:rFonts w:ascii="Arial" w:hAnsi="Arial" w:cs="Arial"/>
                <w:sz w:val="22"/>
                <w:szCs w:val="22"/>
              </w:rPr>
              <w:t xml:space="preserve">service </w:t>
            </w:r>
            <w:r w:rsidRPr="00EF53C1">
              <w:rPr>
                <w:rFonts w:ascii="Arial" w:hAnsi="Arial" w:cs="Arial"/>
                <w:sz w:val="22"/>
                <w:szCs w:val="22"/>
              </w:rPr>
              <w:t xml:space="preserve">which will be based on enhancing the existing </w:t>
            </w:r>
            <w:r w:rsidR="00E237BD" w:rsidRPr="00EF53C1">
              <w:rPr>
                <w:rFonts w:ascii="Arial" w:hAnsi="Arial" w:cs="Arial"/>
                <w:sz w:val="22"/>
                <w:szCs w:val="22"/>
              </w:rPr>
              <w:t>Everything Everywhere (</w:t>
            </w:r>
            <w:r w:rsidRPr="00EF53C1">
              <w:rPr>
                <w:rFonts w:ascii="Arial" w:hAnsi="Arial" w:cs="Arial"/>
                <w:sz w:val="22"/>
                <w:szCs w:val="22"/>
              </w:rPr>
              <w:t>EE</w:t>
            </w:r>
            <w:r w:rsidR="00E237BD" w:rsidRPr="00EF53C1">
              <w:rPr>
                <w:rFonts w:ascii="Arial" w:hAnsi="Arial" w:cs="Arial"/>
                <w:sz w:val="22"/>
                <w:szCs w:val="22"/>
              </w:rPr>
              <w:t>)</w:t>
            </w:r>
            <w:r w:rsidRPr="00EF53C1">
              <w:rPr>
                <w:rFonts w:ascii="Arial" w:hAnsi="Arial" w:cs="Arial"/>
                <w:sz w:val="22"/>
                <w:szCs w:val="22"/>
              </w:rPr>
              <w:t xml:space="preserve"> 4G network site located here.</w:t>
            </w:r>
          </w:p>
          <w:p w:rsidR="003275C7" w:rsidRPr="00381299" w:rsidRDefault="00836BF9" w:rsidP="007A04F4">
            <w:pPr>
              <w:jc w:val="both"/>
              <w:rPr>
                <w:rFonts w:ascii="Arial" w:hAnsi="Arial" w:cs="Arial"/>
                <w:sz w:val="22"/>
                <w:szCs w:val="22"/>
              </w:rPr>
            </w:pPr>
            <w:r w:rsidRPr="00381299">
              <w:rPr>
                <w:rFonts w:ascii="Arial" w:hAnsi="Arial" w:cs="Arial"/>
                <w:sz w:val="22"/>
                <w:szCs w:val="22"/>
              </w:rPr>
              <w:tab/>
            </w:r>
          </w:p>
        </w:tc>
      </w:tr>
    </w:tbl>
    <w:p w:rsidR="003275C7" w:rsidRPr="007131AE" w:rsidRDefault="003275C7">
      <w:pPr>
        <w:pStyle w:val="Header"/>
        <w:tabs>
          <w:tab w:val="clear" w:pos="4153"/>
          <w:tab w:val="clear" w:pos="8306"/>
        </w:tabs>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44"/>
      </w:tblGrid>
      <w:tr w:rsidR="003275C7" w:rsidRPr="007131AE">
        <w:trPr>
          <w:cantSplit/>
        </w:trPr>
        <w:tc>
          <w:tcPr>
            <w:tcW w:w="9144" w:type="dxa"/>
          </w:tcPr>
          <w:p w:rsidR="003275C7" w:rsidRPr="007131AE" w:rsidRDefault="003275C7">
            <w:pPr>
              <w:pStyle w:val="Heading2"/>
              <w:rPr>
                <w:rFonts w:cs="Arial"/>
                <w:b w:val="0"/>
                <w:sz w:val="22"/>
                <w:szCs w:val="22"/>
              </w:rPr>
            </w:pPr>
            <w:r w:rsidRPr="007131AE">
              <w:rPr>
                <w:rFonts w:cs="Arial"/>
                <w:b w:val="0"/>
                <w:sz w:val="22"/>
                <w:szCs w:val="22"/>
              </w:rPr>
              <w:t>Enclose map showing the cell centre and adjoining cells</w:t>
            </w:r>
          </w:p>
        </w:tc>
      </w:tr>
      <w:tr w:rsidR="003275C7" w:rsidRPr="007131AE">
        <w:trPr>
          <w:cantSplit/>
        </w:trPr>
        <w:tc>
          <w:tcPr>
            <w:tcW w:w="9144" w:type="dxa"/>
          </w:tcPr>
          <w:p w:rsidR="0083119F" w:rsidRDefault="0083119F" w:rsidP="0083119F">
            <w:pPr>
              <w:jc w:val="both"/>
              <w:rPr>
                <w:rFonts w:ascii="Arial" w:hAnsi="Arial" w:cs="Arial"/>
                <w:sz w:val="22"/>
                <w:szCs w:val="22"/>
                <w:highlight w:val="yellow"/>
              </w:rPr>
            </w:pPr>
          </w:p>
          <w:p w:rsidR="0083119F" w:rsidRPr="0083119F" w:rsidRDefault="0083119F" w:rsidP="0083119F">
            <w:pPr>
              <w:jc w:val="both"/>
              <w:rPr>
                <w:rFonts w:ascii="Arial" w:hAnsi="Arial" w:cs="Arial"/>
                <w:sz w:val="22"/>
                <w:szCs w:val="22"/>
              </w:rPr>
            </w:pPr>
            <w:r w:rsidRPr="0083119F">
              <w:rPr>
                <w:rFonts w:ascii="Arial" w:hAnsi="Arial" w:cs="Arial"/>
                <w:sz w:val="22"/>
                <w:szCs w:val="22"/>
              </w:rPr>
              <w:t xml:space="preserve">This is an upgrade to the existing site to fundamentally enable the integration of a new Emergency Services Network in to the existing EE 4G service.  </w:t>
            </w:r>
          </w:p>
          <w:p w:rsidR="00EC3084" w:rsidRDefault="00EC3084">
            <w:pPr>
              <w:rPr>
                <w:rFonts w:ascii="Arial" w:hAnsi="Arial" w:cs="Arial"/>
                <w:sz w:val="22"/>
                <w:szCs w:val="22"/>
              </w:rPr>
            </w:pPr>
          </w:p>
          <w:p w:rsidR="003275C7" w:rsidRPr="007131AE" w:rsidRDefault="003275C7" w:rsidP="00381299">
            <w:pPr>
              <w:rPr>
                <w:rFonts w:ascii="Arial" w:hAnsi="Arial" w:cs="Arial"/>
                <w:sz w:val="22"/>
                <w:szCs w:val="22"/>
              </w:rPr>
            </w:pPr>
          </w:p>
        </w:tc>
      </w:tr>
    </w:tbl>
    <w:p w:rsidR="003275C7" w:rsidRPr="007131AE" w:rsidRDefault="003275C7">
      <w:pPr>
        <w:rPr>
          <w:rFonts w:ascii="Arial" w:hAnsi="Arial" w:cs="Arial"/>
          <w:sz w:val="22"/>
          <w:szCs w:val="22"/>
        </w:rPr>
      </w:pPr>
    </w:p>
    <w:tbl>
      <w:tblPr>
        <w:tblW w:w="0" w:type="auto"/>
        <w:tblLayout w:type="fixed"/>
        <w:tblLook w:val="0000" w:firstRow="0" w:lastRow="0" w:firstColumn="0" w:lastColumn="0" w:noHBand="0" w:noVBand="0"/>
      </w:tblPr>
      <w:tblGrid>
        <w:gridCol w:w="4068"/>
        <w:gridCol w:w="5077"/>
      </w:tblGrid>
      <w:tr w:rsidR="003275C7" w:rsidRPr="007131AE">
        <w:tc>
          <w:tcPr>
            <w:tcW w:w="9145" w:type="dxa"/>
            <w:gridSpan w:val="2"/>
            <w:tcBorders>
              <w:top w:val="single" w:sz="4" w:space="0" w:color="auto"/>
              <w:left w:val="single" w:sz="4" w:space="0" w:color="auto"/>
              <w:right w:val="single" w:sz="4" w:space="0" w:color="auto"/>
            </w:tcBorders>
          </w:tcPr>
          <w:p w:rsidR="003275C7" w:rsidRPr="00EC014C" w:rsidRDefault="00C2352E" w:rsidP="00461AC6">
            <w:pPr>
              <w:rPr>
                <w:rFonts w:ascii="Arial" w:hAnsi="Arial" w:cs="Arial"/>
                <w:sz w:val="22"/>
                <w:szCs w:val="22"/>
              </w:rPr>
            </w:pPr>
            <w:r>
              <w:rPr>
                <w:rFonts w:ascii="Arial" w:hAnsi="Arial" w:cs="Arial"/>
                <w:sz w:val="22"/>
                <w:szCs w:val="22"/>
              </w:rPr>
              <w:t>Type of Structure</w:t>
            </w:r>
            <w:r w:rsidR="003275C7" w:rsidRPr="00EC014C">
              <w:rPr>
                <w:rFonts w:ascii="Arial" w:hAnsi="Arial" w:cs="Arial"/>
                <w:sz w:val="22"/>
                <w:szCs w:val="22"/>
              </w:rPr>
              <w:t>:</w:t>
            </w:r>
            <w:r w:rsidR="00EC014C" w:rsidRPr="00EC014C">
              <w:rPr>
                <w:rFonts w:ascii="Arial" w:hAnsi="Arial" w:cs="Arial"/>
                <w:sz w:val="22"/>
                <w:szCs w:val="22"/>
              </w:rPr>
              <w:t xml:space="preserve"> </w:t>
            </w:r>
            <w:r w:rsidR="004E5AF4">
              <w:rPr>
                <w:rFonts w:ascii="Arial" w:hAnsi="Arial" w:cs="Arial"/>
                <w:sz w:val="22"/>
                <w:szCs w:val="22"/>
              </w:rPr>
              <w:t>Antenna on building</w:t>
            </w:r>
            <w:r w:rsidR="007C63C2">
              <w:rPr>
                <w:rFonts w:ascii="Arial" w:hAnsi="Arial" w:cs="Arial"/>
                <w:sz w:val="22"/>
                <w:szCs w:val="22"/>
              </w:rPr>
              <w:t xml:space="preserve"> </w:t>
            </w:r>
          </w:p>
        </w:tc>
      </w:tr>
      <w:tr w:rsidR="003275C7" w:rsidRPr="007131AE" w:rsidTr="00EC01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9145" w:type="dxa"/>
            <w:gridSpan w:val="2"/>
            <w:tcBorders>
              <w:top w:val="single" w:sz="4" w:space="0" w:color="auto"/>
              <w:bottom w:val="single" w:sz="4" w:space="0" w:color="auto"/>
            </w:tcBorders>
          </w:tcPr>
          <w:p w:rsidR="003275C7" w:rsidRPr="00EC014C" w:rsidRDefault="003275C7" w:rsidP="003B0521">
            <w:pPr>
              <w:pStyle w:val="Header"/>
              <w:tabs>
                <w:tab w:val="clear" w:pos="4153"/>
                <w:tab w:val="clear" w:pos="8306"/>
              </w:tabs>
              <w:rPr>
                <w:rFonts w:ascii="Arial" w:hAnsi="Arial" w:cs="Arial"/>
                <w:sz w:val="22"/>
                <w:szCs w:val="22"/>
              </w:rPr>
            </w:pPr>
            <w:r w:rsidRPr="00EC014C">
              <w:rPr>
                <w:rFonts w:ascii="Arial" w:hAnsi="Arial" w:cs="Arial"/>
                <w:sz w:val="22"/>
                <w:szCs w:val="22"/>
              </w:rPr>
              <w:t>Overall Height</w:t>
            </w:r>
            <w:r w:rsidR="008349BD" w:rsidRPr="00EC014C">
              <w:rPr>
                <w:rFonts w:ascii="Arial" w:hAnsi="Arial" w:cs="Arial"/>
                <w:sz w:val="22"/>
                <w:szCs w:val="22"/>
              </w:rPr>
              <w:t xml:space="preserve">                                                            </w:t>
            </w:r>
            <w:r w:rsidR="003B0521">
              <w:rPr>
                <w:rFonts w:ascii="Arial" w:hAnsi="Arial" w:cs="Arial"/>
                <w:sz w:val="22"/>
                <w:szCs w:val="22"/>
              </w:rPr>
              <w:t>30m</w:t>
            </w:r>
            <w:r w:rsidR="008349BD" w:rsidRPr="00EC014C">
              <w:rPr>
                <w:rFonts w:ascii="Arial" w:hAnsi="Arial" w:cs="Arial"/>
                <w:sz w:val="22"/>
                <w:szCs w:val="22"/>
              </w:rPr>
              <w:t xml:space="preserve">                                                      </w:t>
            </w:r>
          </w:p>
        </w:tc>
      </w:tr>
      <w:tr w:rsidR="003275C7" w:rsidRPr="007131AE" w:rsidTr="00A50C2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068" w:type="dxa"/>
            <w:tcBorders>
              <w:top w:val="single" w:sz="4" w:space="0" w:color="auto"/>
              <w:bottom w:val="single" w:sz="4" w:space="0" w:color="auto"/>
            </w:tcBorders>
          </w:tcPr>
          <w:p w:rsidR="003275C7" w:rsidRPr="00EC014C" w:rsidRDefault="003275C7">
            <w:pPr>
              <w:pStyle w:val="Header"/>
              <w:tabs>
                <w:tab w:val="clear" w:pos="4153"/>
                <w:tab w:val="clear" w:pos="8306"/>
              </w:tabs>
              <w:rPr>
                <w:rFonts w:ascii="Arial" w:hAnsi="Arial" w:cs="Arial"/>
                <w:sz w:val="22"/>
                <w:szCs w:val="22"/>
              </w:rPr>
            </w:pPr>
            <w:r w:rsidRPr="00EC014C">
              <w:rPr>
                <w:rFonts w:ascii="Arial" w:hAnsi="Arial" w:cs="Arial"/>
                <w:sz w:val="22"/>
                <w:szCs w:val="22"/>
              </w:rPr>
              <w:t xml:space="preserve">Height of existing building (where applicable)  </w:t>
            </w:r>
          </w:p>
        </w:tc>
        <w:tc>
          <w:tcPr>
            <w:tcW w:w="5077" w:type="dxa"/>
            <w:tcBorders>
              <w:top w:val="single" w:sz="4" w:space="0" w:color="auto"/>
              <w:bottom w:val="single" w:sz="4" w:space="0" w:color="auto"/>
            </w:tcBorders>
          </w:tcPr>
          <w:p w:rsidR="003275C7" w:rsidRPr="00EC014C" w:rsidRDefault="004E5AF4" w:rsidP="00217396">
            <w:pPr>
              <w:pStyle w:val="Header"/>
              <w:tabs>
                <w:tab w:val="clear" w:pos="4153"/>
                <w:tab w:val="clear" w:pos="8306"/>
              </w:tabs>
              <w:jc w:val="right"/>
              <w:rPr>
                <w:rFonts w:ascii="Arial" w:hAnsi="Arial" w:cs="Arial"/>
                <w:sz w:val="22"/>
                <w:szCs w:val="22"/>
              </w:rPr>
            </w:pPr>
            <w:r>
              <w:rPr>
                <w:rFonts w:ascii="Arial" w:hAnsi="Arial" w:cs="Arial"/>
                <w:sz w:val="22"/>
                <w:szCs w:val="22"/>
              </w:rPr>
              <w:t>n/a</w:t>
            </w:r>
          </w:p>
        </w:tc>
      </w:tr>
      <w:tr w:rsidR="003275C7" w:rsidRPr="00941736" w:rsidTr="00EC01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9145" w:type="dxa"/>
            <w:gridSpan w:val="2"/>
            <w:tcBorders>
              <w:top w:val="single" w:sz="4" w:space="0" w:color="auto"/>
              <w:bottom w:val="single" w:sz="4" w:space="0" w:color="auto"/>
            </w:tcBorders>
          </w:tcPr>
          <w:p w:rsidR="003275C7" w:rsidRPr="00941736" w:rsidRDefault="003275C7" w:rsidP="00461AC6">
            <w:pPr>
              <w:pStyle w:val="Header"/>
              <w:tabs>
                <w:tab w:val="clear" w:pos="4153"/>
                <w:tab w:val="clear" w:pos="8306"/>
              </w:tabs>
              <w:rPr>
                <w:rFonts w:ascii="Arial" w:hAnsi="Arial" w:cs="Arial"/>
                <w:sz w:val="22"/>
                <w:szCs w:val="22"/>
              </w:rPr>
            </w:pPr>
            <w:r w:rsidRPr="00941736">
              <w:rPr>
                <w:rFonts w:ascii="Arial" w:hAnsi="Arial" w:cs="Arial"/>
                <w:sz w:val="22"/>
                <w:szCs w:val="22"/>
              </w:rPr>
              <w:t>Equipment Housing</w:t>
            </w:r>
            <w:r w:rsidR="003D5E94" w:rsidRPr="00941736">
              <w:rPr>
                <w:rFonts w:ascii="Arial" w:hAnsi="Arial" w:cs="Arial"/>
                <w:sz w:val="22"/>
                <w:szCs w:val="22"/>
              </w:rPr>
              <w:t xml:space="preserve"> </w:t>
            </w:r>
          </w:p>
        </w:tc>
      </w:tr>
      <w:tr w:rsidR="003275C7" w:rsidRPr="00A50C21" w:rsidTr="00A50C2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068" w:type="dxa"/>
            <w:tcBorders>
              <w:top w:val="single" w:sz="4" w:space="0" w:color="auto"/>
              <w:bottom w:val="single" w:sz="4" w:space="0" w:color="auto"/>
            </w:tcBorders>
          </w:tcPr>
          <w:p w:rsidR="003275C7" w:rsidRPr="00381299" w:rsidRDefault="00941736">
            <w:pPr>
              <w:pStyle w:val="Header"/>
              <w:tabs>
                <w:tab w:val="clear" w:pos="4153"/>
                <w:tab w:val="clear" w:pos="8306"/>
              </w:tabs>
              <w:rPr>
                <w:rFonts w:ascii="Arial" w:hAnsi="Arial" w:cs="Arial"/>
                <w:sz w:val="22"/>
                <w:szCs w:val="22"/>
                <w:highlight w:val="yellow"/>
              </w:rPr>
            </w:pPr>
            <w:r w:rsidRPr="00EF53C1">
              <w:rPr>
                <w:rFonts w:ascii="Arial" w:hAnsi="Arial" w:cs="Arial"/>
                <w:sz w:val="22"/>
                <w:szCs w:val="22"/>
              </w:rPr>
              <w:t>Height x Width x Depth</w:t>
            </w:r>
          </w:p>
        </w:tc>
        <w:tc>
          <w:tcPr>
            <w:tcW w:w="5077" w:type="dxa"/>
            <w:tcBorders>
              <w:top w:val="single" w:sz="4" w:space="0" w:color="auto"/>
              <w:bottom w:val="single" w:sz="4" w:space="0" w:color="auto"/>
            </w:tcBorders>
          </w:tcPr>
          <w:p w:rsidR="00A72B7F" w:rsidRPr="00A673C6" w:rsidRDefault="004E5AF4" w:rsidP="007C63C2">
            <w:pPr>
              <w:pStyle w:val="Header"/>
              <w:tabs>
                <w:tab w:val="clear" w:pos="4153"/>
                <w:tab w:val="clear" w:pos="8306"/>
              </w:tabs>
              <w:jc w:val="right"/>
              <w:rPr>
                <w:rFonts w:ascii="Arial" w:hAnsi="Arial" w:cs="Arial"/>
                <w:sz w:val="22"/>
                <w:szCs w:val="22"/>
              </w:rPr>
            </w:pPr>
            <w:r w:rsidRPr="00A673C6">
              <w:rPr>
                <w:rFonts w:ascii="Arial" w:hAnsi="Arial" w:cs="Arial"/>
                <w:sz w:val="22"/>
                <w:szCs w:val="22"/>
              </w:rPr>
              <w:t>X2 no. 1550</w:t>
            </w:r>
            <w:r w:rsidR="00A72B7F" w:rsidRPr="00A673C6">
              <w:rPr>
                <w:rFonts w:ascii="Arial" w:hAnsi="Arial" w:cs="Arial"/>
                <w:sz w:val="22"/>
                <w:szCs w:val="22"/>
              </w:rPr>
              <w:t xml:space="preserve">mm x </w:t>
            </w:r>
            <w:r w:rsidRPr="00A673C6">
              <w:rPr>
                <w:rFonts w:ascii="Arial" w:hAnsi="Arial" w:cs="Arial"/>
                <w:sz w:val="22"/>
                <w:szCs w:val="22"/>
              </w:rPr>
              <w:t>770</w:t>
            </w:r>
            <w:r w:rsidR="00A72B7F" w:rsidRPr="00A673C6">
              <w:rPr>
                <w:rFonts w:ascii="Arial" w:hAnsi="Arial" w:cs="Arial"/>
                <w:sz w:val="22"/>
                <w:szCs w:val="22"/>
              </w:rPr>
              <w:t xml:space="preserve">mm x </w:t>
            </w:r>
            <w:r w:rsidRPr="00A673C6">
              <w:rPr>
                <w:rFonts w:ascii="Arial" w:hAnsi="Arial" w:cs="Arial"/>
                <w:sz w:val="22"/>
                <w:szCs w:val="22"/>
              </w:rPr>
              <w:t>770</w:t>
            </w:r>
            <w:r w:rsidR="00A72B7F" w:rsidRPr="00A673C6">
              <w:rPr>
                <w:rFonts w:ascii="Arial" w:hAnsi="Arial" w:cs="Arial"/>
                <w:sz w:val="22"/>
                <w:szCs w:val="22"/>
              </w:rPr>
              <w:t>mm</w:t>
            </w:r>
          </w:p>
          <w:p w:rsidR="003275C7" w:rsidRPr="00954EE3" w:rsidRDefault="003B0521" w:rsidP="00A72B7F">
            <w:pPr>
              <w:pStyle w:val="Header"/>
              <w:tabs>
                <w:tab w:val="clear" w:pos="4153"/>
                <w:tab w:val="clear" w:pos="8306"/>
              </w:tabs>
              <w:jc w:val="right"/>
              <w:rPr>
                <w:rFonts w:ascii="Arial" w:hAnsi="Arial" w:cs="Arial"/>
                <w:sz w:val="20"/>
                <w:szCs w:val="22"/>
              </w:rPr>
            </w:pPr>
            <w:r w:rsidRPr="00A673C6">
              <w:rPr>
                <w:rFonts w:ascii="Arial" w:hAnsi="Arial" w:cs="Arial"/>
                <w:sz w:val="22"/>
                <w:szCs w:val="22"/>
              </w:rPr>
              <w:t>1</w:t>
            </w:r>
            <w:r w:rsidR="004E5AF4" w:rsidRPr="00A673C6">
              <w:rPr>
                <w:rFonts w:ascii="Arial" w:hAnsi="Arial" w:cs="Arial"/>
                <w:sz w:val="22"/>
                <w:szCs w:val="22"/>
              </w:rPr>
              <w:t>no</w:t>
            </w:r>
            <w:r w:rsidR="00A72B7F" w:rsidRPr="00A673C6">
              <w:rPr>
                <w:rFonts w:ascii="Arial" w:hAnsi="Arial" w:cs="Arial"/>
                <w:sz w:val="22"/>
                <w:szCs w:val="22"/>
              </w:rPr>
              <w:t xml:space="preserve"> </w:t>
            </w:r>
            <w:r w:rsidR="004E5AF4" w:rsidRPr="00A673C6">
              <w:rPr>
                <w:rFonts w:ascii="Arial" w:hAnsi="Arial" w:cs="Arial"/>
                <w:sz w:val="22"/>
                <w:szCs w:val="22"/>
              </w:rPr>
              <w:t>1200mm</w:t>
            </w:r>
            <w:r w:rsidR="00A72B7F" w:rsidRPr="00A673C6">
              <w:rPr>
                <w:rFonts w:ascii="Arial" w:hAnsi="Arial" w:cs="Arial"/>
                <w:sz w:val="22"/>
                <w:szCs w:val="22"/>
              </w:rPr>
              <w:t xml:space="preserve"> x </w:t>
            </w:r>
            <w:r w:rsidR="004E5AF4" w:rsidRPr="00A673C6">
              <w:rPr>
                <w:rFonts w:ascii="Arial" w:hAnsi="Arial" w:cs="Arial"/>
                <w:sz w:val="22"/>
                <w:szCs w:val="22"/>
              </w:rPr>
              <w:t>600mm</w:t>
            </w:r>
            <w:r w:rsidR="00A72B7F" w:rsidRPr="00A673C6">
              <w:rPr>
                <w:rFonts w:ascii="Arial" w:hAnsi="Arial" w:cs="Arial"/>
                <w:sz w:val="22"/>
                <w:szCs w:val="22"/>
              </w:rPr>
              <w:t xml:space="preserve"> x </w:t>
            </w:r>
            <w:r w:rsidR="004E5AF4" w:rsidRPr="00A673C6">
              <w:rPr>
                <w:rFonts w:ascii="Arial" w:hAnsi="Arial" w:cs="Arial"/>
                <w:sz w:val="22"/>
                <w:szCs w:val="22"/>
              </w:rPr>
              <w:t>500mm</w:t>
            </w:r>
          </w:p>
        </w:tc>
      </w:tr>
      <w:tr w:rsidR="003275C7" w:rsidRPr="007131AE" w:rsidTr="00EC01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9145" w:type="dxa"/>
            <w:gridSpan w:val="2"/>
            <w:tcBorders>
              <w:top w:val="single" w:sz="4" w:space="0" w:color="auto"/>
            </w:tcBorders>
          </w:tcPr>
          <w:p w:rsidR="003275C7" w:rsidRPr="00941736" w:rsidRDefault="003275C7">
            <w:pPr>
              <w:pStyle w:val="Header"/>
              <w:tabs>
                <w:tab w:val="clear" w:pos="4153"/>
                <w:tab w:val="clear" w:pos="8306"/>
              </w:tabs>
              <w:rPr>
                <w:rFonts w:ascii="Arial" w:hAnsi="Arial" w:cs="Arial"/>
                <w:sz w:val="22"/>
                <w:szCs w:val="22"/>
              </w:rPr>
            </w:pPr>
            <w:r w:rsidRPr="00941736">
              <w:rPr>
                <w:rFonts w:ascii="Arial" w:hAnsi="Arial" w:cs="Arial"/>
                <w:sz w:val="22"/>
                <w:szCs w:val="22"/>
              </w:rPr>
              <w:t>Materials (as applicable)</w:t>
            </w:r>
          </w:p>
        </w:tc>
      </w:tr>
      <w:tr w:rsidR="003275C7" w:rsidRPr="00EC014C" w:rsidTr="00A50C2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068" w:type="dxa"/>
            <w:tcBorders>
              <w:top w:val="single" w:sz="4" w:space="0" w:color="auto"/>
            </w:tcBorders>
          </w:tcPr>
          <w:p w:rsidR="003275C7" w:rsidRPr="00EC014C" w:rsidRDefault="00EC014C">
            <w:pPr>
              <w:pStyle w:val="Header"/>
              <w:tabs>
                <w:tab w:val="clear" w:pos="4153"/>
                <w:tab w:val="clear" w:pos="8306"/>
              </w:tabs>
              <w:rPr>
                <w:rFonts w:ascii="Arial" w:hAnsi="Arial" w:cs="Arial"/>
                <w:sz w:val="22"/>
                <w:szCs w:val="22"/>
              </w:rPr>
            </w:pPr>
            <w:r>
              <w:rPr>
                <w:rFonts w:ascii="Arial" w:hAnsi="Arial" w:cs="Arial"/>
                <w:sz w:val="22"/>
                <w:szCs w:val="22"/>
              </w:rPr>
              <w:t>Column</w:t>
            </w:r>
            <w:r w:rsidR="003275C7" w:rsidRPr="00EC014C">
              <w:rPr>
                <w:rFonts w:ascii="Arial" w:hAnsi="Arial" w:cs="Arial"/>
                <w:sz w:val="22"/>
                <w:szCs w:val="22"/>
              </w:rPr>
              <w:t>/mast etc – type of material and external colour</w:t>
            </w:r>
          </w:p>
        </w:tc>
        <w:tc>
          <w:tcPr>
            <w:tcW w:w="5077" w:type="dxa"/>
            <w:tcBorders>
              <w:top w:val="single" w:sz="4" w:space="0" w:color="auto"/>
            </w:tcBorders>
          </w:tcPr>
          <w:p w:rsidR="003275C7" w:rsidRPr="00EC014C" w:rsidRDefault="003B0521">
            <w:pPr>
              <w:pStyle w:val="Header"/>
              <w:tabs>
                <w:tab w:val="clear" w:pos="4153"/>
                <w:tab w:val="clear" w:pos="8306"/>
              </w:tabs>
              <w:rPr>
                <w:rFonts w:ascii="Arial" w:hAnsi="Arial" w:cs="Arial"/>
                <w:sz w:val="22"/>
                <w:szCs w:val="22"/>
              </w:rPr>
            </w:pPr>
            <w:r>
              <w:rPr>
                <w:rFonts w:ascii="Arial" w:hAnsi="Arial" w:cs="Arial"/>
                <w:sz w:val="22"/>
                <w:szCs w:val="22"/>
              </w:rPr>
              <w:t>Steel grey</w:t>
            </w:r>
            <w:r w:rsidR="00954EE3">
              <w:rPr>
                <w:rFonts w:ascii="Arial" w:hAnsi="Arial" w:cs="Arial"/>
                <w:sz w:val="22"/>
                <w:szCs w:val="22"/>
              </w:rPr>
              <w:t xml:space="preserve"> </w:t>
            </w:r>
            <w:r>
              <w:rPr>
                <w:rFonts w:ascii="Arial" w:hAnsi="Arial" w:cs="Arial"/>
                <w:sz w:val="22"/>
                <w:szCs w:val="22"/>
              </w:rPr>
              <w:t>as existing</w:t>
            </w:r>
          </w:p>
        </w:tc>
      </w:tr>
      <w:tr w:rsidR="003275C7" w:rsidRPr="007131AE" w:rsidTr="00A50C2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068" w:type="dxa"/>
            <w:tcBorders>
              <w:top w:val="single" w:sz="4" w:space="0" w:color="auto"/>
            </w:tcBorders>
          </w:tcPr>
          <w:p w:rsidR="003275C7" w:rsidRPr="00EC014C" w:rsidRDefault="003275C7">
            <w:pPr>
              <w:pStyle w:val="Header"/>
              <w:tabs>
                <w:tab w:val="clear" w:pos="4153"/>
                <w:tab w:val="clear" w:pos="8306"/>
              </w:tabs>
              <w:rPr>
                <w:rFonts w:ascii="Arial" w:hAnsi="Arial" w:cs="Arial"/>
                <w:sz w:val="22"/>
                <w:szCs w:val="22"/>
              </w:rPr>
            </w:pPr>
            <w:r w:rsidRPr="00EC014C">
              <w:rPr>
                <w:rFonts w:ascii="Arial" w:hAnsi="Arial" w:cs="Arial"/>
                <w:sz w:val="22"/>
                <w:szCs w:val="22"/>
              </w:rPr>
              <w:t>Equipment housing – type of material and external colour</w:t>
            </w:r>
          </w:p>
        </w:tc>
        <w:tc>
          <w:tcPr>
            <w:tcW w:w="5077" w:type="dxa"/>
            <w:tcBorders>
              <w:top w:val="single" w:sz="4" w:space="0" w:color="auto"/>
            </w:tcBorders>
          </w:tcPr>
          <w:p w:rsidR="003275C7" w:rsidRPr="00EC014C" w:rsidRDefault="004E5AF4" w:rsidP="003B0521">
            <w:pPr>
              <w:pStyle w:val="Header"/>
              <w:tabs>
                <w:tab w:val="clear" w:pos="4153"/>
                <w:tab w:val="clear" w:pos="8306"/>
              </w:tabs>
              <w:rPr>
                <w:rFonts w:ascii="Arial" w:hAnsi="Arial" w:cs="Arial"/>
                <w:sz w:val="22"/>
                <w:szCs w:val="22"/>
              </w:rPr>
            </w:pPr>
            <w:r>
              <w:rPr>
                <w:rFonts w:ascii="Arial" w:hAnsi="Arial" w:cs="Arial"/>
                <w:sz w:val="22"/>
                <w:szCs w:val="22"/>
              </w:rPr>
              <w:t xml:space="preserve">Grey – </w:t>
            </w:r>
            <w:r w:rsidR="003B0521">
              <w:rPr>
                <w:rFonts w:ascii="Arial" w:hAnsi="Arial" w:cs="Arial"/>
                <w:sz w:val="22"/>
                <w:szCs w:val="22"/>
              </w:rPr>
              <w:t>as existing</w:t>
            </w:r>
          </w:p>
        </w:tc>
      </w:tr>
    </w:tbl>
    <w:p w:rsidR="003275C7" w:rsidRPr="007131AE" w:rsidRDefault="003275C7">
      <w:pPr>
        <w:rPr>
          <w:rFonts w:ascii="Arial" w:hAnsi="Arial" w:cs="Arial"/>
          <w:sz w:val="22"/>
          <w:szCs w:val="22"/>
        </w:rPr>
      </w:pPr>
    </w:p>
    <w:tbl>
      <w:tblPr>
        <w:tblW w:w="91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45"/>
      </w:tblGrid>
      <w:tr w:rsidR="003275C7" w:rsidRPr="007131AE" w:rsidTr="000F1065">
        <w:tc>
          <w:tcPr>
            <w:tcW w:w="9145" w:type="dxa"/>
          </w:tcPr>
          <w:p w:rsidR="003275C7" w:rsidRPr="007131AE" w:rsidRDefault="003275C7">
            <w:pPr>
              <w:rPr>
                <w:rFonts w:ascii="Arial" w:hAnsi="Arial" w:cs="Arial"/>
                <w:sz w:val="22"/>
                <w:szCs w:val="22"/>
              </w:rPr>
            </w:pPr>
            <w:r w:rsidRPr="007131AE">
              <w:rPr>
                <w:rFonts w:ascii="Arial" w:hAnsi="Arial" w:cs="Arial"/>
                <w:sz w:val="22"/>
                <w:szCs w:val="22"/>
              </w:rPr>
              <w:t xml:space="preserve">Reasons for choice of design </w:t>
            </w:r>
          </w:p>
        </w:tc>
      </w:tr>
      <w:tr w:rsidR="003275C7" w:rsidRPr="007131AE" w:rsidTr="000F1065">
        <w:tc>
          <w:tcPr>
            <w:tcW w:w="9145" w:type="dxa"/>
          </w:tcPr>
          <w:p w:rsidR="008D5297" w:rsidRPr="007131AE" w:rsidRDefault="008D5297">
            <w:pPr>
              <w:rPr>
                <w:rFonts w:ascii="Arial" w:hAnsi="Arial" w:cs="Arial"/>
                <w:sz w:val="22"/>
                <w:szCs w:val="22"/>
              </w:rPr>
            </w:pPr>
          </w:p>
          <w:p w:rsidR="00461AC6" w:rsidRDefault="009644E1" w:rsidP="009644E1">
            <w:pPr>
              <w:jc w:val="both"/>
              <w:rPr>
                <w:rFonts w:ascii="Arial" w:hAnsi="Arial" w:cs="Arial"/>
                <w:sz w:val="22"/>
                <w:szCs w:val="22"/>
              </w:rPr>
            </w:pPr>
            <w:r w:rsidRPr="00905C10">
              <w:rPr>
                <w:rFonts w:ascii="Arial" w:hAnsi="Arial" w:cs="Arial"/>
                <w:sz w:val="22"/>
                <w:szCs w:val="22"/>
              </w:rPr>
              <w:t xml:space="preserve">The </w:t>
            </w:r>
            <w:r w:rsidR="00381299">
              <w:rPr>
                <w:rFonts w:ascii="Arial" w:hAnsi="Arial" w:cs="Arial"/>
                <w:sz w:val="22"/>
                <w:szCs w:val="22"/>
              </w:rPr>
              <w:t xml:space="preserve">replacement </w:t>
            </w:r>
            <w:r w:rsidR="003B0521">
              <w:rPr>
                <w:rFonts w:ascii="Arial" w:hAnsi="Arial" w:cs="Arial"/>
                <w:sz w:val="22"/>
                <w:szCs w:val="22"/>
              </w:rPr>
              <w:t xml:space="preserve">mast and </w:t>
            </w:r>
            <w:r w:rsidR="00EC014C">
              <w:rPr>
                <w:rFonts w:ascii="Arial" w:hAnsi="Arial" w:cs="Arial"/>
                <w:sz w:val="22"/>
                <w:szCs w:val="22"/>
              </w:rPr>
              <w:t xml:space="preserve">equipment </w:t>
            </w:r>
            <w:r w:rsidR="003B0521">
              <w:rPr>
                <w:rFonts w:ascii="Arial" w:hAnsi="Arial" w:cs="Arial"/>
                <w:sz w:val="22"/>
                <w:szCs w:val="22"/>
              </w:rPr>
              <w:t>cabinets are</w:t>
            </w:r>
            <w:r w:rsidR="00EC014C">
              <w:rPr>
                <w:rFonts w:ascii="Arial" w:hAnsi="Arial" w:cs="Arial"/>
                <w:sz w:val="22"/>
                <w:szCs w:val="22"/>
              </w:rPr>
              <w:t xml:space="preserve"> requ</w:t>
            </w:r>
            <w:r w:rsidR="00EC014C" w:rsidRPr="00905C10">
              <w:rPr>
                <w:rFonts w:ascii="Arial" w:hAnsi="Arial" w:cs="Arial"/>
                <w:sz w:val="22"/>
                <w:szCs w:val="22"/>
              </w:rPr>
              <w:t>ired</w:t>
            </w:r>
            <w:r w:rsidRPr="00905C10">
              <w:rPr>
                <w:rFonts w:ascii="Arial" w:hAnsi="Arial" w:cs="Arial"/>
                <w:sz w:val="22"/>
                <w:szCs w:val="22"/>
              </w:rPr>
              <w:t xml:space="preserve"> </w:t>
            </w:r>
            <w:r>
              <w:rPr>
                <w:rFonts w:ascii="Arial" w:hAnsi="Arial" w:cs="Arial"/>
                <w:sz w:val="22"/>
                <w:szCs w:val="22"/>
              </w:rPr>
              <w:t>to accommodate this new Emergency Services network site.</w:t>
            </w:r>
            <w:r w:rsidR="003B0521">
              <w:rPr>
                <w:rFonts w:ascii="Arial" w:hAnsi="Arial" w:cs="Arial"/>
                <w:sz w:val="22"/>
                <w:szCs w:val="22"/>
              </w:rPr>
              <w:t xml:space="preserve">  The mast as existing was originally a temporary installation.  The replacement mast is a more streamlined design than the existing mast in a single column with a small head frame accommodating the antenna and relocated transmission link dish.</w:t>
            </w:r>
            <w:r>
              <w:rPr>
                <w:rFonts w:ascii="Arial" w:hAnsi="Arial" w:cs="Arial"/>
                <w:sz w:val="22"/>
                <w:szCs w:val="22"/>
              </w:rPr>
              <w:t xml:space="preserve"> </w:t>
            </w:r>
            <w:r w:rsidRPr="00720FDD">
              <w:rPr>
                <w:rFonts w:ascii="Arial" w:hAnsi="Arial" w:cs="Arial"/>
                <w:sz w:val="22"/>
                <w:szCs w:val="22"/>
              </w:rPr>
              <w:t xml:space="preserve">It is the </w:t>
            </w:r>
            <w:r w:rsidR="009B11F2">
              <w:rPr>
                <w:rFonts w:ascii="Arial" w:hAnsi="Arial" w:cs="Arial"/>
                <w:sz w:val="22"/>
                <w:szCs w:val="22"/>
              </w:rPr>
              <w:t xml:space="preserve">absolute </w:t>
            </w:r>
            <w:r w:rsidRPr="00720FDD">
              <w:rPr>
                <w:rFonts w:ascii="Arial" w:hAnsi="Arial" w:cs="Arial"/>
                <w:sz w:val="22"/>
                <w:szCs w:val="22"/>
              </w:rPr>
              <w:t>minimalist solution available to provide the required upgrade</w:t>
            </w:r>
            <w:r w:rsidR="003845F5">
              <w:rPr>
                <w:rFonts w:ascii="Arial" w:hAnsi="Arial" w:cs="Arial"/>
                <w:sz w:val="22"/>
                <w:szCs w:val="22"/>
              </w:rPr>
              <w:t xml:space="preserve"> for the ESN Network</w:t>
            </w:r>
          </w:p>
          <w:p w:rsidR="00461AC6" w:rsidRDefault="00461AC6" w:rsidP="009644E1">
            <w:pPr>
              <w:jc w:val="both"/>
              <w:rPr>
                <w:rFonts w:ascii="Arial" w:hAnsi="Arial" w:cs="Arial"/>
                <w:sz w:val="22"/>
                <w:szCs w:val="22"/>
              </w:rPr>
            </w:pPr>
          </w:p>
          <w:p w:rsidR="00C3212D" w:rsidRDefault="009644E1" w:rsidP="009644E1">
            <w:pPr>
              <w:jc w:val="both"/>
              <w:rPr>
                <w:rFonts w:ascii="Arial" w:hAnsi="Arial" w:cs="Arial"/>
                <w:sz w:val="22"/>
                <w:szCs w:val="22"/>
              </w:rPr>
            </w:pPr>
            <w:r w:rsidRPr="00720FDD">
              <w:rPr>
                <w:rFonts w:ascii="Arial" w:hAnsi="Arial" w:cs="Arial"/>
                <w:sz w:val="22"/>
                <w:szCs w:val="22"/>
              </w:rPr>
              <w:t xml:space="preserve">In light of the operators’ efforts to design the best solution for this particular site so as to minimise the impact of the development on the environment, it is considered that the appearance </w:t>
            </w:r>
            <w:r w:rsidR="00C3212D">
              <w:rPr>
                <w:rFonts w:ascii="Arial" w:hAnsi="Arial" w:cs="Arial"/>
                <w:sz w:val="22"/>
                <w:szCs w:val="22"/>
              </w:rPr>
              <w:t>at an established base station</w:t>
            </w:r>
            <w:r w:rsidR="003845F5">
              <w:rPr>
                <w:rFonts w:ascii="Arial" w:hAnsi="Arial" w:cs="Arial"/>
                <w:sz w:val="22"/>
                <w:szCs w:val="22"/>
              </w:rPr>
              <w:t xml:space="preserve"> will not alter</w:t>
            </w:r>
            <w:r w:rsidR="009B11F2" w:rsidRPr="00EF53C1">
              <w:rPr>
                <w:rFonts w:ascii="Arial" w:hAnsi="Arial" w:cs="Arial"/>
                <w:sz w:val="22"/>
                <w:szCs w:val="22"/>
              </w:rPr>
              <w:t xml:space="preserve"> and will not, therefore, </w:t>
            </w:r>
            <w:r w:rsidR="00C3212D">
              <w:rPr>
                <w:rFonts w:ascii="Arial" w:hAnsi="Arial" w:cs="Arial"/>
                <w:sz w:val="22"/>
                <w:szCs w:val="22"/>
              </w:rPr>
              <w:t xml:space="preserve">adversely </w:t>
            </w:r>
            <w:r w:rsidRPr="00EF53C1">
              <w:rPr>
                <w:rFonts w:ascii="Arial" w:hAnsi="Arial" w:cs="Arial"/>
                <w:sz w:val="22"/>
                <w:szCs w:val="22"/>
              </w:rPr>
              <w:t xml:space="preserve">impact on </w:t>
            </w:r>
            <w:r w:rsidR="009B11F2" w:rsidRPr="00EF53C1">
              <w:rPr>
                <w:rFonts w:ascii="Arial" w:hAnsi="Arial" w:cs="Arial"/>
                <w:sz w:val="22"/>
                <w:szCs w:val="22"/>
              </w:rPr>
              <w:t xml:space="preserve">the visual amenity of the area. </w:t>
            </w:r>
          </w:p>
          <w:p w:rsidR="003845F5" w:rsidRPr="00720FDD" w:rsidRDefault="003845F5" w:rsidP="009644E1">
            <w:pPr>
              <w:jc w:val="both"/>
              <w:rPr>
                <w:rFonts w:ascii="Arial" w:hAnsi="Arial" w:cs="Arial"/>
                <w:sz w:val="22"/>
                <w:szCs w:val="22"/>
              </w:rPr>
            </w:pPr>
          </w:p>
          <w:p w:rsidR="00C3212D" w:rsidRPr="007131AE" w:rsidRDefault="009644E1" w:rsidP="003B0521">
            <w:pPr>
              <w:jc w:val="both"/>
              <w:rPr>
                <w:rFonts w:ascii="Arial" w:hAnsi="Arial" w:cs="Arial"/>
                <w:sz w:val="22"/>
                <w:szCs w:val="22"/>
              </w:rPr>
            </w:pPr>
            <w:r w:rsidRPr="00720FDD">
              <w:rPr>
                <w:rFonts w:ascii="Arial" w:hAnsi="Arial" w:cs="Arial"/>
                <w:sz w:val="22"/>
                <w:szCs w:val="22"/>
              </w:rPr>
              <w:t>It is therefore considered that the proposal strikes a good balance between environmental impact</w:t>
            </w:r>
            <w:r>
              <w:rPr>
                <w:rFonts w:ascii="Arial" w:hAnsi="Arial" w:cs="Arial"/>
                <w:sz w:val="22"/>
                <w:szCs w:val="22"/>
              </w:rPr>
              <w:t xml:space="preserve"> and operational considerations to provide the technology for ESN.</w:t>
            </w:r>
          </w:p>
        </w:tc>
      </w:tr>
    </w:tbl>
    <w:p w:rsidR="008200E0" w:rsidRDefault="008200E0">
      <w:pPr>
        <w:rPr>
          <w:rFonts w:ascii="Arial" w:hAnsi="Arial" w:cs="Arial"/>
          <w:sz w:val="22"/>
          <w:szCs w:val="22"/>
        </w:rPr>
      </w:pPr>
    </w:p>
    <w:p w:rsidR="003275C7" w:rsidRPr="007131AE" w:rsidRDefault="003275C7">
      <w:pPr>
        <w:rPr>
          <w:rFonts w:ascii="Arial" w:hAnsi="Arial" w:cs="Arial"/>
          <w:b/>
          <w:sz w:val="22"/>
          <w:szCs w:val="22"/>
        </w:rPr>
      </w:pPr>
      <w:r w:rsidRPr="007131AE">
        <w:rPr>
          <w:rFonts w:ascii="Arial" w:hAnsi="Arial" w:cs="Arial"/>
          <w:b/>
          <w:sz w:val="22"/>
          <w:szCs w:val="22"/>
        </w:rPr>
        <w:t>4.</w:t>
      </w:r>
      <w:r w:rsidRPr="007131AE">
        <w:rPr>
          <w:rFonts w:ascii="Arial" w:hAnsi="Arial" w:cs="Arial"/>
          <w:b/>
          <w:sz w:val="22"/>
          <w:szCs w:val="22"/>
        </w:rPr>
        <w:tab/>
        <w:t>Technical information</w:t>
      </w:r>
    </w:p>
    <w:p w:rsidR="003275C7" w:rsidRPr="007131AE" w:rsidRDefault="003275C7">
      <w:pPr>
        <w:rPr>
          <w:rFonts w:ascii="Arial" w:hAnsi="Arial" w:cs="Arial"/>
          <w:b/>
          <w:sz w:val="22"/>
          <w:szCs w:val="22"/>
        </w:rPr>
      </w:pPr>
    </w:p>
    <w:tbl>
      <w:tblPr>
        <w:tblW w:w="9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50"/>
        <w:gridCol w:w="1531"/>
      </w:tblGrid>
      <w:tr w:rsidR="00BB0601" w:rsidRPr="007131AE" w:rsidTr="00E236FC">
        <w:tc>
          <w:tcPr>
            <w:tcW w:w="7650" w:type="dxa"/>
          </w:tcPr>
          <w:p w:rsidR="00BB0601" w:rsidRPr="007131AE" w:rsidRDefault="00BB0601">
            <w:pPr>
              <w:pStyle w:val="Heading2"/>
              <w:spacing w:after="60"/>
              <w:rPr>
                <w:rFonts w:cs="Arial"/>
                <w:b w:val="0"/>
                <w:sz w:val="22"/>
                <w:szCs w:val="22"/>
              </w:rPr>
            </w:pPr>
            <w:r w:rsidRPr="007131AE">
              <w:rPr>
                <w:rFonts w:cs="Arial"/>
                <w:b w:val="0"/>
                <w:sz w:val="22"/>
                <w:szCs w:val="22"/>
              </w:rPr>
              <w:t>ICNIRP Declaration attached</w:t>
            </w:r>
          </w:p>
          <w:p w:rsidR="00BB0601" w:rsidRDefault="00BB0601">
            <w:pPr>
              <w:rPr>
                <w:rFonts w:ascii="Arial" w:hAnsi="Arial" w:cs="Arial"/>
                <w:sz w:val="22"/>
                <w:szCs w:val="22"/>
              </w:rPr>
            </w:pPr>
            <w:r w:rsidRPr="007131AE">
              <w:rPr>
                <w:rFonts w:ascii="Arial" w:hAnsi="Arial" w:cs="Arial"/>
                <w:sz w:val="22"/>
                <w:szCs w:val="22"/>
              </w:rPr>
              <w:t>ICNIRP public compliance is determined by mathematical calculation and implemented by careful location of antennas, access restrictions and/or barriers and signage as necessary. Members of the public cannot unknowingly enter areas close to the antennas where exposure may exceed the relevant guidelines.</w:t>
            </w:r>
          </w:p>
          <w:p w:rsidR="009644E1" w:rsidRPr="007131AE" w:rsidRDefault="009644E1">
            <w:pPr>
              <w:rPr>
                <w:rFonts w:ascii="Arial" w:hAnsi="Arial" w:cs="Arial"/>
                <w:sz w:val="22"/>
                <w:szCs w:val="22"/>
              </w:rPr>
            </w:pPr>
          </w:p>
          <w:p w:rsidR="00BB0601" w:rsidRDefault="00BB0601">
            <w:pPr>
              <w:rPr>
                <w:rFonts w:ascii="Arial" w:hAnsi="Arial" w:cs="Arial"/>
                <w:sz w:val="22"/>
                <w:szCs w:val="22"/>
              </w:rPr>
            </w:pPr>
            <w:r w:rsidRPr="007131AE">
              <w:rPr>
                <w:rFonts w:ascii="Arial" w:hAnsi="Arial" w:cs="Arial"/>
                <w:sz w:val="22"/>
                <w:szCs w:val="22"/>
              </w:rPr>
              <w:t xml:space="preserve">When determining </w:t>
            </w:r>
            <w:r w:rsidR="009644E1" w:rsidRPr="007131AE">
              <w:rPr>
                <w:rFonts w:ascii="Arial" w:hAnsi="Arial" w:cs="Arial"/>
                <w:sz w:val="22"/>
                <w:szCs w:val="22"/>
              </w:rPr>
              <w:t>compliance,</w:t>
            </w:r>
            <w:r w:rsidRPr="007131AE">
              <w:rPr>
                <w:rFonts w:ascii="Arial" w:hAnsi="Arial" w:cs="Arial"/>
                <w:sz w:val="22"/>
                <w:szCs w:val="22"/>
              </w:rPr>
              <w:t xml:space="preserve"> the emissions from all mobile phone network operators on the site are taken into account.</w:t>
            </w:r>
          </w:p>
          <w:p w:rsidR="009644E1" w:rsidRPr="007131AE" w:rsidRDefault="009644E1" w:rsidP="009644E1">
            <w:pPr>
              <w:pStyle w:val="Heading2"/>
              <w:spacing w:after="60"/>
              <w:rPr>
                <w:rFonts w:cs="Arial"/>
                <w:b w:val="0"/>
                <w:sz w:val="22"/>
                <w:szCs w:val="22"/>
              </w:rPr>
            </w:pPr>
            <w:r w:rsidRPr="007131AE">
              <w:rPr>
                <w:rFonts w:cs="Arial"/>
                <w:b w:val="0"/>
                <w:sz w:val="22"/>
                <w:szCs w:val="22"/>
              </w:rPr>
              <w:t>Power output (Expressed in EIRP in dBw per carrier)</w:t>
            </w:r>
          </w:p>
          <w:p w:rsidR="009644E1" w:rsidRPr="007131AE" w:rsidRDefault="009644E1" w:rsidP="009644E1">
            <w:pPr>
              <w:rPr>
                <w:rFonts w:ascii="Arial" w:hAnsi="Arial" w:cs="Arial"/>
                <w:sz w:val="22"/>
                <w:szCs w:val="22"/>
              </w:rPr>
            </w:pPr>
            <w:r w:rsidRPr="007131AE">
              <w:rPr>
                <w:rFonts w:ascii="Arial" w:hAnsi="Arial" w:cs="Arial"/>
                <w:sz w:val="22"/>
                <w:szCs w:val="22"/>
              </w:rPr>
              <w:t xml:space="preserve">In order to minimise interference within its own network and with other radio networks </w:t>
            </w:r>
            <w:r w:rsidR="003B0521">
              <w:rPr>
                <w:rFonts w:ascii="Arial" w:hAnsi="Arial" w:cs="Arial"/>
                <w:sz w:val="22"/>
                <w:szCs w:val="22"/>
              </w:rPr>
              <w:t>EE</w:t>
            </w:r>
            <w:r w:rsidRPr="007131AE">
              <w:rPr>
                <w:rFonts w:ascii="Arial" w:hAnsi="Arial" w:cs="Arial"/>
                <w:sz w:val="22"/>
                <w:szCs w:val="22"/>
              </w:rPr>
              <w:t xml:space="preserve"> Ltd operates its network in such a way that radio frequency power outputs are kept to the lowest levels commensurate with effective service provision.</w:t>
            </w:r>
          </w:p>
          <w:p w:rsidR="009644E1" w:rsidRPr="007131AE" w:rsidRDefault="009644E1" w:rsidP="009644E1">
            <w:pPr>
              <w:rPr>
                <w:rFonts w:ascii="Arial" w:hAnsi="Arial" w:cs="Arial"/>
                <w:sz w:val="22"/>
                <w:szCs w:val="22"/>
              </w:rPr>
            </w:pPr>
          </w:p>
          <w:p w:rsidR="009644E1" w:rsidRPr="007131AE" w:rsidRDefault="009644E1" w:rsidP="009644E1">
            <w:pPr>
              <w:rPr>
                <w:rFonts w:ascii="Arial" w:hAnsi="Arial" w:cs="Arial"/>
                <w:sz w:val="22"/>
                <w:szCs w:val="22"/>
              </w:rPr>
            </w:pPr>
            <w:r w:rsidRPr="007131AE">
              <w:rPr>
                <w:rFonts w:ascii="Arial" w:hAnsi="Arial" w:cs="Arial"/>
                <w:sz w:val="22"/>
                <w:szCs w:val="22"/>
              </w:rPr>
              <w:t xml:space="preserve">As part of </w:t>
            </w:r>
            <w:r w:rsidR="003845F5">
              <w:rPr>
                <w:rFonts w:ascii="Arial" w:hAnsi="Arial" w:cs="Arial"/>
                <w:sz w:val="22"/>
                <w:szCs w:val="22"/>
              </w:rPr>
              <w:t>EE’s</w:t>
            </w:r>
            <w:r w:rsidRPr="007131AE">
              <w:rPr>
                <w:rFonts w:ascii="Arial" w:hAnsi="Arial" w:cs="Arial"/>
                <w:sz w:val="22"/>
                <w:szCs w:val="22"/>
              </w:rPr>
              <w:t xml:space="preserve"> Solutions Ltd’s network, the radio base station that is the subject of this application will be configured to operate in this way.</w:t>
            </w:r>
          </w:p>
        </w:tc>
        <w:tc>
          <w:tcPr>
            <w:tcW w:w="1531" w:type="dxa"/>
          </w:tcPr>
          <w:p w:rsidR="00BB0601" w:rsidRPr="007131AE" w:rsidRDefault="00BB0601" w:rsidP="00F416CC">
            <w:pPr>
              <w:spacing w:after="60"/>
              <w:jc w:val="center"/>
              <w:rPr>
                <w:rFonts w:ascii="Arial" w:hAnsi="Arial" w:cs="Arial"/>
                <w:sz w:val="22"/>
                <w:szCs w:val="22"/>
              </w:rPr>
            </w:pPr>
            <w:r w:rsidRPr="007131AE">
              <w:rPr>
                <w:rFonts w:ascii="Arial" w:hAnsi="Arial" w:cs="Arial"/>
                <w:sz w:val="22"/>
                <w:szCs w:val="22"/>
              </w:rPr>
              <w:t>Yes</w:t>
            </w:r>
          </w:p>
        </w:tc>
      </w:tr>
    </w:tbl>
    <w:p w:rsidR="003275C7" w:rsidRPr="007131AE" w:rsidRDefault="003275C7">
      <w:pPr>
        <w:tabs>
          <w:tab w:val="left" w:pos="7763"/>
          <w:tab w:val="left" w:pos="9181"/>
        </w:tabs>
        <w:spacing w:after="60"/>
        <w:rPr>
          <w:rFonts w:ascii="Arial" w:hAnsi="Arial" w:cs="Arial"/>
          <w:sz w:val="22"/>
          <w:szCs w:val="22"/>
        </w:rPr>
      </w:pPr>
      <w:r w:rsidRPr="007131AE">
        <w:rPr>
          <w:rFonts w:ascii="Arial" w:hAnsi="Arial" w:cs="Arial"/>
          <w:sz w:val="22"/>
          <w:szCs w:val="22"/>
        </w:rPr>
        <w:tab/>
      </w:r>
    </w:p>
    <w:p w:rsidR="003275C7" w:rsidRPr="007131AE" w:rsidRDefault="003275C7">
      <w:pPr>
        <w:rPr>
          <w:rFonts w:ascii="Arial" w:hAnsi="Arial" w:cs="Arial"/>
          <w:b/>
          <w:sz w:val="22"/>
          <w:szCs w:val="22"/>
        </w:rPr>
      </w:pPr>
    </w:p>
    <w:p w:rsidR="003275C7" w:rsidRPr="007131AE" w:rsidRDefault="003275C7">
      <w:pPr>
        <w:rPr>
          <w:rFonts w:ascii="Arial" w:hAnsi="Arial" w:cs="Arial"/>
          <w:b/>
          <w:sz w:val="22"/>
          <w:szCs w:val="22"/>
        </w:rPr>
      </w:pPr>
      <w:r w:rsidRPr="007131AE">
        <w:rPr>
          <w:rFonts w:ascii="Arial" w:hAnsi="Arial" w:cs="Arial"/>
          <w:b/>
          <w:sz w:val="22"/>
          <w:szCs w:val="22"/>
        </w:rPr>
        <w:t>5.</w:t>
      </w:r>
      <w:r w:rsidRPr="007131AE">
        <w:rPr>
          <w:rFonts w:ascii="Arial" w:hAnsi="Arial" w:cs="Arial"/>
          <w:b/>
          <w:sz w:val="22"/>
          <w:szCs w:val="22"/>
        </w:rPr>
        <w:tab/>
        <w:t>Technical Justification</w:t>
      </w:r>
    </w:p>
    <w:p w:rsidR="003275C7" w:rsidRPr="007131AE" w:rsidRDefault="003275C7">
      <w:pPr>
        <w:pStyle w:val="FootnoteText"/>
        <w:rPr>
          <w:rFonts w:ascii="Arial" w:hAnsi="Arial" w:cs="Arial"/>
          <w:sz w:val="22"/>
          <w:szCs w:val="22"/>
        </w:rPr>
      </w:pPr>
    </w:p>
    <w:p w:rsidR="003275C7" w:rsidRPr="007131AE" w:rsidRDefault="003275C7">
      <w:pPr>
        <w:pStyle w:val="FootnoteText"/>
        <w:rPr>
          <w:rFonts w:ascii="Arial" w:hAnsi="Arial" w:cs="Arial"/>
          <w:sz w:val="22"/>
          <w:szCs w:val="22"/>
        </w:rPr>
      </w:pPr>
      <w:r w:rsidRPr="007131AE">
        <w:rPr>
          <w:rFonts w:ascii="Arial" w:hAnsi="Arial" w:cs="Arial"/>
          <w:sz w:val="22"/>
          <w:szCs w:val="22"/>
        </w:rPr>
        <w:t>Enclose predictive coverage plots</w:t>
      </w:r>
    </w:p>
    <w:p w:rsidR="003275C7" w:rsidRPr="007131AE" w:rsidRDefault="003275C7">
      <w:pPr>
        <w:rPr>
          <w:rFonts w:ascii="Arial" w:hAnsi="Arial" w:cs="Aria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44"/>
      </w:tblGrid>
      <w:tr w:rsidR="003275C7" w:rsidRPr="007131AE">
        <w:trPr>
          <w:cantSplit/>
          <w:trHeight w:val="403"/>
        </w:trPr>
        <w:tc>
          <w:tcPr>
            <w:tcW w:w="9144" w:type="dxa"/>
          </w:tcPr>
          <w:p w:rsidR="003275C7" w:rsidRPr="007131AE" w:rsidRDefault="003275C7">
            <w:pPr>
              <w:spacing w:after="60"/>
              <w:rPr>
                <w:rFonts w:ascii="Arial" w:hAnsi="Arial" w:cs="Arial"/>
                <w:sz w:val="22"/>
                <w:szCs w:val="22"/>
              </w:rPr>
            </w:pPr>
            <w:r w:rsidRPr="007131AE">
              <w:rPr>
                <w:rFonts w:ascii="Arial" w:hAnsi="Arial" w:cs="Arial"/>
                <w:sz w:val="22"/>
                <w:szCs w:val="22"/>
              </w:rPr>
              <w:t>Reason(s) why site required e.g. coverage, upgrade, capacity (map attached if required)</w:t>
            </w:r>
          </w:p>
        </w:tc>
      </w:tr>
      <w:tr w:rsidR="003275C7" w:rsidRPr="007131AE">
        <w:trPr>
          <w:cantSplit/>
          <w:trHeight w:val="1841"/>
        </w:trPr>
        <w:tc>
          <w:tcPr>
            <w:tcW w:w="9144" w:type="dxa"/>
          </w:tcPr>
          <w:p w:rsidR="009B4462" w:rsidRPr="009B4462" w:rsidRDefault="009B4462" w:rsidP="007A04F4">
            <w:pPr>
              <w:spacing w:line="249" w:lineRule="auto"/>
              <w:ind w:right="96"/>
              <w:jc w:val="both"/>
              <w:rPr>
                <w:rFonts w:ascii="Arial" w:hAnsi="Arial" w:cs="Arial"/>
                <w:sz w:val="22"/>
                <w:szCs w:val="22"/>
              </w:rPr>
            </w:pPr>
            <w:r w:rsidRPr="009B4462">
              <w:rPr>
                <w:rFonts w:ascii="Arial" w:hAnsi="Arial" w:cs="Arial"/>
                <w:color w:val="151515"/>
                <w:sz w:val="22"/>
                <w:szCs w:val="22"/>
              </w:rPr>
              <w:t xml:space="preserve">The </w:t>
            </w:r>
            <w:r w:rsidR="00FA1DC3">
              <w:rPr>
                <w:rFonts w:ascii="Arial" w:hAnsi="Arial" w:cs="Arial"/>
                <w:color w:val="151515"/>
                <w:sz w:val="22"/>
                <w:szCs w:val="22"/>
              </w:rPr>
              <w:t>National Planning Policy Framework</w:t>
            </w:r>
            <w:r w:rsidRPr="009B4462">
              <w:rPr>
                <w:rFonts w:ascii="Arial" w:hAnsi="Arial" w:cs="Arial"/>
                <w:color w:val="151515"/>
                <w:sz w:val="22"/>
                <w:szCs w:val="22"/>
              </w:rPr>
              <w:t xml:space="preserve"> clearly states that authorities should not quest</w:t>
            </w:r>
            <w:r w:rsidRPr="009B4462">
              <w:rPr>
                <w:rFonts w:ascii="Arial" w:hAnsi="Arial" w:cs="Arial"/>
                <w:color w:val="444444"/>
                <w:sz w:val="22"/>
                <w:szCs w:val="22"/>
              </w:rPr>
              <w:t>i</w:t>
            </w:r>
            <w:r w:rsidRPr="009B4462">
              <w:rPr>
                <w:rFonts w:ascii="Arial" w:hAnsi="Arial" w:cs="Arial"/>
                <w:color w:val="151515"/>
                <w:sz w:val="22"/>
                <w:szCs w:val="22"/>
              </w:rPr>
              <w:t>on the need for the service</w:t>
            </w:r>
            <w:r>
              <w:rPr>
                <w:rFonts w:ascii="Arial" w:hAnsi="Arial" w:cs="Arial"/>
                <w:color w:val="444444"/>
                <w:sz w:val="22"/>
                <w:szCs w:val="22"/>
              </w:rPr>
              <w:t xml:space="preserve">. </w:t>
            </w:r>
            <w:r w:rsidRPr="009B4462">
              <w:rPr>
                <w:rFonts w:ascii="Arial" w:hAnsi="Arial" w:cs="Arial"/>
                <w:color w:val="151515"/>
                <w:sz w:val="22"/>
                <w:szCs w:val="22"/>
              </w:rPr>
              <w:t>Notwithsta</w:t>
            </w:r>
            <w:r w:rsidRPr="009B4462">
              <w:rPr>
                <w:rFonts w:ascii="Arial" w:hAnsi="Arial" w:cs="Arial"/>
                <w:color w:val="313131"/>
                <w:sz w:val="22"/>
                <w:szCs w:val="22"/>
              </w:rPr>
              <w:t>n</w:t>
            </w:r>
            <w:r w:rsidRPr="009B4462">
              <w:rPr>
                <w:rFonts w:ascii="Arial" w:hAnsi="Arial" w:cs="Arial"/>
                <w:color w:val="151515"/>
                <w:sz w:val="22"/>
                <w:szCs w:val="22"/>
              </w:rPr>
              <w:t xml:space="preserve">ding </w:t>
            </w:r>
            <w:r w:rsidRPr="009B4462">
              <w:rPr>
                <w:rFonts w:ascii="Arial" w:hAnsi="Arial" w:cs="Arial"/>
                <w:color w:val="313131"/>
                <w:sz w:val="22"/>
                <w:szCs w:val="22"/>
              </w:rPr>
              <w:t>t</w:t>
            </w:r>
            <w:r w:rsidRPr="009B4462">
              <w:rPr>
                <w:rFonts w:ascii="Arial" w:hAnsi="Arial" w:cs="Arial"/>
                <w:color w:val="151515"/>
                <w:sz w:val="22"/>
                <w:szCs w:val="22"/>
              </w:rPr>
              <w:t xml:space="preserve">his fact, the Applicant considers it to be important to explain the technical </w:t>
            </w:r>
            <w:r w:rsidRPr="009B4462">
              <w:rPr>
                <w:rFonts w:ascii="Arial" w:hAnsi="Arial" w:cs="Arial"/>
                <w:color w:val="313131"/>
                <w:sz w:val="22"/>
                <w:szCs w:val="22"/>
              </w:rPr>
              <w:t>j</w:t>
            </w:r>
            <w:r w:rsidRPr="009B4462">
              <w:rPr>
                <w:rFonts w:ascii="Arial" w:hAnsi="Arial" w:cs="Arial"/>
                <w:color w:val="151515"/>
                <w:sz w:val="22"/>
                <w:szCs w:val="22"/>
              </w:rPr>
              <w:t>ust</w:t>
            </w:r>
            <w:r w:rsidRPr="009B4462">
              <w:rPr>
                <w:rFonts w:ascii="Arial" w:hAnsi="Arial" w:cs="Arial"/>
                <w:color w:val="313131"/>
                <w:sz w:val="22"/>
                <w:szCs w:val="22"/>
              </w:rPr>
              <w:t>i</w:t>
            </w:r>
            <w:r w:rsidRPr="009B4462">
              <w:rPr>
                <w:rFonts w:ascii="Arial" w:hAnsi="Arial" w:cs="Arial"/>
                <w:color w:val="151515"/>
                <w:sz w:val="22"/>
                <w:szCs w:val="22"/>
              </w:rPr>
              <w:t xml:space="preserve">fication </w:t>
            </w:r>
            <w:r w:rsidRPr="009B4462">
              <w:rPr>
                <w:rFonts w:ascii="Arial" w:hAnsi="Arial" w:cs="Arial"/>
                <w:color w:val="151515"/>
                <w:spacing w:val="4"/>
                <w:sz w:val="22"/>
                <w:szCs w:val="22"/>
              </w:rPr>
              <w:t>fo</w:t>
            </w:r>
            <w:r w:rsidRPr="009B4462">
              <w:rPr>
                <w:rFonts w:ascii="Arial" w:hAnsi="Arial" w:cs="Arial"/>
                <w:color w:val="313131"/>
                <w:spacing w:val="4"/>
                <w:sz w:val="22"/>
                <w:szCs w:val="22"/>
              </w:rPr>
              <w:t xml:space="preserve">r </w:t>
            </w:r>
            <w:r w:rsidRPr="009B4462">
              <w:rPr>
                <w:rFonts w:ascii="Arial" w:hAnsi="Arial" w:cs="Arial"/>
                <w:color w:val="151515"/>
                <w:sz w:val="22"/>
                <w:szCs w:val="22"/>
              </w:rPr>
              <w:t xml:space="preserve">the </w:t>
            </w:r>
            <w:r w:rsidRPr="009B4462">
              <w:rPr>
                <w:rFonts w:ascii="Arial" w:hAnsi="Arial" w:cs="Arial"/>
                <w:color w:val="151515"/>
                <w:spacing w:val="-4"/>
                <w:sz w:val="22"/>
                <w:szCs w:val="22"/>
              </w:rPr>
              <w:t>site</w:t>
            </w:r>
            <w:r w:rsidR="001F04CF">
              <w:rPr>
                <w:rFonts w:ascii="Arial" w:hAnsi="Arial" w:cs="Arial"/>
                <w:color w:val="151515"/>
                <w:spacing w:val="-4"/>
                <w:sz w:val="22"/>
                <w:szCs w:val="22"/>
              </w:rPr>
              <w:t>,</w:t>
            </w:r>
            <w:r>
              <w:rPr>
                <w:rFonts w:ascii="Arial" w:hAnsi="Arial" w:cs="Arial"/>
                <w:color w:val="151515"/>
                <w:spacing w:val="-4"/>
                <w:sz w:val="22"/>
                <w:szCs w:val="22"/>
              </w:rPr>
              <w:t xml:space="preserve"> </w:t>
            </w:r>
            <w:r w:rsidR="001F04CF">
              <w:rPr>
                <w:rFonts w:ascii="Arial" w:hAnsi="Arial" w:cs="Arial"/>
                <w:color w:val="151515"/>
                <w:sz w:val="22"/>
                <w:szCs w:val="22"/>
              </w:rPr>
              <w:t>given its intended use for the Emergency Services.</w:t>
            </w:r>
          </w:p>
          <w:p w:rsidR="00E25080" w:rsidRDefault="00E25080" w:rsidP="007A04F4">
            <w:pPr>
              <w:pStyle w:val="Default"/>
              <w:jc w:val="both"/>
              <w:rPr>
                <w:sz w:val="22"/>
                <w:szCs w:val="22"/>
              </w:rPr>
            </w:pPr>
          </w:p>
          <w:p w:rsidR="009F064D" w:rsidRPr="00E237BD" w:rsidRDefault="009F064D" w:rsidP="007A04F4">
            <w:pPr>
              <w:pStyle w:val="Default"/>
              <w:jc w:val="both"/>
              <w:rPr>
                <w:sz w:val="22"/>
                <w:szCs w:val="22"/>
              </w:rPr>
            </w:pPr>
            <w:r w:rsidRPr="00E237BD">
              <w:rPr>
                <w:sz w:val="22"/>
                <w:szCs w:val="22"/>
              </w:rPr>
              <w:t xml:space="preserve">The proposal forms part of a new emergency services network being led by the Home Office. The Home Office (HO) is the lead government department for border control, immigration and passports; drugs and alcohol policy; counter-terrorism; crime; and police and fire, which along with the ambulance services makes up the three Emergency Services (3ES). </w:t>
            </w:r>
            <w:r w:rsidR="00A64B9D">
              <w:rPr>
                <w:sz w:val="22"/>
                <w:szCs w:val="22"/>
              </w:rPr>
              <w:t xml:space="preserve">This proposal </w:t>
            </w:r>
            <w:r w:rsidR="00A64B9D" w:rsidRPr="00E625F6">
              <w:rPr>
                <w:sz w:val="22"/>
                <w:szCs w:val="22"/>
              </w:rPr>
              <w:t>forms part of the nation’s Critical National Infrastructure.</w:t>
            </w:r>
            <w:r w:rsidR="00A64B9D">
              <w:rPr>
                <w:sz w:val="22"/>
                <w:szCs w:val="22"/>
              </w:rPr>
              <w:t xml:space="preserve"> </w:t>
            </w:r>
            <w:r w:rsidRPr="00E237BD">
              <w:rPr>
                <w:sz w:val="22"/>
                <w:szCs w:val="22"/>
              </w:rPr>
              <w:t xml:space="preserve">UK’s Critical National Infrastructure (CNI) is a fundamental enabler for these important public safety services to be delivered effectively for the national good. </w:t>
            </w:r>
          </w:p>
          <w:p w:rsidR="009F064D" w:rsidRPr="00E237BD" w:rsidRDefault="009F064D" w:rsidP="007A04F4">
            <w:pPr>
              <w:pStyle w:val="Default"/>
              <w:jc w:val="both"/>
              <w:rPr>
                <w:sz w:val="22"/>
                <w:szCs w:val="22"/>
              </w:rPr>
            </w:pPr>
          </w:p>
          <w:p w:rsidR="009F064D" w:rsidRPr="00E237BD" w:rsidRDefault="00E237BD" w:rsidP="007A04F4">
            <w:pPr>
              <w:pStyle w:val="Default"/>
              <w:jc w:val="both"/>
              <w:rPr>
                <w:sz w:val="22"/>
                <w:szCs w:val="22"/>
              </w:rPr>
            </w:pPr>
            <w:r>
              <w:rPr>
                <w:sz w:val="22"/>
                <w:szCs w:val="22"/>
              </w:rPr>
              <w:t>EE has been commissioned</w:t>
            </w:r>
            <w:r w:rsidR="009F064D" w:rsidRPr="00E237BD">
              <w:rPr>
                <w:sz w:val="22"/>
                <w:szCs w:val="22"/>
              </w:rPr>
              <w:t xml:space="preserve"> by the Home Office to deliver part of this new network through integration with </w:t>
            </w:r>
            <w:r>
              <w:rPr>
                <w:sz w:val="22"/>
                <w:szCs w:val="22"/>
              </w:rPr>
              <w:t xml:space="preserve">many of </w:t>
            </w:r>
            <w:r w:rsidR="009F064D" w:rsidRPr="00E237BD">
              <w:rPr>
                <w:sz w:val="22"/>
                <w:szCs w:val="22"/>
              </w:rPr>
              <w:t>its own 4G sites</w:t>
            </w:r>
            <w:r>
              <w:rPr>
                <w:sz w:val="22"/>
                <w:szCs w:val="22"/>
              </w:rPr>
              <w:t xml:space="preserve">, including this one, </w:t>
            </w:r>
            <w:r w:rsidR="009F064D" w:rsidRPr="00E237BD">
              <w:rPr>
                <w:sz w:val="22"/>
                <w:szCs w:val="22"/>
              </w:rPr>
              <w:t>in which to del</w:t>
            </w:r>
            <w:r w:rsidR="00EC3084">
              <w:rPr>
                <w:sz w:val="22"/>
                <w:szCs w:val="22"/>
              </w:rPr>
              <w:t>iver for ESN and from which it</w:t>
            </w:r>
            <w:r w:rsidR="009F064D" w:rsidRPr="00E237BD">
              <w:rPr>
                <w:sz w:val="22"/>
                <w:szCs w:val="22"/>
              </w:rPr>
              <w:t xml:space="preserve"> </w:t>
            </w:r>
            <w:r>
              <w:rPr>
                <w:sz w:val="22"/>
                <w:szCs w:val="22"/>
              </w:rPr>
              <w:t>will</w:t>
            </w:r>
            <w:r w:rsidR="009F064D" w:rsidRPr="00E237BD">
              <w:rPr>
                <w:sz w:val="22"/>
                <w:szCs w:val="22"/>
              </w:rPr>
              <w:t xml:space="preserve"> offer a service. EE will operate this site, which will become part of its core network. </w:t>
            </w:r>
            <w:r w:rsidRPr="00E237BD">
              <w:rPr>
                <w:sz w:val="22"/>
                <w:szCs w:val="22"/>
              </w:rPr>
              <w:t>For further information</w:t>
            </w:r>
            <w:r>
              <w:rPr>
                <w:sz w:val="22"/>
                <w:szCs w:val="22"/>
              </w:rPr>
              <w:t>,</w:t>
            </w:r>
            <w:r w:rsidRPr="00E237BD">
              <w:rPr>
                <w:sz w:val="22"/>
                <w:szCs w:val="22"/>
              </w:rPr>
              <w:t xml:space="preserve"> please see the attached document namely ‘Emergency Services Network (ESN) – Information Note</w:t>
            </w:r>
            <w:r w:rsidR="00EC3084">
              <w:rPr>
                <w:sz w:val="22"/>
                <w:szCs w:val="22"/>
              </w:rPr>
              <w:t>,</w:t>
            </w:r>
            <w:r w:rsidRPr="00E237BD">
              <w:rPr>
                <w:sz w:val="22"/>
                <w:szCs w:val="22"/>
              </w:rPr>
              <w:t xml:space="preserve"> which includes a map of its predicted infrastructure locations of which this site forms part of. </w:t>
            </w:r>
          </w:p>
          <w:p w:rsidR="003275C7" w:rsidRPr="007131AE" w:rsidRDefault="003275C7" w:rsidP="00780B97">
            <w:pPr>
              <w:spacing w:after="60"/>
              <w:jc w:val="both"/>
              <w:rPr>
                <w:rFonts w:ascii="Arial" w:hAnsi="Arial" w:cs="Arial"/>
                <w:sz w:val="22"/>
                <w:szCs w:val="22"/>
              </w:rPr>
            </w:pPr>
          </w:p>
        </w:tc>
      </w:tr>
    </w:tbl>
    <w:p w:rsidR="003275C7" w:rsidRPr="007131AE" w:rsidRDefault="003275C7">
      <w:pPr>
        <w:rPr>
          <w:rFonts w:ascii="Arial" w:hAnsi="Arial" w:cs="Arial"/>
          <w:b/>
          <w:sz w:val="22"/>
          <w:szCs w:val="22"/>
        </w:rPr>
      </w:pPr>
    </w:p>
    <w:p w:rsidR="00836BF9" w:rsidRPr="007131AE" w:rsidRDefault="00836BF9">
      <w:pPr>
        <w:rPr>
          <w:rFonts w:ascii="Arial" w:hAnsi="Arial" w:cs="Arial"/>
          <w:b/>
          <w:sz w:val="22"/>
          <w:szCs w:val="22"/>
        </w:rPr>
      </w:pPr>
    </w:p>
    <w:p w:rsidR="009340CC" w:rsidRPr="009340CC" w:rsidRDefault="003275C7" w:rsidP="009340CC">
      <w:pPr>
        <w:pStyle w:val="Heading1"/>
        <w:numPr>
          <w:ilvl w:val="0"/>
          <w:numId w:val="22"/>
        </w:numPr>
        <w:rPr>
          <w:rFonts w:ascii="Arial" w:hAnsi="Arial" w:cs="Arial"/>
          <w:b w:val="0"/>
          <w:sz w:val="22"/>
          <w:szCs w:val="22"/>
        </w:rPr>
      </w:pPr>
      <w:r w:rsidRPr="007131AE">
        <w:rPr>
          <w:rFonts w:ascii="Arial" w:hAnsi="Arial" w:cs="Arial"/>
          <w:sz w:val="22"/>
          <w:szCs w:val="22"/>
        </w:rPr>
        <w:t>Site selection process – alternative sites considered and not chosen</w:t>
      </w:r>
      <w:r w:rsidR="009340CC" w:rsidRPr="009340CC">
        <w:rPr>
          <w:rFonts w:ascii="Arial" w:hAnsi="Arial" w:cs="Arial"/>
          <w:bCs/>
          <w:szCs w:val="24"/>
        </w:rPr>
        <w:t xml:space="preserve"> </w:t>
      </w:r>
      <w:r w:rsidR="009340CC" w:rsidRPr="009340CC">
        <w:rPr>
          <w:rFonts w:ascii="Arial" w:hAnsi="Arial" w:cs="Arial"/>
          <w:b w:val="0"/>
          <w:bCs/>
          <w:sz w:val="22"/>
          <w:szCs w:val="22"/>
        </w:rPr>
        <w:t>(not generally required for upgrades/alterations to existing sites including redevelopment of an existing site to facilitate an upgrade or sharing with another operator)</w:t>
      </w:r>
    </w:p>
    <w:p w:rsidR="009340CC" w:rsidRPr="00070EC3" w:rsidRDefault="009340CC" w:rsidP="009340CC">
      <w:pPr>
        <w:rPr>
          <w:rFonts w:ascii="Arial" w:hAnsi="Arial" w:cs="Arial"/>
          <w:szCs w:val="24"/>
        </w:rPr>
      </w:pPr>
    </w:p>
    <w:tbl>
      <w:tblPr>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42"/>
        <w:gridCol w:w="2268"/>
        <w:gridCol w:w="1560"/>
        <w:gridCol w:w="4105"/>
      </w:tblGrid>
      <w:tr w:rsidR="009340CC" w:rsidRPr="009340CC" w:rsidTr="009340CC">
        <w:tc>
          <w:tcPr>
            <w:tcW w:w="1242" w:type="dxa"/>
          </w:tcPr>
          <w:p w:rsidR="009340CC" w:rsidRPr="009340CC" w:rsidRDefault="009340CC" w:rsidP="00EF53C1">
            <w:pPr>
              <w:jc w:val="center"/>
              <w:rPr>
                <w:rFonts w:ascii="Arial" w:hAnsi="Arial" w:cs="Arial"/>
                <w:sz w:val="22"/>
                <w:szCs w:val="22"/>
              </w:rPr>
            </w:pPr>
            <w:r w:rsidRPr="009340CC">
              <w:rPr>
                <w:rFonts w:ascii="Arial" w:hAnsi="Arial" w:cs="Arial"/>
                <w:sz w:val="22"/>
                <w:szCs w:val="22"/>
              </w:rPr>
              <w:t>Site</w:t>
            </w:r>
          </w:p>
        </w:tc>
        <w:tc>
          <w:tcPr>
            <w:tcW w:w="2268" w:type="dxa"/>
          </w:tcPr>
          <w:p w:rsidR="009340CC" w:rsidRPr="009340CC" w:rsidRDefault="009340CC" w:rsidP="00EF53C1">
            <w:pPr>
              <w:jc w:val="center"/>
              <w:rPr>
                <w:rFonts w:ascii="Arial" w:hAnsi="Arial" w:cs="Arial"/>
                <w:sz w:val="22"/>
                <w:szCs w:val="22"/>
              </w:rPr>
            </w:pPr>
            <w:r w:rsidRPr="009340CC">
              <w:rPr>
                <w:rFonts w:ascii="Arial" w:hAnsi="Arial" w:cs="Arial"/>
                <w:sz w:val="22"/>
                <w:szCs w:val="22"/>
              </w:rPr>
              <w:t>Site Name and address</w:t>
            </w:r>
          </w:p>
        </w:tc>
        <w:tc>
          <w:tcPr>
            <w:tcW w:w="1560" w:type="dxa"/>
          </w:tcPr>
          <w:p w:rsidR="009340CC" w:rsidRPr="009340CC" w:rsidRDefault="009340CC" w:rsidP="00EF53C1">
            <w:pPr>
              <w:jc w:val="center"/>
              <w:rPr>
                <w:rFonts w:ascii="Arial" w:hAnsi="Arial" w:cs="Arial"/>
                <w:sz w:val="22"/>
                <w:szCs w:val="22"/>
              </w:rPr>
            </w:pPr>
            <w:r w:rsidRPr="009340CC">
              <w:rPr>
                <w:rFonts w:ascii="Arial" w:hAnsi="Arial" w:cs="Arial"/>
                <w:sz w:val="22"/>
                <w:szCs w:val="22"/>
              </w:rPr>
              <w:t>National Grid Reference</w:t>
            </w:r>
          </w:p>
        </w:tc>
        <w:tc>
          <w:tcPr>
            <w:tcW w:w="4105" w:type="dxa"/>
          </w:tcPr>
          <w:p w:rsidR="009340CC" w:rsidRPr="009340CC" w:rsidRDefault="009340CC" w:rsidP="00EF53C1">
            <w:pPr>
              <w:jc w:val="center"/>
              <w:rPr>
                <w:rFonts w:ascii="Arial" w:hAnsi="Arial" w:cs="Arial"/>
                <w:sz w:val="22"/>
                <w:szCs w:val="22"/>
              </w:rPr>
            </w:pPr>
            <w:r w:rsidRPr="009340CC">
              <w:rPr>
                <w:rFonts w:ascii="Arial" w:hAnsi="Arial" w:cs="Arial"/>
                <w:sz w:val="22"/>
                <w:szCs w:val="22"/>
              </w:rPr>
              <w:t>Reason for not choosing</w:t>
            </w:r>
          </w:p>
        </w:tc>
      </w:tr>
      <w:tr w:rsidR="009340CC" w:rsidRPr="009340CC" w:rsidTr="009340CC">
        <w:tc>
          <w:tcPr>
            <w:tcW w:w="1242" w:type="dxa"/>
          </w:tcPr>
          <w:p w:rsidR="009340CC" w:rsidRPr="009340CC" w:rsidRDefault="009340CC" w:rsidP="00EF53C1">
            <w:pPr>
              <w:rPr>
                <w:rFonts w:ascii="Arial" w:hAnsi="Arial" w:cs="Arial"/>
                <w:sz w:val="22"/>
                <w:szCs w:val="22"/>
              </w:rPr>
            </w:pPr>
            <w:r w:rsidRPr="009340CC">
              <w:rPr>
                <w:rFonts w:ascii="Arial" w:hAnsi="Arial" w:cs="Arial"/>
                <w:sz w:val="22"/>
                <w:szCs w:val="22"/>
              </w:rPr>
              <w:t>N/A</w:t>
            </w:r>
          </w:p>
        </w:tc>
        <w:tc>
          <w:tcPr>
            <w:tcW w:w="2268" w:type="dxa"/>
          </w:tcPr>
          <w:p w:rsidR="009340CC" w:rsidRPr="009340CC" w:rsidRDefault="009340CC" w:rsidP="00EF53C1">
            <w:pPr>
              <w:rPr>
                <w:rFonts w:ascii="Arial" w:hAnsi="Arial" w:cs="Arial"/>
                <w:sz w:val="22"/>
                <w:szCs w:val="22"/>
              </w:rPr>
            </w:pPr>
            <w:r w:rsidRPr="009340CC">
              <w:rPr>
                <w:rFonts w:ascii="Arial" w:hAnsi="Arial" w:cs="Arial"/>
                <w:sz w:val="22"/>
                <w:szCs w:val="22"/>
              </w:rPr>
              <w:t>N/A</w:t>
            </w:r>
          </w:p>
        </w:tc>
        <w:tc>
          <w:tcPr>
            <w:tcW w:w="1560" w:type="dxa"/>
          </w:tcPr>
          <w:p w:rsidR="009340CC" w:rsidRPr="009340CC" w:rsidRDefault="009340CC" w:rsidP="00EF53C1">
            <w:pPr>
              <w:rPr>
                <w:rFonts w:ascii="Arial" w:hAnsi="Arial" w:cs="Arial"/>
                <w:sz w:val="22"/>
                <w:szCs w:val="22"/>
              </w:rPr>
            </w:pPr>
            <w:r w:rsidRPr="009340CC">
              <w:rPr>
                <w:rFonts w:ascii="Arial" w:hAnsi="Arial" w:cs="Arial"/>
                <w:sz w:val="22"/>
                <w:szCs w:val="22"/>
              </w:rPr>
              <w:t>N/A</w:t>
            </w:r>
          </w:p>
        </w:tc>
        <w:tc>
          <w:tcPr>
            <w:tcW w:w="4105" w:type="dxa"/>
          </w:tcPr>
          <w:p w:rsidR="009340CC" w:rsidRPr="009340CC" w:rsidRDefault="009340CC" w:rsidP="00EF53C1">
            <w:pPr>
              <w:jc w:val="both"/>
              <w:rPr>
                <w:rFonts w:ascii="Arial" w:hAnsi="Arial" w:cs="Arial"/>
                <w:iCs/>
                <w:sz w:val="22"/>
                <w:szCs w:val="22"/>
              </w:rPr>
            </w:pPr>
            <w:r w:rsidRPr="009340CC">
              <w:rPr>
                <w:rFonts w:ascii="Arial" w:hAnsi="Arial" w:cs="Arial"/>
                <w:iCs/>
                <w:sz w:val="22"/>
                <w:szCs w:val="22"/>
              </w:rPr>
              <w:t>N/A</w:t>
            </w:r>
          </w:p>
        </w:tc>
      </w:tr>
    </w:tbl>
    <w:p w:rsidR="009340CC" w:rsidRPr="009340CC" w:rsidRDefault="009340CC" w:rsidP="009340CC">
      <w:pPr>
        <w:rPr>
          <w:rFonts w:ascii="Arial" w:hAnsi="Arial" w:cs="Arial"/>
          <w:b/>
          <w:bCs/>
          <w:sz w:val="22"/>
          <w:szCs w:val="22"/>
        </w:rPr>
      </w:pPr>
    </w:p>
    <w:tbl>
      <w:tblPr>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175"/>
      </w:tblGrid>
      <w:tr w:rsidR="009340CC" w:rsidRPr="009340CC" w:rsidTr="009340CC">
        <w:tc>
          <w:tcPr>
            <w:tcW w:w="9175" w:type="dxa"/>
          </w:tcPr>
          <w:p w:rsidR="009340CC" w:rsidRPr="009340CC" w:rsidRDefault="009340CC" w:rsidP="00EF53C1">
            <w:pPr>
              <w:rPr>
                <w:rFonts w:ascii="Arial" w:hAnsi="Arial" w:cs="Arial"/>
                <w:sz w:val="22"/>
                <w:szCs w:val="22"/>
              </w:rPr>
            </w:pPr>
            <w:r w:rsidRPr="009340CC">
              <w:rPr>
                <w:rFonts w:ascii="Arial" w:hAnsi="Arial" w:cs="Arial"/>
                <w:sz w:val="22"/>
                <w:szCs w:val="22"/>
              </w:rPr>
              <w:t>If no alternative site options have been investigated, please explain why:</w:t>
            </w:r>
          </w:p>
          <w:p w:rsidR="009340CC" w:rsidRPr="009340CC" w:rsidRDefault="009340CC" w:rsidP="00EF53C1">
            <w:pPr>
              <w:rPr>
                <w:rFonts w:ascii="Arial" w:hAnsi="Arial" w:cs="Arial"/>
                <w:sz w:val="22"/>
                <w:szCs w:val="22"/>
              </w:rPr>
            </w:pPr>
          </w:p>
          <w:p w:rsidR="009340CC" w:rsidRPr="009340CC" w:rsidRDefault="009340CC" w:rsidP="00EF53C1">
            <w:pPr>
              <w:jc w:val="both"/>
              <w:rPr>
                <w:rFonts w:ascii="Arial" w:hAnsi="Arial" w:cs="Arial"/>
                <w:sz w:val="22"/>
                <w:szCs w:val="22"/>
              </w:rPr>
            </w:pPr>
            <w:r w:rsidRPr="009340CC">
              <w:rPr>
                <w:rFonts w:ascii="Arial" w:hAnsi="Arial" w:cs="Arial"/>
                <w:sz w:val="22"/>
                <w:szCs w:val="22"/>
              </w:rPr>
              <w:t>As this is an upgrade to the existing EE telecommunications radio base station to accommodate the ESN, it was established that the upgrading of facilities through the use of existing infrastructure would be the most viable solution.  Based on this sequential approach no other sites have been considered.</w:t>
            </w:r>
          </w:p>
          <w:p w:rsidR="009340CC" w:rsidRPr="009340CC" w:rsidRDefault="009340CC" w:rsidP="00EF53C1">
            <w:pPr>
              <w:rPr>
                <w:rFonts w:ascii="Arial" w:hAnsi="Arial" w:cs="Arial"/>
                <w:sz w:val="22"/>
                <w:szCs w:val="22"/>
              </w:rPr>
            </w:pPr>
          </w:p>
        </w:tc>
      </w:tr>
    </w:tbl>
    <w:p w:rsidR="003275C7" w:rsidRPr="007131AE" w:rsidRDefault="003275C7">
      <w:pPr>
        <w:pStyle w:val="FootnoteText"/>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45"/>
      </w:tblGrid>
      <w:tr w:rsidR="003275C7" w:rsidRPr="007131AE">
        <w:tc>
          <w:tcPr>
            <w:tcW w:w="9145" w:type="dxa"/>
          </w:tcPr>
          <w:p w:rsidR="003275C7" w:rsidRPr="007131AE" w:rsidRDefault="003275C7">
            <w:pPr>
              <w:rPr>
                <w:rFonts w:ascii="Arial" w:hAnsi="Arial" w:cs="Arial"/>
                <w:b/>
                <w:sz w:val="22"/>
                <w:szCs w:val="22"/>
              </w:rPr>
            </w:pPr>
            <w:r w:rsidRPr="007131AE">
              <w:rPr>
                <w:rFonts w:ascii="Arial" w:hAnsi="Arial" w:cs="Arial"/>
                <w:b/>
                <w:sz w:val="22"/>
                <w:szCs w:val="22"/>
              </w:rPr>
              <w:t>Additional relevant information</w:t>
            </w:r>
          </w:p>
        </w:tc>
      </w:tr>
      <w:tr w:rsidR="003275C7" w:rsidRPr="007131AE">
        <w:tc>
          <w:tcPr>
            <w:tcW w:w="9145" w:type="dxa"/>
          </w:tcPr>
          <w:p w:rsidR="003275C7" w:rsidRPr="007131AE" w:rsidRDefault="003275C7">
            <w:pPr>
              <w:pStyle w:val="FootnoteText"/>
              <w:rPr>
                <w:rFonts w:ascii="Arial" w:hAnsi="Arial" w:cs="Arial"/>
                <w:bCs/>
                <w:sz w:val="22"/>
                <w:szCs w:val="22"/>
              </w:rPr>
            </w:pPr>
          </w:p>
          <w:p w:rsidR="00FE77E3" w:rsidRPr="007131AE" w:rsidRDefault="00FE77E3" w:rsidP="00FE77E3">
            <w:pPr>
              <w:rPr>
                <w:rFonts w:ascii="Arial" w:hAnsi="Arial" w:cs="Arial"/>
                <w:b/>
                <w:sz w:val="22"/>
                <w:szCs w:val="22"/>
              </w:rPr>
            </w:pPr>
            <w:r w:rsidRPr="007131AE">
              <w:rPr>
                <w:rFonts w:ascii="Arial" w:hAnsi="Arial" w:cs="Arial"/>
                <w:b/>
                <w:sz w:val="22"/>
                <w:szCs w:val="22"/>
              </w:rPr>
              <w:t>Siting and Visual Appearance</w:t>
            </w:r>
          </w:p>
          <w:p w:rsidR="00FE77E3" w:rsidRPr="007131AE" w:rsidRDefault="00FE77E3" w:rsidP="00FE77E3">
            <w:pPr>
              <w:rPr>
                <w:rFonts w:ascii="Arial" w:hAnsi="Arial" w:cs="Arial"/>
                <w:sz w:val="22"/>
                <w:szCs w:val="22"/>
              </w:rPr>
            </w:pPr>
          </w:p>
          <w:p w:rsidR="00A64B9D" w:rsidRPr="00E625F6" w:rsidRDefault="00A64B9D" w:rsidP="00A64B9D">
            <w:pPr>
              <w:jc w:val="both"/>
              <w:rPr>
                <w:rFonts w:ascii="Arial" w:hAnsi="Arial" w:cs="Arial"/>
                <w:sz w:val="22"/>
                <w:szCs w:val="22"/>
              </w:rPr>
            </w:pPr>
            <w:r w:rsidRPr="00E625F6">
              <w:rPr>
                <w:rFonts w:ascii="Arial" w:hAnsi="Arial" w:cs="Arial"/>
                <w:sz w:val="22"/>
                <w:szCs w:val="22"/>
              </w:rPr>
              <w:t>In accordance with published Government guidance, this proposal has been developed having regard to the need for good design.</w:t>
            </w:r>
          </w:p>
          <w:p w:rsidR="00A64B9D" w:rsidRPr="00E625F6" w:rsidRDefault="00A64B9D" w:rsidP="00A64B9D">
            <w:pPr>
              <w:jc w:val="both"/>
              <w:rPr>
                <w:rFonts w:ascii="Arial" w:hAnsi="Arial" w:cs="Arial"/>
                <w:sz w:val="22"/>
                <w:szCs w:val="22"/>
              </w:rPr>
            </w:pPr>
          </w:p>
          <w:p w:rsidR="00F416CC" w:rsidRDefault="00F416CC" w:rsidP="00F416CC">
            <w:pPr>
              <w:jc w:val="both"/>
              <w:rPr>
                <w:rFonts w:ascii="Arial" w:hAnsi="Arial" w:cs="Arial"/>
                <w:sz w:val="22"/>
                <w:szCs w:val="22"/>
              </w:rPr>
            </w:pPr>
            <w:r>
              <w:rPr>
                <w:rFonts w:ascii="Arial" w:hAnsi="Arial" w:cs="Arial"/>
                <w:sz w:val="22"/>
                <w:szCs w:val="22"/>
              </w:rPr>
              <w:t>G</w:t>
            </w:r>
            <w:r w:rsidRPr="00E625F6">
              <w:rPr>
                <w:rFonts w:ascii="Arial" w:hAnsi="Arial" w:cs="Arial"/>
                <w:sz w:val="22"/>
                <w:szCs w:val="22"/>
              </w:rPr>
              <w:t>eneral design principles have been taken into account in respect of this proposed telecommunications development</w:t>
            </w:r>
            <w:r>
              <w:rPr>
                <w:rFonts w:ascii="Arial" w:hAnsi="Arial" w:cs="Arial"/>
                <w:sz w:val="22"/>
                <w:szCs w:val="22"/>
              </w:rPr>
              <w:t xml:space="preserve"> including an</w:t>
            </w:r>
            <w:r w:rsidRPr="00E625F6">
              <w:rPr>
                <w:rFonts w:ascii="Arial" w:hAnsi="Arial" w:cs="Arial"/>
                <w:sz w:val="22"/>
                <w:szCs w:val="22"/>
              </w:rPr>
              <w:t xml:space="preserve"> assessment of the ch</w:t>
            </w:r>
            <w:r>
              <w:rPr>
                <w:rFonts w:ascii="Arial" w:hAnsi="Arial" w:cs="Arial"/>
                <w:sz w:val="22"/>
                <w:szCs w:val="22"/>
              </w:rPr>
              <w:t xml:space="preserve">aracter of the area concerned and that </w:t>
            </w:r>
            <w:r w:rsidRPr="00E625F6">
              <w:rPr>
                <w:rFonts w:ascii="Arial" w:hAnsi="Arial" w:cs="Arial"/>
                <w:sz w:val="22"/>
                <w:szCs w:val="22"/>
              </w:rPr>
              <w:t>the design shows an appreciation of context.</w:t>
            </w:r>
          </w:p>
          <w:p w:rsidR="00C3212D" w:rsidRDefault="00C3212D" w:rsidP="00F416CC">
            <w:pPr>
              <w:jc w:val="both"/>
              <w:rPr>
                <w:rFonts w:ascii="Arial" w:hAnsi="Arial" w:cs="Arial"/>
                <w:sz w:val="22"/>
                <w:szCs w:val="22"/>
              </w:rPr>
            </w:pPr>
          </w:p>
          <w:p w:rsidR="00C3212D" w:rsidRPr="00E625F6" w:rsidRDefault="00C3212D" w:rsidP="00C3212D">
            <w:pPr>
              <w:jc w:val="both"/>
              <w:rPr>
                <w:rFonts w:ascii="Arial" w:hAnsi="Arial" w:cs="Arial"/>
                <w:sz w:val="22"/>
                <w:szCs w:val="22"/>
              </w:rPr>
            </w:pPr>
            <w:r w:rsidRPr="00E625F6">
              <w:rPr>
                <w:rFonts w:ascii="Arial" w:hAnsi="Arial" w:cs="Arial"/>
                <w:sz w:val="22"/>
                <w:szCs w:val="22"/>
              </w:rPr>
              <w:t>In particular:</w:t>
            </w:r>
          </w:p>
          <w:p w:rsidR="00C3212D" w:rsidRPr="00E625F6" w:rsidRDefault="00C3212D" w:rsidP="00C3212D">
            <w:pPr>
              <w:jc w:val="both"/>
              <w:rPr>
                <w:rFonts w:ascii="Arial" w:hAnsi="Arial" w:cs="Arial"/>
                <w:sz w:val="22"/>
                <w:szCs w:val="22"/>
              </w:rPr>
            </w:pPr>
          </w:p>
          <w:p w:rsidR="00C3212D" w:rsidRPr="00E625F6" w:rsidRDefault="00C3212D" w:rsidP="00C3212D">
            <w:pPr>
              <w:numPr>
                <w:ilvl w:val="0"/>
                <w:numId w:val="25"/>
              </w:numPr>
              <w:tabs>
                <w:tab w:val="clear" w:pos="720"/>
              </w:tabs>
              <w:ind w:left="426" w:hanging="284"/>
              <w:jc w:val="both"/>
              <w:rPr>
                <w:rFonts w:ascii="Arial" w:hAnsi="Arial" w:cs="Arial"/>
                <w:sz w:val="22"/>
                <w:szCs w:val="22"/>
              </w:rPr>
            </w:pPr>
            <w:r w:rsidRPr="00E625F6">
              <w:rPr>
                <w:rFonts w:ascii="Arial" w:hAnsi="Arial" w:cs="Arial"/>
                <w:sz w:val="22"/>
                <w:szCs w:val="22"/>
              </w:rPr>
              <w:t xml:space="preserve">Considerations of design and layout are informed by the context, having regard not just to any immediate neighbouring buildings but the landscape of the wider locality.  The local </w:t>
            </w:r>
            <w:r>
              <w:rPr>
                <w:rFonts w:ascii="Arial" w:hAnsi="Arial" w:cs="Arial"/>
                <w:sz w:val="22"/>
                <w:szCs w:val="22"/>
              </w:rPr>
              <w:t>landscape</w:t>
            </w:r>
            <w:r w:rsidRPr="00E625F6">
              <w:rPr>
                <w:rFonts w:ascii="Arial" w:hAnsi="Arial" w:cs="Arial"/>
                <w:sz w:val="22"/>
                <w:szCs w:val="22"/>
              </w:rPr>
              <w:t xml:space="preserve"> all help to determine the character and identity of the development.</w:t>
            </w:r>
          </w:p>
          <w:p w:rsidR="00C3212D" w:rsidRPr="00E625F6" w:rsidRDefault="00C3212D" w:rsidP="00C3212D">
            <w:pPr>
              <w:ind w:left="142"/>
              <w:jc w:val="both"/>
              <w:rPr>
                <w:rFonts w:ascii="Arial" w:hAnsi="Arial" w:cs="Arial"/>
                <w:sz w:val="22"/>
                <w:szCs w:val="22"/>
              </w:rPr>
            </w:pPr>
          </w:p>
          <w:p w:rsidR="00C3212D" w:rsidRPr="00E625F6" w:rsidRDefault="00C3212D" w:rsidP="00C3212D">
            <w:pPr>
              <w:numPr>
                <w:ilvl w:val="0"/>
                <w:numId w:val="25"/>
              </w:numPr>
              <w:tabs>
                <w:tab w:val="clear" w:pos="720"/>
              </w:tabs>
              <w:ind w:left="426" w:hanging="284"/>
              <w:jc w:val="both"/>
              <w:rPr>
                <w:rFonts w:ascii="Arial" w:hAnsi="Arial" w:cs="Arial"/>
                <w:sz w:val="22"/>
                <w:szCs w:val="22"/>
              </w:rPr>
            </w:pPr>
            <w:r w:rsidRPr="00E625F6">
              <w:rPr>
                <w:rFonts w:ascii="Arial" w:hAnsi="Arial" w:cs="Arial"/>
                <w:sz w:val="22"/>
                <w:szCs w:val="22"/>
              </w:rPr>
              <w:t>The scale, massing and height of proposed development have been considered in relation</w:t>
            </w:r>
            <w:r>
              <w:rPr>
                <w:rFonts w:ascii="Arial" w:hAnsi="Arial" w:cs="Arial"/>
                <w:sz w:val="22"/>
                <w:szCs w:val="22"/>
              </w:rPr>
              <w:t xml:space="preserve"> to</w:t>
            </w:r>
            <w:r w:rsidRPr="00E625F6">
              <w:rPr>
                <w:rFonts w:ascii="Arial" w:hAnsi="Arial" w:cs="Arial"/>
                <w:sz w:val="22"/>
                <w:szCs w:val="22"/>
              </w:rPr>
              <w:t xml:space="preserve"> the topography, the general pattern of heights in the area; and views, vistas and landmarks.</w:t>
            </w:r>
          </w:p>
          <w:p w:rsidR="00C3212D" w:rsidRPr="00E625F6" w:rsidRDefault="00C3212D" w:rsidP="00C3212D">
            <w:pPr>
              <w:jc w:val="both"/>
              <w:rPr>
                <w:rFonts w:ascii="Arial" w:hAnsi="Arial" w:cs="Arial"/>
                <w:sz w:val="22"/>
                <w:szCs w:val="22"/>
              </w:rPr>
            </w:pPr>
          </w:p>
          <w:p w:rsidR="00C3212D" w:rsidRPr="00E625F6" w:rsidRDefault="00C3212D" w:rsidP="00C3212D">
            <w:pPr>
              <w:jc w:val="both"/>
              <w:rPr>
                <w:rFonts w:ascii="Arial" w:hAnsi="Arial" w:cs="Arial"/>
                <w:sz w:val="22"/>
                <w:szCs w:val="22"/>
              </w:rPr>
            </w:pPr>
            <w:r w:rsidRPr="00E625F6">
              <w:rPr>
                <w:rFonts w:ascii="Arial" w:hAnsi="Arial" w:cs="Arial"/>
                <w:sz w:val="22"/>
                <w:szCs w:val="22"/>
              </w:rPr>
              <w:t>The following general design principles have been taken into account in respect of this proposed telecommunications development:</w:t>
            </w:r>
          </w:p>
          <w:p w:rsidR="00C3212D" w:rsidRPr="00E625F6" w:rsidRDefault="00C3212D" w:rsidP="00C3212D">
            <w:pPr>
              <w:jc w:val="both"/>
              <w:rPr>
                <w:rFonts w:ascii="Arial" w:hAnsi="Arial" w:cs="Arial"/>
                <w:sz w:val="22"/>
                <w:szCs w:val="22"/>
              </w:rPr>
            </w:pPr>
          </w:p>
          <w:p w:rsidR="00C3212D" w:rsidRPr="00E625F6" w:rsidRDefault="00C3212D" w:rsidP="00C3212D">
            <w:pPr>
              <w:numPr>
                <w:ilvl w:val="0"/>
                <w:numId w:val="26"/>
              </w:numPr>
              <w:jc w:val="both"/>
              <w:rPr>
                <w:rFonts w:ascii="Arial" w:hAnsi="Arial" w:cs="Arial"/>
                <w:sz w:val="22"/>
                <w:szCs w:val="22"/>
              </w:rPr>
            </w:pPr>
            <w:r w:rsidRPr="00E625F6">
              <w:rPr>
                <w:rFonts w:ascii="Arial" w:hAnsi="Arial" w:cs="Arial"/>
                <w:sz w:val="22"/>
                <w:szCs w:val="22"/>
              </w:rPr>
              <w:t xml:space="preserve">A proper assessment of the character of the area concerned.  </w:t>
            </w:r>
          </w:p>
          <w:p w:rsidR="00C3212D" w:rsidRPr="00E625F6" w:rsidRDefault="00C3212D" w:rsidP="00C3212D">
            <w:pPr>
              <w:ind w:left="427"/>
              <w:jc w:val="both"/>
              <w:rPr>
                <w:rFonts w:ascii="Arial" w:hAnsi="Arial" w:cs="Arial"/>
                <w:sz w:val="22"/>
                <w:szCs w:val="22"/>
              </w:rPr>
            </w:pPr>
          </w:p>
          <w:p w:rsidR="00C3212D" w:rsidRPr="00E625F6" w:rsidRDefault="00C3212D" w:rsidP="00C3212D">
            <w:pPr>
              <w:numPr>
                <w:ilvl w:val="0"/>
                <w:numId w:val="26"/>
              </w:numPr>
              <w:jc w:val="both"/>
              <w:rPr>
                <w:rFonts w:ascii="Arial" w:hAnsi="Arial" w:cs="Arial"/>
                <w:sz w:val="22"/>
                <w:szCs w:val="22"/>
              </w:rPr>
            </w:pPr>
            <w:r w:rsidRPr="00E625F6">
              <w:rPr>
                <w:rFonts w:ascii="Arial" w:hAnsi="Arial" w:cs="Arial"/>
                <w:sz w:val="22"/>
                <w:szCs w:val="22"/>
              </w:rPr>
              <w:t>That the design shows an appreciation of context.</w:t>
            </w:r>
          </w:p>
          <w:p w:rsidR="00C3212D" w:rsidRDefault="00C3212D" w:rsidP="00C3212D">
            <w:pPr>
              <w:spacing w:line="243" w:lineRule="exact"/>
              <w:ind w:left="7" w:firstLine="7"/>
              <w:jc w:val="both"/>
              <w:rPr>
                <w:rFonts w:ascii="Arial" w:hAnsi="Arial" w:cs="Arial"/>
                <w:color w:val="151515"/>
                <w:sz w:val="22"/>
                <w:szCs w:val="22"/>
              </w:rPr>
            </w:pPr>
          </w:p>
          <w:p w:rsidR="00C3212D" w:rsidRPr="008B1B24" w:rsidRDefault="00C3212D" w:rsidP="00C3212D">
            <w:pPr>
              <w:spacing w:line="243" w:lineRule="exact"/>
              <w:ind w:left="7" w:firstLine="7"/>
              <w:jc w:val="both"/>
              <w:rPr>
                <w:rFonts w:ascii="Arial" w:hAnsi="Arial" w:cs="Arial"/>
                <w:sz w:val="22"/>
                <w:szCs w:val="22"/>
              </w:rPr>
            </w:pPr>
            <w:r w:rsidRPr="008B1B24">
              <w:rPr>
                <w:rFonts w:ascii="Arial" w:hAnsi="Arial" w:cs="Arial"/>
                <w:color w:val="161616"/>
                <w:sz w:val="22"/>
                <w:szCs w:val="22"/>
              </w:rPr>
              <w:t xml:space="preserve">The presence of the </w:t>
            </w:r>
            <w:r>
              <w:rPr>
                <w:rFonts w:ascii="Arial" w:hAnsi="Arial" w:cs="Arial"/>
                <w:color w:val="161616"/>
                <w:sz w:val="22"/>
                <w:szCs w:val="22"/>
              </w:rPr>
              <w:t>existing base station s</w:t>
            </w:r>
            <w:r w:rsidRPr="008B1B24">
              <w:rPr>
                <w:rFonts w:ascii="Arial" w:hAnsi="Arial" w:cs="Arial"/>
                <w:color w:val="161616"/>
                <w:sz w:val="22"/>
                <w:szCs w:val="22"/>
              </w:rPr>
              <w:t xml:space="preserve">ets a clear precedent for telecommunications development </w:t>
            </w:r>
            <w:r>
              <w:rPr>
                <w:rFonts w:ascii="Arial" w:hAnsi="Arial" w:cs="Arial"/>
                <w:color w:val="161616"/>
                <w:spacing w:val="-20"/>
                <w:w w:val="115"/>
                <w:sz w:val="22"/>
                <w:szCs w:val="22"/>
              </w:rPr>
              <w:t>in</w:t>
            </w:r>
            <w:r w:rsidRPr="008B1B24">
              <w:rPr>
                <w:rFonts w:ascii="Arial" w:hAnsi="Arial" w:cs="Arial"/>
                <w:color w:val="161616"/>
                <w:spacing w:val="-20"/>
                <w:w w:val="115"/>
                <w:sz w:val="22"/>
                <w:szCs w:val="22"/>
              </w:rPr>
              <w:t xml:space="preserve"> </w:t>
            </w:r>
            <w:r w:rsidRPr="008B1B24">
              <w:rPr>
                <w:rFonts w:ascii="Arial" w:hAnsi="Arial" w:cs="Arial"/>
                <w:color w:val="161616"/>
                <w:sz w:val="22"/>
                <w:szCs w:val="22"/>
              </w:rPr>
              <w:t xml:space="preserve">this location and indicates that </w:t>
            </w:r>
            <w:r w:rsidRPr="008B1B24">
              <w:rPr>
                <w:rFonts w:ascii="Arial" w:hAnsi="Arial" w:cs="Arial"/>
                <w:color w:val="161616"/>
                <w:spacing w:val="-4"/>
                <w:sz w:val="22"/>
                <w:szCs w:val="22"/>
              </w:rPr>
              <w:t xml:space="preserve">the </w:t>
            </w:r>
            <w:r w:rsidRPr="008B1B24">
              <w:rPr>
                <w:rFonts w:ascii="Arial" w:hAnsi="Arial" w:cs="Arial"/>
                <w:color w:val="161616"/>
                <w:sz w:val="22"/>
                <w:szCs w:val="22"/>
              </w:rPr>
              <w:t>principle of this proposal is acceptab</w:t>
            </w:r>
            <w:r w:rsidRPr="008B1B24">
              <w:rPr>
                <w:rFonts w:ascii="Arial" w:hAnsi="Arial" w:cs="Arial"/>
                <w:color w:val="4B4B4B"/>
                <w:spacing w:val="-11"/>
                <w:sz w:val="22"/>
                <w:szCs w:val="22"/>
              </w:rPr>
              <w:t>l</w:t>
            </w:r>
            <w:r w:rsidRPr="008B1B24">
              <w:rPr>
                <w:rFonts w:ascii="Arial" w:hAnsi="Arial" w:cs="Arial"/>
                <w:color w:val="161616"/>
                <w:spacing w:val="-11"/>
                <w:sz w:val="22"/>
                <w:szCs w:val="22"/>
              </w:rPr>
              <w:t xml:space="preserve">e </w:t>
            </w:r>
            <w:r w:rsidRPr="008B1B24">
              <w:rPr>
                <w:rFonts w:ascii="Arial" w:hAnsi="Arial" w:cs="Arial"/>
                <w:color w:val="161616"/>
                <w:sz w:val="22"/>
                <w:szCs w:val="22"/>
              </w:rPr>
              <w:t>in terms of siting</w:t>
            </w:r>
            <w:r w:rsidRPr="008B1B24">
              <w:rPr>
                <w:rFonts w:ascii="Arial" w:hAnsi="Arial" w:cs="Arial"/>
                <w:color w:val="4B4B4B"/>
                <w:sz w:val="22"/>
                <w:szCs w:val="22"/>
              </w:rPr>
              <w:t>.</w:t>
            </w:r>
            <w:r>
              <w:rPr>
                <w:rFonts w:ascii="Arial" w:hAnsi="Arial" w:cs="Arial"/>
                <w:color w:val="4B4B4B"/>
                <w:sz w:val="22"/>
                <w:szCs w:val="22"/>
              </w:rPr>
              <w:t xml:space="preserve"> </w:t>
            </w:r>
            <w:r w:rsidRPr="00BB6E7C">
              <w:rPr>
                <w:rFonts w:ascii="Arial" w:hAnsi="Arial" w:cs="Arial"/>
                <w:color w:val="161616"/>
                <w:sz w:val="22"/>
                <w:szCs w:val="22"/>
              </w:rPr>
              <w:t>As stated below, the PPW advocates site sharing</w:t>
            </w:r>
            <w:r w:rsidRPr="00BB6E7C">
              <w:rPr>
                <w:rFonts w:ascii="Arial" w:hAnsi="Arial" w:cs="Arial"/>
                <w:color w:val="363636"/>
                <w:sz w:val="22"/>
                <w:szCs w:val="22"/>
              </w:rPr>
              <w:t xml:space="preserve">, </w:t>
            </w:r>
            <w:r w:rsidRPr="00BB6E7C">
              <w:rPr>
                <w:rFonts w:ascii="Arial" w:hAnsi="Arial" w:cs="Arial"/>
                <w:color w:val="161616"/>
                <w:sz w:val="22"/>
                <w:szCs w:val="22"/>
              </w:rPr>
              <w:t xml:space="preserve">and as such we believe that there are no sequentially preferable </w:t>
            </w:r>
            <w:r w:rsidRPr="00BB6E7C">
              <w:rPr>
                <w:rFonts w:ascii="Arial" w:hAnsi="Arial" w:cs="Arial"/>
                <w:color w:val="161616"/>
                <w:spacing w:val="-5"/>
                <w:sz w:val="22"/>
                <w:szCs w:val="22"/>
              </w:rPr>
              <w:t xml:space="preserve">locations </w:t>
            </w:r>
            <w:r w:rsidRPr="00BB6E7C">
              <w:rPr>
                <w:rFonts w:ascii="Arial" w:hAnsi="Arial" w:cs="Arial"/>
                <w:color w:val="161616"/>
                <w:sz w:val="22"/>
                <w:szCs w:val="22"/>
              </w:rPr>
              <w:t>within the defined site search</w:t>
            </w:r>
            <w:r w:rsidRPr="00BB6E7C">
              <w:rPr>
                <w:rFonts w:ascii="Arial" w:hAnsi="Arial" w:cs="Arial"/>
                <w:color w:val="161616"/>
                <w:spacing w:val="59"/>
                <w:sz w:val="22"/>
                <w:szCs w:val="22"/>
              </w:rPr>
              <w:t xml:space="preserve"> </w:t>
            </w:r>
            <w:r w:rsidRPr="00BB6E7C">
              <w:rPr>
                <w:rFonts w:ascii="Arial" w:hAnsi="Arial" w:cs="Arial"/>
                <w:color w:val="161616"/>
                <w:spacing w:val="5"/>
                <w:sz w:val="22"/>
                <w:szCs w:val="22"/>
              </w:rPr>
              <w:t>area</w:t>
            </w:r>
            <w:r w:rsidRPr="00BB6E7C">
              <w:rPr>
                <w:rFonts w:ascii="Arial" w:hAnsi="Arial" w:cs="Arial"/>
                <w:color w:val="363636"/>
                <w:spacing w:val="5"/>
                <w:sz w:val="22"/>
                <w:szCs w:val="22"/>
              </w:rPr>
              <w:t>.</w:t>
            </w:r>
          </w:p>
          <w:p w:rsidR="00C3212D" w:rsidRPr="008B1B24" w:rsidRDefault="00C3212D" w:rsidP="00C3212D">
            <w:pPr>
              <w:jc w:val="both"/>
              <w:rPr>
                <w:rFonts w:ascii="Arial" w:hAnsi="Arial" w:cs="Arial"/>
                <w:sz w:val="22"/>
                <w:szCs w:val="22"/>
              </w:rPr>
            </w:pPr>
          </w:p>
          <w:p w:rsidR="00FD5998" w:rsidRDefault="00C3212D" w:rsidP="009B11F2">
            <w:pPr>
              <w:pStyle w:val="TableParagraph"/>
              <w:spacing w:line="249" w:lineRule="auto"/>
              <w:ind w:left="22" w:right="196"/>
              <w:jc w:val="both"/>
              <w:rPr>
                <w:b/>
              </w:rPr>
            </w:pPr>
            <w:r w:rsidRPr="008B1B24">
              <w:rPr>
                <w:color w:val="161616"/>
              </w:rPr>
              <w:t xml:space="preserve">The design of the proposed equipment is considered to be the </w:t>
            </w:r>
            <w:r w:rsidRPr="008B1B24">
              <w:rPr>
                <w:color w:val="161616"/>
                <w:spacing w:val="-6"/>
              </w:rPr>
              <w:t xml:space="preserve">least </w:t>
            </w:r>
            <w:r w:rsidRPr="008B1B24">
              <w:rPr>
                <w:color w:val="161616"/>
              </w:rPr>
              <w:t>visually intrusive op</w:t>
            </w:r>
            <w:r w:rsidRPr="008B1B24">
              <w:rPr>
                <w:color w:val="363636"/>
              </w:rPr>
              <w:t>t</w:t>
            </w:r>
            <w:r w:rsidRPr="008B1B24">
              <w:rPr>
                <w:color w:val="161616"/>
              </w:rPr>
              <w:t>ion available</w:t>
            </w:r>
            <w:r w:rsidRPr="008B1B24">
              <w:rPr>
                <w:color w:val="4B4B4B"/>
              </w:rPr>
              <w:t>.</w:t>
            </w:r>
            <w:r>
              <w:rPr>
                <w:color w:val="4B4B4B"/>
              </w:rPr>
              <w:t xml:space="preserve"> </w:t>
            </w:r>
            <w:r>
              <w:rPr>
                <w:color w:val="161616"/>
              </w:rPr>
              <w:t xml:space="preserve">There is </w:t>
            </w:r>
            <w:r w:rsidR="003845F5">
              <w:rPr>
                <w:color w:val="161616"/>
              </w:rPr>
              <w:t>no external alteration in the appearance of the base station and will not</w:t>
            </w:r>
            <w:r>
              <w:rPr>
                <w:color w:val="161616"/>
              </w:rPr>
              <w:t xml:space="preserve"> detract</w:t>
            </w:r>
            <w:r w:rsidRPr="008B1B24">
              <w:rPr>
                <w:color w:val="161616"/>
              </w:rPr>
              <w:t xml:space="preserve"> from the cha</w:t>
            </w:r>
            <w:r w:rsidRPr="008B1B24">
              <w:rPr>
                <w:color w:val="363636"/>
              </w:rPr>
              <w:t>r</w:t>
            </w:r>
            <w:r w:rsidRPr="008B1B24">
              <w:rPr>
                <w:color w:val="161616"/>
              </w:rPr>
              <w:t xml:space="preserve">acter </w:t>
            </w:r>
            <w:r w:rsidRPr="008B1B24">
              <w:rPr>
                <w:color w:val="161616"/>
                <w:spacing w:val="-4"/>
              </w:rPr>
              <w:t>o</w:t>
            </w:r>
            <w:r w:rsidRPr="008B1B24">
              <w:rPr>
                <w:color w:val="363636"/>
                <w:spacing w:val="-4"/>
              </w:rPr>
              <w:t xml:space="preserve">f </w:t>
            </w:r>
            <w:r w:rsidRPr="008B1B24">
              <w:rPr>
                <w:color w:val="161616"/>
              </w:rPr>
              <w:t>the area in which the proposal</w:t>
            </w:r>
            <w:r w:rsidRPr="008B1B24">
              <w:rPr>
                <w:color w:val="161616"/>
                <w:spacing w:val="43"/>
              </w:rPr>
              <w:t xml:space="preserve"> </w:t>
            </w:r>
            <w:r w:rsidRPr="008B1B24">
              <w:rPr>
                <w:color w:val="161616"/>
                <w:spacing w:val="3"/>
              </w:rPr>
              <w:t>sits</w:t>
            </w:r>
            <w:r w:rsidRPr="008B1B24">
              <w:rPr>
                <w:color w:val="363636"/>
                <w:spacing w:val="3"/>
              </w:rPr>
              <w:t>.</w:t>
            </w:r>
          </w:p>
          <w:p w:rsidR="00DB0693" w:rsidRDefault="00DB0693" w:rsidP="009B11F2">
            <w:pPr>
              <w:pStyle w:val="TableParagraph"/>
              <w:spacing w:line="249" w:lineRule="auto"/>
              <w:ind w:left="22" w:right="196"/>
              <w:jc w:val="both"/>
              <w:rPr>
                <w:b/>
              </w:rPr>
            </w:pPr>
          </w:p>
          <w:p w:rsidR="00DB0693" w:rsidRPr="007131AE" w:rsidRDefault="00DB0693" w:rsidP="009B11F2">
            <w:pPr>
              <w:pStyle w:val="TableParagraph"/>
              <w:spacing w:line="249" w:lineRule="auto"/>
              <w:ind w:left="22" w:right="196"/>
              <w:jc w:val="both"/>
              <w:rPr>
                <w:b/>
              </w:rPr>
            </w:pPr>
          </w:p>
        </w:tc>
      </w:tr>
    </w:tbl>
    <w:p w:rsidR="003275C7" w:rsidRDefault="003275C7">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45"/>
      </w:tblGrid>
      <w:tr w:rsidR="00E236FC" w:rsidRPr="007131AE" w:rsidTr="00EF53C1">
        <w:tc>
          <w:tcPr>
            <w:tcW w:w="9145" w:type="dxa"/>
          </w:tcPr>
          <w:p w:rsidR="00E236FC" w:rsidRPr="007131AE" w:rsidRDefault="00E236FC" w:rsidP="00EF53C1">
            <w:pPr>
              <w:rPr>
                <w:rFonts w:ascii="Arial" w:hAnsi="Arial" w:cs="Arial"/>
                <w:b/>
                <w:sz w:val="22"/>
                <w:szCs w:val="22"/>
              </w:rPr>
            </w:pPr>
            <w:r>
              <w:rPr>
                <w:rFonts w:ascii="Arial" w:hAnsi="Arial" w:cs="Arial"/>
                <w:b/>
                <w:sz w:val="22"/>
                <w:szCs w:val="22"/>
              </w:rPr>
              <w:t xml:space="preserve">Planning Policy </w:t>
            </w:r>
          </w:p>
        </w:tc>
      </w:tr>
      <w:tr w:rsidR="00E236FC" w:rsidRPr="007131AE" w:rsidTr="00EF53C1">
        <w:tc>
          <w:tcPr>
            <w:tcW w:w="9145" w:type="dxa"/>
          </w:tcPr>
          <w:p w:rsidR="000A6FD0" w:rsidRPr="007813ED" w:rsidRDefault="000A6FD0" w:rsidP="000A6FD0">
            <w:pPr>
              <w:jc w:val="both"/>
              <w:rPr>
                <w:rFonts w:ascii="Arial" w:hAnsi="Arial" w:cs="Arial"/>
                <w:sz w:val="22"/>
                <w:szCs w:val="22"/>
              </w:rPr>
            </w:pPr>
          </w:p>
          <w:p w:rsidR="003C3BBE" w:rsidRDefault="00CE712B" w:rsidP="009979FD">
            <w:pPr>
              <w:rPr>
                <w:rFonts w:ascii="Arial" w:hAnsi="Arial" w:cs="Arial"/>
                <w:sz w:val="22"/>
                <w:szCs w:val="22"/>
              </w:rPr>
            </w:pPr>
            <w:r w:rsidRPr="007813ED">
              <w:rPr>
                <w:rFonts w:ascii="Arial" w:hAnsi="Arial" w:cs="Arial"/>
                <w:sz w:val="22"/>
                <w:szCs w:val="22"/>
              </w:rPr>
              <w:t xml:space="preserve">The South Holland Local Plan was adopted in 2006.  Policy TC 3 related to telecommunications.  The authority was directed </w:t>
            </w:r>
            <w:r w:rsidR="007813ED">
              <w:rPr>
                <w:rFonts w:ascii="Arial" w:hAnsi="Arial" w:cs="Arial"/>
                <w:sz w:val="22"/>
                <w:szCs w:val="22"/>
              </w:rPr>
              <w:t xml:space="preserve">by the </w:t>
            </w:r>
            <w:r w:rsidR="009979FD">
              <w:rPr>
                <w:rFonts w:ascii="Arial" w:hAnsi="Arial" w:cs="Arial"/>
                <w:sz w:val="22"/>
                <w:szCs w:val="22"/>
              </w:rPr>
              <w:t xml:space="preserve">Secretary of State, </w:t>
            </w:r>
            <w:r w:rsidRPr="007813ED">
              <w:rPr>
                <w:rFonts w:ascii="Arial" w:hAnsi="Arial" w:cs="Arial"/>
                <w:sz w:val="22"/>
                <w:szCs w:val="22"/>
              </w:rPr>
              <w:t xml:space="preserve">in 2009 that this policy, along with </w:t>
            </w:r>
            <w:r w:rsidR="007813ED" w:rsidRPr="007813ED">
              <w:rPr>
                <w:rFonts w:ascii="Arial" w:hAnsi="Arial" w:cs="Arial"/>
                <w:sz w:val="22"/>
                <w:szCs w:val="22"/>
              </w:rPr>
              <w:t>several</w:t>
            </w:r>
            <w:r w:rsidRPr="007813ED">
              <w:rPr>
                <w:rFonts w:ascii="Arial" w:hAnsi="Arial" w:cs="Arial"/>
                <w:sz w:val="22"/>
                <w:szCs w:val="22"/>
              </w:rPr>
              <w:t xml:space="preserve"> others, was no longer saved.  Policy relating to telecommunications development in National Planning Policy is relevant</w:t>
            </w:r>
            <w:r w:rsidR="007813ED">
              <w:rPr>
                <w:rFonts w:ascii="Arial" w:hAnsi="Arial" w:cs="Arial"/>
                <w:sz w:val="22"/>
                <w:szCs w:val="22"/>
              </w:rPr>
              <w:t>.</w:t>
            </w:r>
          </w:p>
          <w:p w:rsidR="007813ED" w:rsidRDefault="007813ED" w:rsidP="003C3BBE">
            <w:pPr>
              <w:jc w:val="both"/>
              <w:rPr>
                <w:rFonts w:ascii="Arial" w:hAnsi="Arial" w:cs="Arial"/>
                <w:sz w:val="22"/>
                <w:szCs w:val="22"/>
              </w:rPr>
            </w:pPr>
          </w:p>
          <w:p w:rsidR="007813ED" w:rsidRPr="007813ED" w:rsidRDefault="007813ED" w:rsidP="003C3BBE">
            <w:pPr>
              <w:jc w:val="both"/>
              <w:rPr>
                <w:rFonts w:ascii="Arial" w:hAnsi="Arial" w:cs="Arial"/>
                <w:b/>
                <w:sz w:val="22"/>
                <w:szCs w:val="22"/>
              </w:rPr>
            </w:pPr>
          </w:p>
          <w:p w:rsidR="003C3BBE" w:rsidRPr="007813ED" w:rsidRDefault="003C3BBE" w:rsidP="003C3BBE">
            <w:pPr>
              <w:jc w:val="both"/>
              <w:rPr>
                <w:rFonts w:ascii="Arial" w:hAnsi="Arial" w:cs="Arial"/>
                <w:b/>
                <w:sz w:val="22"/>
                <w:szCs w:val="22"/>
              </w:rPr>
            </w:pPr>
            <w:r w:rsidRPr="007813ED">
              <w:rPr>
                <w:rFonts w:ascii="Arial" w:hAnsi="Arial" w:cs="Arial"/>
                <w:b/>
                <w:sz w:val="22"/>
                <w:szCs w:val="22"/>
              </w:rPr>
              <w:t xml:space="preserve">Compliance with Planning Policy </w:t>
            </w:r>
          </w:p>
          <w:p w:rsidR="003C3BBE" w:rsidRPr="007813ED" w:rsidRDefault="003C3BBE" w:rsidP="003C3BBE">
            <w:pPr>
              <w:jc w:val="both"/>
              <w:rPr>
                <w:rFonts w:ascii="Arial" w:hAnsi="Arial" w:cs="Arial"/>
                <w:b/>
                <w:sz w:val="22"/>
                <w:szCs w:val="22"/>
              </w:rPr>
            </w:pPr>
          </w:p>
          <w:p w:rsidR="003C3BBE" w:rsidRPr="007813ED" w:rsidRDefault="003C3BBE" w:rsidP="003C3BBE">
            <w:pPr>
              <w:jc w:val="both"/>
              <w:rPr>
                <w:rFonts w:ascii="Arial" w:hAnsi="Arial" w:cs="Arial"/>
                <w:sz w:val="22"/>
                <w:szCs w:val="22"/>
              </w:rPr>
            </w:pPr>
            <w:r w:rsidRPr="007813ED">
              <w:rPr>
                <w:rFonts w:ascii="Arial" w:hAnsi="Arial" w:cs="Arial"/>
                <w:sz w:val="22"/>
                <w:szCs w:val="22"/>
              </w:rPr>
              <w:t xml:space="preserve">The proposed </w:t>
            </w:r>
            <w:r w:rsidR="000A6FD0" w:rsidRPr="007813ED">
              <w:rPr>
                <w:rFonts w:ascii="Arial" w:hAnsi="Arial" w:cs="Arial"/>
                <w:sz w:val="22"/>
                <w:szCs w:val="22"/>
              </w:rPr>
              <w:t>upgraded telecommunications base station</w:t>
            </w:r>
            <w:r w:rsidRPr="007813ED">
              <w:rPr>
                <w:rFonts w:ascii="Arial" w:hAnsi="Arial" w:cs="Arial"/>
                <w:sz w:val="22"/>
                <w:szCs w:val="22"/>
              </w:rPr>
              <w:t xml:space="preserve"> is in full accordance with National Planning Policy.  The appearance of the proposed </w:t>
            </w:r>
            <w:r w:rsidR="000A6FD0" w:rsidRPr="007813ED">
              <w:rPr>
                <w:rFonts w:ascii="Arial" w:hAnsi="Arial" w:cs="Arial"/>
                <w:sz w:val="22"/>
                <w:szCs w:val="22"/>
              </w:rPr>
              <w:t>upgrade</w:t>
            </w:r>
            <w:r w:rsidRPr="007813ED">
              <w:rPr>
                <w:rFonts w:ascii="Arial" w:hAnsi="Arial" w:cs="Arial"/>
                <w:sz w:val="22"/>
                <w:szCs w:val="22"/>
              </w:rPr>
              <w:t xml:space="preserve"> </w:t>
            </w:r>
            <w:r w:rsidR="003B0521" w:rsidRPr="007813ED">
              <w:rPr>
                <w:rFonts w:ascii="Arial" w:hAnsi="Arial" w:cs="Arial"/>
                <w:sz w:val="22"/>
                <w:szCs w:val="22"/>
              </w:rPr>
              <w:t xml:space="preserve">is a more slender design than the existing installation and is unlikely to have an adverse </w:t>
            </w:r>
            <w:r w:rsidRPr="007813ED">
              <w:rPr>
                <w:rFonts w:ascii="Arial" w:hAnsi="Arial" w:cs="Arial"/>
                <w:sz w:val="22"/>
                <w:szCs w:val="22"/>
              </w:rPr>
              <w:t xml:space="preserve">effect </w:t>
            </w:r>
            <w:r w:rsidR="003B0521" w:rsidRPr="007813ED">
              <w:rPr>
                <w:rFonts w:ascii="Arial" w:hAnsi="Arial" w:cs="Arial"/>
                <w:sz w:val="22"/>
                <w:szCs w:val="22"/>
              </w:rPr>
              <w:t xml:space="preserve">at an established base station location, </w:t>
            </w:r>
            <w:r w:rsidR="000A6FD0" w:rsidRPr="007813ED">
              <w:rPr>
                <w:rFonts w:ascii="Arial" w:hAnsi="Arial" w:cs="Arial"/>
                <w:sz w:val="22"/>
                <w:szCs w:val="22"/>
              </w:rPr>
              <w:t>whilst providing for the social and economic benefits of the upgraded provision</w:t>
            </w:r>
            <w:r w:rsidRPr="007813ED">
              <w:rPr>
                <w:rFonts w:ascii="Arial" w:hAnsi="Arial" w:cs="Arial"/>
                <w:sz w:val="22"/>
                <w:szCs w:val="22"/>
              </w:rPr>
              <w:t xml:space="preserve">.  The principle of a telecommunications base station installation in this location has already been accepted by the Council and become part of the established feature within the </w:t>
            </w:r>
            <w:r w:rsidR="000A6FD0" w:rsidRPr="007813ED">
              <w:rPr>
                <w:rFonts w:ascii="Arial" w:hAnsi="Arial" w:cs="Arial"/>
                <w:sz w:val="22"/>
                <w:szCs w:val="22"/>
              </w:rPr>
              <w:t>area</w:t>
            </w:r>
            <w:r w:rsidRPr="007813ED">
              <w:rPr>
                <w:rFonts w:ascii="Arial" w:hAnsi="Arial" w:cs="Arial"/>
                <w:sz w:val="22"/>
                <w:szCs w:val="22"/>
              </w:rPr>
              <w:t xml:space="preserve">.  The proposed upgrade to the existing site is sequentially the most preferable option.  </w:t>
            </w:r>
          </w:p>
          <w:p w:rsidR="003C3BBE" w:rsidRPr="007813ED" w:rsidRDefault="003C3BBE" w:rsidP="003C3BBE">
            <w:pPr>
              <w:jc w:val="both"/>
              <w:rPr>
                <w:rFonts w:ascii="Arial" w:hAnsi="Arial" w:cs="Arial"/>
                <w:sz w:val="22"/>
                <w:szCs w:val="22"/>
              </w:rPr>
            </w:pPr>
          </w:p>
          <w:p w:rsidR="003C3BBE" w:rsidRPr="007813ED" w:rsidRDefault="003C3BBE" w:rsidP="003C3BBE">
            <w:pPr>
              <w:jc w:val="both"/>
              <w:rPr>
                <w:rFonts w:ascii="Arial" w:hAnsi="Arial" w:cs="Arial"/>
                <w:sz w:val="22"/>
                <w:szCs w:val="22"/>
              </w:rPr>
            </w:pPr>
            <w:r w:rsidRPr="007813ED">
              <w:rPr>
                <w:rFonts w:ascii="Arial" w:hAnsi="Arial" w:cs="Arial"/>
                <w:sz w:val="22"/>
                <w:szCs w:val="22"/>
              </w:rPr>
              <w:t xml:space="preserve">The proposed replacement </w:t>
            </w:r>
            <w:r w:rsidR="000A6FD0" w:rsidRPr="007813ED">
              <w:rPr>
                <w:rFonts w:ascii="Arial" w:hAnsi="Arial" w:cs="Arial"/>
                <w:sz w:val="22"/>
                <w:szCs w:val="22"/>
              </w:rPr>
              <w:t>equipment</w:t>
            </w:r>
            <w:r w:rsidRPr="007813ED">
              <w:rPr>
                <w:rFonts w:ascii="Arial" w:hAnsi="Arial" w:cs="Arial"/>
                <w:sz w:val="22"/>
                <w:szCs w:val="22"/>
              </w:rPr>
              <w:t xml:space="preserve"> fully complies with the objectives of the NPPF.  Government guidance states that </w:t>
            </w:r>
            <w:r w:rsidR="009979FD" w:rsidRPr="007813ED">
              <w:rPr>
                <w:rFonts w:ascii="Arial" w:hAnsi="Arial" w:cs="Arial"/>
                <w:sz w:val="22"/>
                <w:szCs w:val="22"/>
              </w:rPr>
              <w:t>to</w:t>
            </w:r>
            <w:r w:rsidRPr="007813ED">
              <w:rPr>
                <w:rFonts w:ascii="Arial" w:hAnsi="Arial" w:cs="Arial"/>
                <w:sz w:val="22"/>
                <w:szCs w:val="22"/>
              </w:rPr>
              <w:t xml:space="preserve"> limit visual intrusion the number of radio and telecommunication masts and the sites should be kept to a minimum consistent with the efficient operation of the network.  Existing masts, buildings and other structures should be used unless the need of a new site has been justified [NPPF para 43].  </w:t>
            </w:r>
          </w:p>
          <w:p w:rsidR="003C3BBE" w:rsidRPr="007813ED" w:rsidRDefault="003C3BBE" w:rsidP="003C3BBE">
            <w:pPr>
              <w:jc w:val="both"/>
              <w:rPr>
                <w:rFonts w:ascii="Arial" w:hAnsi="Arial" w:cs="Arial"/>
                <w:sz w:val="22"/>
                <w:szCs w:val="22"/>
              </w:rPr>
            </w:pPr>
          </w:p>
          <w:p w:rsidR="003C3BBE" w:rsidRPr="007813ED" w:rsidRDefault="003C3BBE" w:rsidP="003C3BBE">
            <w:pPr>
              <w:jc w:val="both"/>
              <w:rPr>
                <w:rFonts w:ascii="Arial" w:hAnsi="Arial" w:cs="Arial"/>
                <w:sz w:val="22"/>
                <w:szCs w:val="22"/>
              </w:rPr>
            </w:pPr>
            <w:r w:rsidRPr="007813ED">
              <w:rPr>
                <w:rFonts w:ascii="Arial" w:hAnsi="Arial" w:cs="Arial"/>
                <w:sz w:val="22"/>
                <w:szCs w:val="22"/>
              </w:rPr>
              <w:t xml:space="preserve">The Government fully supports high quality communications infrastructure. The NPPF states at paragraph 43 that local planning authorities should support the expansion of electronic communications networks.  This offers the best environmental solution, limiting the </w:t>
            </w:r>
            <w:r w:rsidR="009979FD" w:rsidRPr="007813ED">
              <w:rPr>
                <w:rFonts w:ascii="Arial" w:hAnsi="Arial" w:cs="Arial"/>
                <w:sz w:val="22"/>
                <w:szCs w:val="22"/>
              </w:rPr>
              <w:t>number</w:t>
            </w:r>
            <w:r w:rsidRPr="007813ED">
              <w:rPr>
                <w:rFonts w:ascii="Arial" w:hAnsi="Arial" w:cs="Arial"/>
                <w:sz w:val="22"/>
                <w:szCs w:val="22"/>
              </w:rPr>
              <w:t xml:space="preserve"> of new sites required whilst enabling the three Emergency Services to deliver an integrated critical voice and broadband data communications service.  This minimal alteration to the existing station will provide the 3ES with a </w:t>
            </w:r>
            <w:r w:rsidR="009979FD" w:rsidRPr="007813ED">
              <w:rPr>
                <w:rFonts w:ascii="Arial" w:hAnsi="Arial" w:cs="Arial"/>
                <w:sz w:val="22"/>
                <w:szCs w:val="22"/>
              </w:rPr>
              <w:t>high-quality</w:t>
            </w:r>
            <w:r w:rsidRPr="007813ED">
              <w:rPr>
                <w:rFonts w:ascii="Arial" w:hAnsi="Arial" w:cs="Arial"/>
                <w:sz w:val="22"/>
                <w:szCs w:val="22"/>
              </w:rPr>
              <w:t xml:space="preserve"> service that makes full use of the latest technology, whilst enhancing a commercial 4G network.  </w:t>
            </w:r>
          </w:p>
          <w:p w:rsidR="003C3BBE" w:rsidRPr="007813ED" w:rsidRDefault="003C3BBE" w:rsidP="003C3BBE">
            <w:pPr>
              <w:jc w:val="both"/>
              <w:rPr>
                <w:rFonts w:ascii="Arial" w:hAnsi="Arial" w:cs="Arial"/>
                <w:b/>
                <w:sz w:val="22"/>
                <w:szCs w:val="22"/>
              </w:rPr>
            </w:pPr>
          </w:p>
          <w:p w:rsidR="003C3BBE" w:rsidRPr="007813ED" w:rsidRDefault="003C3BBE" w:rsidP="003C3BBE">
            <w:pPr>
              <w:jc w:val="both"/>
              <w:rPr>
                <w:rFonts w:ascii="Arial" w:hAnsi="Arial" w:cs="Arial"/>
                <w:b/>
                <w:sz w:val="22"/>
                <w:szCs w:val="22"/>
              </w:rPr>
            </w:pPr>
            <w:r w:rsidRPr="007813ED">
              <w:rPr>
                <w:rFonts w:ascii="Arial" w:hAnsi="Arial" w:cs="Arial"/>
                <w:b/>
                <w:sz w:val="22"/>
                <w:szCs w:val="22"/>
              </w:rPr>
              <w:t>Summary</w:t>
            </w:r>
          </w:p>
          <w:p w:rsidR="003C3BBE" w:rsidRPr="007813ED" w:rsidRDefault="003C3BBE" w:rsidP="003C3BBE">
            <w:pPr>
              <w:jc w:val="both"/>
              <w:rPr>
                <w:rFonts w:ascii="Arial" w:hAnsi="Arial" w:cs="Arial"/>
                <w:sz w:val="22"/>
                <w:szCs w:val="22"/>
              </w:rPr>
            </w:pPr>
          </w:p>
          <w:p w:rsidR="00E236FC" w:rsidRPr="007813ED" w:rsidRDefault="003C3BBE" w:rsidP="00575C89">
            <w:pPr>
              <w:jc w:val="both"/>
              <w:rPr>
                <w:rFonts w:ascii="Arial" w:hAnsi="Arial" w:cs="Arial"/>
                <w:b/>
                <w:sz w:val="22"/>
                <w:szCs w:val="22"/>
              </w:rPr>
            </w:pPr>
            <w:r w:rsidRPr="007813ED">
              <w:rPr>
                <w:rFonts w:ascii="Arial" w:hAnsi="Arial" w:cs="Arial"/>
                <w:sz w:val="22"/>
                <w:szCs w:val="22"/>
              </w:rPr>
              <w:t xml:space="preserve">Taking into consideration all the relevant factors set out herein this document, it is considered that this proposal is the optimum solution in terms of providing the required technology coverage for the Emergency Services, minimising any adverse impacts on local amenity and the surrounding townscape. It is considered that the visual impact of the </w:t>
            </w:r>
            <w:r w:rsidR="000A6FD0" w:rsidRPr="007813ED">
              <w:rPr>
                <w:rFonts w:ascii="Arial" w:hAnsi="Arial" w:cs="Arial"/>
                <w:sz w:val="22"/>
                <w:szCs w:val="22"/>
              </w:rPr>
              <w:t>equipment</w:t>
            </w:r>
            <w:r w:rsidRPr="007813ED">
              <w:rPr>
                <w:rFonts w:ascii="Arial" w:hAnsi="Arial" w:cs="Arial"/>
                <w:sz w:val="22"/>
                <w:szCs w:val="22"/>
              </w:rPr>
              <w:t xml:space="preserve"> and its will be minimal.   The proposal is fully compliant with the NPPF [par 14, 17, 43, 46, 56, 65], Code of Best Practise on Mobile Phone Development and </w:t>
            </w:r>
            <w:r w:rsidR="00575C89" w:rsidRPr="007813ED">
              <w:rPr>
                <w:rFonts w:ascii="Arial" w:hAnsi="Arial" w:cs="Arial"/>
                <w:sz w:val="22"/>
                <w:szCs w:val="22"/>
              </w:rPr>
              <w:t>South Holland p</w:t>
            </w:r>
            <w:r w:rsidR="00954EE3" w:rsidRPr="007813ED">
              <w:rPr>
                <w:rFonts w:ascii="Arial" w:hAnsi="Arial" w:cs="Arial"/>
                <w:sz w:val="22"/>
                <w:szCs w:val="22"/>
              </w:rPr>
              <w:t xml:space="preserve">olicy. </w:t>
            </w:r>
            <w:r w:rsidRPr="007813ED">
              <w:rPr>
                <w:rFonts w:ascii="Arial" w:hAnsi="Arial" w:cs="Arial"/>
                <w:b/>
                <w:sz w:val="22"/>
                <w:szCs w:val="22"/>
              </w:rPr>
              <w:t xml:space="preserve"> </w:t>
            </w:r>
          </w:p>
        </w:tc>
      </w:tr>
    </w:tbl>
    <w:p w:rsidR="00E236FC" w:rsidRDefault="00E236FC">
      <w:pPr>
        <w:rPr>
          <w:rFonts w:ascii="Arial" w:hAnsi="Arial" w:cs="Arial"/>
          <w:sz w:val="22"/>
          <w:szCs w:val="22"/>
        </w:rPr>
      </w:pPr>
    </w:p>
    <w:p w:rsidR="001A7ED1" w:rsidRDefault="001A7ED1">
      <w:pPr>
        <w:rPr>
          <w:rFonts w:ascii="Arial" w:hAnsi="Arial" w:cs="Arial"/>
          <w:sz w:val="22"/>
          <w:szCs w:val="22"/>
        </w:rPr>
      </w:pPr>
    </w:p>
    <w:p w:rsidR="009979FD" w:rsidRDefault="009979FD">
      <w:pPr>
        <w:rPr>
          <w:rFonts w:ascii="Arial" w:hAnsi="Arial" w:cs="Arial"/>
          <w:b/>
          <w:sz w:val="22"/>
          <w:szCs w:val="22"/>
        </w:rPr>
      </w:pPr>
      <w:r>
        <w:rPr>
          <w:rFonts w:cs="Arial"/>
          <w:sz w:val="22"/>
          <w:szCs w:val="22"/>
        </w:rPr>
        <w:br w:type="page"/>
      </w:r>
    </w:p>
    <w:p w:rsidR="003275C7" w:rsidRPr="007131AE" w:rsidRDefault="003275C7">
      <w:pPr>
        <w:pStyle w:val="Heading2"/>
        <w:rPr>
          <w:rFonts w:cs="Arial"/>
          <w:sz w:val="22"/>
          <w:szCs w:val="22"/>
        </w:rPr>
      </w:pPr>
      <w:r w:rsidRPr="007131AE">
        <w:rPr>
          <w:rFonts w:cs="Arial"/>
          <w:sz w:val="22"/>
          <w:szCs w:val="22"/>
        </w:rPr>
        <w:t>Contact Details</w:t>
      </w:r>
    </w:p>
    <w:p w:rsidR="003275C7" w:rsidRPr="007131AE" w:rsidRDefault="003275C7">
      <w:pPr>
        <w:rPr>
          <w:rFonts w:ascii="Arial" w:hAnsi="Arial" w:cs="Arial"/>
          <w:sz w:val="22"/>
          <w:szCs w:val="22"/>
        </w:rPr>
      </w:pPr>
    </w:p>
    <w:tbl>
      <w:tblPr>
        <w:tblW w:w="0" w:type="auto"/>
        <w:tblLayout w:type="fixed"/>
        <w:tblLook w:val="0000" w:firstRow="0" w:lastRow="0" w:firstColumn="0" w:lastColumn="0" w:noHBand="0" w:noVBand="0"/>
      </w:tblPr>
      <w:tblGrid>
        <w:gridCol w:w="1668"/>
        <w:gridCol w:w="2693"/>
        <w:gridCol w:w="1843"/>
        <w:gridCol w:w="2976"/>
      </w:tblGrid>
      <w:tr w:rsidR="003275C7" w:rsidRPr="007131AE">
        <w:tc>
          <w:tcPr>
            <w:tcW w:w="1668" w:type="dxa"/>
          </w:tcPr>
          <w:p w:rsidR="003275C7" w:rsidRPr="007131AE" w:rsidRDefault="003275C7">
            <w:pPr>
              <w:spacing w:after="120"/>
              <w:rPr>
                <w:rFonts w:ascii="Arial" w:hAnsi="Arial" w:cs="Arial"/>
                <w:b/>
                <w:sz w:val="22"/>
                <w:szCs w:val="22"/>
              </w:rPr>
            </w:pPr>
            <w:r w:rsidRPr="007131AE">
              <w:rPr>
                <w:rFonts w:ascii="Arial" w:hAnsi="Arial" w:cs="Arial"/>
                <w:b/>
                <w:sz w:val="22"/>
                <w:szCs w:val="22"/>
              </w:rPr>
              <w:t>Name</w:t>
            </w:r>
          </w:p>
        </w:tc>
        <w:tc>
          <w:tcPr>
            <w:tcW w:w="2693" w:type="dxa"/>
            <w:tcBorders>
              <w:bottom w:val="single" w:sz="4" w:space="0" w:color="auto"/>
            </w:tcBorders>
          </w:tcPr>
          <w:p w:rsidR="003275C7" w:rsidRPr="007131AE" w:rsidRDefault="00FD1541">
            <w:pPr>
              <w:spacing w:after="120"/>
              <w:rPr>
                <w:rFonts w:ascii="Arial" w:hAnsi="Arial" w:cs="Arial"/>
                <w:sz w:val="22"/>
                <w:szCs w:val="22"/>
              </w:rPr>
            </w:pPr>
            <w:r>
              <w:rPr>
                <w:rFonts w:ascii="Arial" w:hAnsi="Arial" w:cs="Arial"/>
                <w:sz w:val="22"/>
                <w:szCs w:val="22"/>
              </w:rPr>
              <w:t>Alison Hughes</w:t>
            </w:r>
          </w:p>
        </w:tc>
        <w:tc>
          <w:tcPr>
            <w:tcW w:w="1843" w:type="dxa"/>
          </w:tcPr>
          <w:p w:rsidR="003275C7" w:rsidRPr="007131AE" w:rsidRDefault="003275C7">
            <w:pPr>
              <w:spacing w:after="120"/>
              <w:rPr>
                <w:rFonts w:ascii="Arial" w:hAnsi="Arial" w:cs="Arial"/>
                <w:b/>
                <w:sz w:val="22"/>
                <w:szCs w:val="22"/>
              </w:rPr>
            </w:pPr>
            <w:r w:rsidRPr="007131AE">
              <w:rPr>
                <w:rFonts w:ascii="Arial" w:hAnsi="Arial" w:cs="Arial"/>
                <w:b/>
                <w:sz w:val="22"/>
                <w:szCs w:val="22"/>
              </w:rPr>
              <w:t>Telephone</w:t>
            </w:r>
          </w:p>
        </w:tc>
        <w:tc>
          <w:tcPr>
            <w:tcW w:w="2976" w:type="dxa"/>
            <w:tcBorders>
              <w:bottom w:val="single" w:sz="4" w:space="0" w:color="auto"/>
            </w:tcBorders>
          </w:tcPr>
          <w:p w:rsidR="003275C7" w:rsidRPr="007131AE" w:rsidRDefault="00DB0693" w:rsidP="00FD1541">
            <w:pPr>
              <w:spacing w:after="120"/>
              <w:rPr>
                <w:rFonts w:ascii="Arial" w:hAnsi="Arial" w:cs="Arial"/>
                <w:sz w:val="22"/>
                <w:szCs w:val="22"/>
              </w:rPr>
            </w:pPr>
            <w:r>
              <w:rPr>
                <w:rFonts w:ascii="Arial" w:hAnsi="Arial" w:cs="Arial"/>
                <w:sz w:val="22"/>
                <w:szCs w:val="22"/>
              </w:rPr>
              <w:t>0</w:t>
            </w:r>
            <w:r w:rsidR="00F36E99" w:rsidRPr="007131AE">
              <w:rPr>
                <w:rFonts w:ascii="Arial" w:hAnsi="Arial" w:cs="Arial"/>
                <w:sz w:val="22"/>
                <w:szCs w:val="22"/>
              </w:rPr>
              <w:t>1925 607 23</w:t>
            </w:r>
            <w:r w:rsidR="00FD1541">
              <w:rPr>
                <w:rFonts w:ascii="Arial" w:hAnsi="Arial" w:cs="Arial"/>
                <w:sz w:val="22"/>
                <w:szCs w:val="22"/>
              </w:rPr>
              <w:t>6</w:t>
            </w:r>
          </w:p>
        </w:tc>
      </w:tr>
      <w:tr w:rsidR="003275C7" w:rsidRPr="007131AE">
        <w:tc>
          <w:tcPr>
            <w:tcW w:w="1668" w:type="dxa"/>
          </w:tcPr>
          <w:p w:rsidR="003275C7" w:rsidRPr="007131AE" w:rsidRDefault="003275C7">
            <w:pPr>
              <w:spacing w:after="120"/>
              <w:rPr>
                <w:rFonts w:ascii="Arial" w:hAnsi="Arial" w:cs="Arial"/>
                <w:b/>
                <w:sz w:val="22"/>
                <w:szCs w:val="22"/>
              </w:rPr>
            </w:pPr>
            <w:r w:rsidRPr="007131AE">
              <w:rPr>
                <w:rFonts w:ascii="Arial" w:hAnsi="Arial" w:cs="Arial"/>
                <w:b/>
                <w:sz w:val="22"/>
                <w:szCs w:val="22"/>
              </w:rPr>
              <w:t>Operator</w:t>
            </w:r>
          </w:p>
        </w:tc>
        <w:tc>
          <w:tcPr>
            <w:tcW w:w="2693" w:type="dxa"/>
            <w:tcBorders>
              <w:top w:val="single" w:sz="4" w:space="0" w:color="auto"/>
              <w:bottom w:val="single" w:sz="4" w:space="0" w:color="auto"/>
            </w:tcBorders>
          </w:tcPr>
          <w:p w:rsidR="003275C7" w:rsidRPr="007131AE" w:rsidRDefault="00F27CCB">
            <w:pPr>
              <w:spacing w:after="120"/>
              <w:rPr>
                <w:rFonts w:ascii="Arial" w:hAnsi="Arial" w:cs="Arial"/>
                <w:sz w:val="22"/>
                <w:szCs w:val="22"/>
              </w:rPr>
            </w:pPr>
            <w:r>
              <w:rPr>
                <w:rFonts w:ascii="Arial" w:hAnsi="Arial" w:cs="Arial"/>
                <w:sz w:val="22"/>
                <w:szCs w:val="22"/>
              </w:rPr>
              <w:t>EE</w:t>
            </w:r>
            <w:r w:rsidR="00456596">
              <w:rPr>
                <w:rFonts w:ascii="Arial" w:hAnsi="Arial" w:cs="Arial"/>
                <w:sz w:val="22"/>
                <w:szCs w:val="22"/>
              </w:rPr>
              <w:t xml:space="preserve"> Limited</w:t>
            </w:r>
          </w:p>
        </w:tc>
        <w:tc>
          <w:tcPr>
            <w:tcW w:w="1843" w:type="dxa"/>
          </w:tcPr>
          <w:p w:rsidR="003275C7" w:rsidRPr="007131AE" w:rsidRDefault="003275C7">
            <w:pPr>
              <w:spacing w:after="120"/>
              <w:rPr>
                <w:rFonts w:ascii="Arial" w:hAnsi="Arial" w:cs="Arial"/>
                <w:b/>
                <w:sz w:val="22"/>
                <w:szCs w:val="22"/>
              </w:rPr>
            </w:pPr>
            <w:r w:rsidRPr="007131AE">
              <w:rPr>
                <w:rFonts w:ascii="Arial" w:hAnsi="Arial" w:cs="Arial"/>
                <w:b/>
                <w:sz w:val="22"/>
                <w:szCs w:val="22"/>
              </w:rPr>
              <w:t>Fax no</w:t>
            </w:r>
          </w:p>
        </w:tc>
        <w:tc>
          <w:tcPr>
            <w:tcW w:w="2976" w:type="dxa"/>
            <w:tcBorders>
              <w:top w:val="single" w:sz="4" w:space="0" w:color="auto"/>
            </w:tcBorders>
          </w:tcPr>
          <w:p w:rsidR="003275C7" w:rsidRPr="007131AE" w:rsidRDefault="003275C7">
            <w:pPr>
              <w:spacing w:after="120"/>
              <w:rPr>
                <w:rFonts w:ascii="Arial" w:hAnsi="Arial" w:cs="Arial"/>
                <w:sz w:val="22"/>
                <w:szCs w:val="22"/>
              </w:rPr>
            </w:pPr>
          </w:p>
        </w:tc>
      </w:tr>
      <w:tr w:rsidR="003275C7" w:rsidRPr="007131AE">
        <w:tc>
          <w:tcPr>
            <w:tcW w:w="1668" w:type="dxa"/>
          </w:tcPr>
          <w:p w:rsidR="003275C7" w:rsidRPr="007131AE" w:rsidRDefault="003275C7">
            <w:pPr>
              <w:spacing w:after="120"/>
              <w:rPr>
                <w:rFonts w:ascii="Arial" w:hAnsi="Arial" w:cs="Arial"/>
                <w:b/>
                <w:sz w:val="22"/>
                <w:szCs w:val="22"/>
              </w:rPr>
            </w:pPr>
            <w:r w:rsidRPr="007131AE">
              <w:rPr>
                <w:rFonts w:ascii="Arial" w:hAnsi="Arial" w:cs="Arial"/>
                <w:b/>
                <w:sz w:val="22"/>
                <w:szCs w:val="22"/>
              </w:rPr>
              <w:t>Address</w:t>
            </w:r>
          </w:p>
        </w:tc>
        <w:tc>
          <w:tcPr>
            <w:tcW w:w="2693" w:type="dxa"/>
            <w:tcBorders>
              <w:top w:val="single" w:sz="4" w:space="0" w:color="auto"/>
              <w:bottom w:val="single" w:sz="4" w:space="0" w:color="auto"/>
            </w:tcBorders>
          </w:tcPr>
          <w:p w:rsidR="00B8251D" w:rsidRPr="00F27CCB" w:rsidRDefault="00F27CCB" w:rsidP="004E18A8">
            <w:pPr>
              <w:spacing w:after="120"/>
              <w:rPr>
                <w:rFonts w:ascii="Arial" w:hAnsi="Arial" w:cs="Arial"/>
                <w:sz w:val="22"/>
                <w:szCs w:val="22"/>
              </w:rPr>
            </w:pPr>
            <w:r w:rsidRPr="00F27CCB">
              <w:rPr>
                <w:rFonts w:ascii="Arial" w:hAnsi="Arial" w:cs="Arial"/>
                <w:color w:val="222222"/>
                <w:sz w:val="22"/>
                <w:szCs w:val="22"/>
                <w:shd w:val="clear" w:color="auto" w:fill="FFFFFF"/>
              </w:rPr>
              <w:t>Trident Place, Hatfield Business Park, Mosquito Way, Hatfield AL10 9BW</w:t>
            </w:r>
          </w:p>
        </w:tc>
        <w:tc>
          <w:tcPr>
            <w:tcW w:w="1843" w:type="dxa"/>
          </w:tcPr>
          <w:p w:rsidR="003275C7" w:rsidRPr="007131AE" w:rsidRDefault="003275C7">
            <w:pPr>
              <w:spacing w:after="120"/>
              <w:rPr>
                <w:rFonts w:ascii="Arial" w:hAnsi="Arial" w:cs="Arial"/>
                <w:b/>
                <w:sz w:val="22"/>
                <w:szCs w:val="22"/>
              </w:rPr>
            </w:pPr>
            <w:r w:rsidRPr="007131AE">
              <w:rPr>
                <w:rFonts w:ascii="Arial" w:hAnsi="Arial" w:cs="Arial"/>
                <w:b/>
                <w:sz w:val="22"/>
                <w:szCs w:val="22"/>
              </w:rPr>
              <w:t>Email address</w:t>
            </w:r>
          </w:p>
        </w:tc>
        <w:tc>
          <w:tcPr>
            <w:tcW w:w="2976" w:type="dxa"/>
            <w:tcBorders>
              <w:top w:val="single" w:sz="4" w:space="0" w:color="auto"/>
              <w:bottom w:val="single" w:sz="4" w:space="0" w:color="auto"/>
            </w:tcBorders>
          </w:tcPr>
          <w:p w:rsidR="003275C7" w:rsidRPr="007131AE" w:rsidRDefault="009979FD">
            <w:pPr>
              <w:spacing w:after="120"/>
              <w:rPr>
                <w:rFonts w:ascii="Arial" w:hAnsi="Arial" w:cs="Arial"/>
                <w:sz w:val="22"/>
                <w:szCs w:val="22"/>
              </w:rPr>
            </w:pPr>
            <w:hyperlink r:id="rId8" w:history="1">
              <w:r w:rsidR="00FD1541" w:rsidRPr="003E7279">
                <w:rPr>
                  <w:rStyle w:val="Hyperlink"/>
                  <w:rFonts w:ascii="Arial" w:hAnsi="Arial" w:cs="Arial"/>
                  <w:sz w:val="22"/>
                  <w:szCs w:val="22"/>
                </w:rPr>
                <w:t>alison@en-trust.co.uk</w:t>
              </w:r>
            </w:hyperlink>
          </w:p>
          <w:p w:rsidR="00E3439C" w:rsidRPr="007131AE" w:rsidRDefault="00E3439C">
            <w:pPr>
              <w:spacing w:after="120"/>
              <w:rPr>
                <w:rFonts w:ascii="Arial" w:hAnsi="Arial" w:cs="Arial"/>
                <w:sz w:val="22"/>
                <w:szCs w:val="22"/>
              </w:rPr>
            </w:pPr>
          </w:p>
        </w:tc>
      </w:tr>
      <w:tr w:rsidR="003275C7" w:rsidRPr="007131AE">
        <w:trPr>
          <w:gridAfter w:val="2"/>
          <w:wAfter w:w="4819" w:type="dxa"/>
        </w:trPr>
        <w:tc>
          <w:tcPr>
            <w:tcW w:w="1668" w:type="dxa"/>
          </w:tcPr>
          <w:p w:rsidR="003275C7" w:rsidRPr="007131AE" w:rsidRDefault="003275C7">
            <w:pPr>
              <w:spacing w:after="120"/>
              <w:rPr>
                <w:rFonts w:ascii="Arial" w:hAnsi="Arial" w:cs="Arial"/>
                <w:b/>
                <w:sz w:val="22"/>
                <w:szCs w:val="22"/>
              </w:rPr>
            </w:pPr>
          </w:p>
        </w:tc>
        <w:tc>
          <w:tcPr>
            <w:tcW w:w="2693" w:type="dxa"/>
            <w:tcBorders>
              <w:top w:val="single" w:sz="4" w:space="0" w:color="auto"/>
              <w:bottom w:val="single" w:sz="4" w:space="0" w:color="auto"/>
            </w:tcBorders>
          </w:tcPr>
          <w:p w:rsidR="003275C7" w:rsidRPr="007131AE" w:rsidRDefault="003275C7">
            <w:pPr>
              <w:spacing w:after="120"/>
              <w:rPr>
                <w:rFonts w:ascii="Arial" w:hAnsi="Arial" w:cs="Arial"/>
                <w:sz w:val="22"/>
                <w:szCs w:val="22"/>
              </w:rPr>
            </w:pPr>
          </w:p>
        </w:tc>
      </w:tr>
    </w:tbl>
    <w:p w:rsidR="003275C7" w:rsidRPr="007131AE" w:rsidRDefault="003275C7">
      <w:pPr>
        <w:rPr>
          <w:rFonts w:ascii="Arial" w:hAnsi="Arial" w:cs="Arial"/>
          <w:sz w:val="22"/>
          <w:szCs w:val="22"/>
        </w:rPr>
      </w:pPr>
    </w:p>
    <w:tbl>
      <w:tblPr>
        <w:tblW w:w="0" w:type="auto"/>
        <w:tblLayout w:type="fixed"/>
        <w:tblLook w:val="0000" w:firstRow="0" w:lastRow="0" w:firstColumn="0" w:lastColumn="0" w:noHBand="0" w:noVBand="0"/>
      </w:tblPr>
      <w:tblGrid>
        <w:gridCol w:w="1668"/>
        <w:gridCol w:w="2693"/>
        <w:gridCol w:w="1984"/>
        <w:gridCol w:w="2799"/>
      </w:tblGrid>
      <w:tr w:rsidR="003275C7" w:rsidRPr="007131AE">
        <w:tc>
          <w:tcPr>
            <w:tcW w:w="1668" w:type="dxa"/>
          </w:tcPr>
          <w:p w:rsidR="003275C7" w:rsidRPr="007131AE" w:rsidRDefault="003275C7">
            <w:pPr>
              <w:spacing w:after="120"/>
              <w:rPr>
                <w:rFonts w:ascii="Arial" w:hAnsi="Arial" w:cs="Arial"/>
                <w:b/>
                <w:sz w:val="22"/>
                <w:szCs w:val="22"/>
              </w:rPr>
            </w:pPr>
            <w:r w:rsidRPr="007131AE">
              <w:rPr>
                <w:rFonts w:ascii="Arial" w:hAnsi="Arial" w:cs="Arial"/>
                <w:b/>
                <w:sz w:val="22"/>
                <w:szCs w:val="22"/>
              </w:rPr>
              <w:t>Signed</w:t>
            </w:r>
          </w:p>
        </w:tc>
        <w:tc>
          <w:tcPr>
            <w:tcW w:w="2693" w:type="dxa"/>
            <w:tcBorders>
              <w:bottom w:val="single" w:sz="4" w:space="0" w:color="auto"/>
            </w:tcBorders>
          </w:tcPr>
          <w:p w:rsidR="003275C7" w:rsidRPr="007131AE" w:rsidRDefault="00FD1541">
            <w:pPr>
              <w:spacing w:after="120"/>
              <w:rPr>
                <w:rFonts w:ascii="Arial" w:hAnsi="Arial" w:cs="Arial"/>
                <w:b/>
                <w:sz w:val="22"/>
                <w:szCs w:val="22"/>
              </w:rPr>
            </w:pPr>
            <w:r>
              <w:rPr>
                <w:rFonts w:ascii="Arial" w:hAnsi="Arial" w:cs="Arial"/>
                <w:b/>
                <w:noProof/>
                <w:sz w:val="22"/>
                <w:szCs w:val="22"/>
                <w:lang w:val="en-US"/>
              </w:rPr>
              <w:drawing>
                <wp:inline distT="0" distB="0" distL="0" distR="0">
                  <wp:extent cx="1572895" cy="595630"/>
                  <wp:effectExtent l="0" t="0" r="825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ignature.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572895" cy="595630"/>
                          </a:xfrm>
                          <a:prstGeom prst="rect">
                            <a:avLst/>
                          </a:prstGeom>
                        </pic:spPr>
                      </pic:pic>
                    </a:graphicData>
                  </a:graphic>
                </wp:inline>
              </w:drawing>
            </w:r>
          </w:p>
        </w:tc>
        <w:tc>
          <w:tcPr>
            <w:tcW w:w="1984" w:type="dxa"/>
          </w:tcPr>
          <w:p w:rsidR="003275C7" w:rsidRPr="008200E0" w:rsidRDefault="003275C7">
            <w:pPr>
              <w:spacing w:after="120"/>
              <w:rPr>
                <w:rFonts w:ascii="Arial" w:hAnsi="Arial" w:cs="Arial"/>
                <w:b/>
                <w:sz w:val="22"/>
                <w:szCs w:val="22"/>
              </w:rPr>
            </w:pPr>
            <w:r w:rsidRPr="008200E0">
              <w:rPr>
                <w:rFonts w:ascii="Arial" w:hAnsi="Arial" w:cs="Arial"/>
                <w:b/>
                <w:sz w:val="22"/>
                <w:szCs w:val="22"/>
              </w:rPr>
              <w:t>Date</w:t>
            </w:r>
          </w:p>
        </w:tc>
        <w:tc>
          <w:tcPr>
            <w:tcW w:w="2799" w:type="dxa"/>
            <w:tcBorders>
              <w:bottom w:val="single" w:sz="4" w:space="0" w:color="auto"/>
            </w:tcBorders>
          </w:tcPr>
          <w:p w:rsidR="003275C7" w:rsidRPr="008200E0" w:rsidRDefault="009979FD" w:rsidP="008200E0">
            <w:pPr>
              <w:rPr>
                <w:rFonts w:ascii="Arial" w:hAnsi="Arial" w:cs="Arial"/>
                <w:sz w:val="22"/>
                <w:szCs w:val="22"/>
              </w:rPr>
            </w:pPr>
            <w:r>
              <w:rPr>
                <w:rFonts w:ascii="Arial" w:hAnsi="Arial" w:cs="Arial"/>
                <w:sz w:val="22"/>
                <w:szCs w:val="22"/>
              </w:rPr>
              <w:t>22</w:t>
            </w:r>
            <w:bookmarkStart w:id="0" w:name="_GoBack"/>
            <w:bookmarkEnd w:id="0"/>
            <w:r w:rsidR="000A6FD0">
              <w:rPr>
                <w:rFonts w:ascii="Arial" w:hAnsi="Arial" w:cs="Arial"/>
                <w:sz w:val="22"/>
                <w:szCs w:val="22"/>
              </w:rPr>
              <w:t>/3</w:t>
            </w:r>
            <w:r w:rsidR="00F36E99" w:rsidRPr="008200E0">
              <w:rPr>
                <w:rFonts w:ascii="Arial" w:hAnsi="Arial" w:cs="Arial"/>
                <w:sz w:val="22"/>
                <w:szCs w:val="22"/>
              </w:rPr>
              <w:t>/201</w:t>
            </w:r>
            <w:r w:rsidR="00954EE3">
              <w:rPr>
                <w:rFonts w:ascii="Arial" w:hAnsi="Arial" w:cs="Arial"/>
                <w:sz w:val="22"/>
                <w:szCs w:val="22"/>
              </w:rPr>
              <w:t>7</w:t>
            </w:r>
          </w:p>
        </w:tc>
      </w:tr>
      <w:tr w:rsidR="003275C7" w:rsidRPr="007131AE">
        <w:tc>
          <w:tcPr>
            <w:tcW w:w="1668" w:type="dxa"/>
          </w:tcPr>
          <w:p w:rsidR="003275C7" w:rsidRPr="007131AE" w:rsidRDefault="003275C7">
            <w:pPr>
              <w:spacing w:after="120"/>
              <w:rPr>
                <w:rFonts w:ascii="Arial" w:hAnsi="Arial" w:cs="Arial"/>
                <w:b/>
                <w:sz w:val="22"/>
                <w:szCs w:val="22"/>
              </w:rPr>
            </w:pPr>
            <w:r w:rsidRPr="007131AE">
              <w:rPr>
                <w:rFonts w:ascii="Arial" w:hAnsi="Arial" w:cs="Arial"/>
                <w:b/>
                <w:sz w:val="22"/>
                <w:szCs w:val="22"/>
              </w:rPr>
              <w:t>Position</w:t>
            </w:r>
          </w:p>
        </w:tc>
        <w:tc>
          <w:tcPr>
            <w:tcW w:w="2693" w:type="dxa"/>
            <w:tcBorders>
              <w:top w:val="single" w:sz="4" w:space="0" w:color="auto"/>
              <w:bottom w:val="single" w:sz="4" w:space="0" w:color="auto"/>
            </w:tcBorders>
          </w:tcPr>
          <w:p w:rsidR="003275C7" w:rsidRPr="007131AE" w:rsidRDefault="004E18A8" w:rsidP="004E18A8">
            <w:pPr>
              <w:spacing w:after="120"/>
              <w:rPr>
                <w:rFonts w:ascii="Arial" w:hAnsi="Arial" w:cs="Arial"/>
                <w:sz w:val="22"/>
                <w:szCs w:val="22"/>
              </w:rPr>
            </w:pPr>
            <w:r w:rsidRPr="007131AE">
              <w:rPr>
                <w:rFonts w:ascii="Arial" w:hAnsi="Arial" w:cs="Arial"/>
                <w:sz w:val="22"/>
                <w:szCs w:val="22"/>
              </w:rPr>
              <w:t>Chartered Member of the RTPI</w:t>
            </w:r>
          </w:p>
        </w:tc>
        <w:tc>
          <w:tcPr>
            <w:tcW w:w="1984" w:type="dxa"/>
          </w:tcPr>
          <w:p w:rsidR="003275C7" w:rsidRPr="007131AE" w:rsidRDefault="003275C7">
            <w:pPr>
              <w:spacing w:after="120"/>
              <w:rPr>
                <w:rFonts w:ascii="Arial" w:hAnsi="Arial" w:cs="Arial"/>
                <w:b/>
                <w:sz w:val="22"/>
                <w:szCs w:val="22"/>
              </w:rPr>
            </w:pPr>
            <w:r w:rsidRPr="007131AE">
              <w:rPr>
                <w:rFonts w:ascii="Arial" w:hAnsi="Arial" w:cs="Arial"/>
                <w:b/>
                <w:sz w:val="22"/>
                <w:szCs w:val="22"/>
              </w:rPr>
              <w:t>Company</w:t>
            </w:r>
          </w:p>
          <w:p w:rsidR="003275C7" w:rsidRPr="007131AE" w:rsidRDefault="003275C7">
            <w:pPr>
              <w:spacing w:after="120"/>
              <w:rPr>
                <w:rFonts w:ascii="Arial" w:hAnsi="Arial" w:cs="Arial"/>
                <w:b/>
                <w:sz w:val="22"/>
                <w:szCs w:val="22"/>
              </w:rPr>
            </w:pPr>
            <w:r w:rsidRPr="007131AE">
              <w:rPr>
                <w:rFonts w:ascii="Arial" w:hAnsi="Arial" w:cs="Arial"/>
                <w:b/>
                <w:sz w:val="22"/>
                <w:szCs w:val="22"/>
              </w:rPr>
              <w:t>(on behalf of the above operator)</w:t>
            </w:r>
          </w:p>
        </w:tc>
        <w:tc>
          <w:tcPr>
            <w:tcW w:w="2799" w:type="dxa"/>
            <w:tcBorders>
              <w:top w:val="single" w:sz="4" w:space="0" w:color="auto"/>
              <w:bottom w:val="single" w:sz="4" w:space="0" w:color="auto"/>
            </w:tcBorders>
          </w:tcPr>
          <w:p w:rsidR="003275C7" w:rsidRPr="007131AE" w:rsidRDefault="004E18A8">
            <w:pPr>
              <w:rPr>
                <w:rFonts w:ascii="Arial" w:hAnsi="Arial" w:cs="Arial"/>
                <w:sz w:val="22"/>
                <w:szCs w:val="22"/>
              </w:rPr>
            </w:pPr>
            <w:r w:rsidRPr="007131AE">
              <w:rPr>
                <w:rFonts w:ascii="Arial" w:hAnsi="Arial" w:cs="Arial"/>
                <w:sz w:val="22"/>
                <w:szCs w:val="22"/>
              </w:rPr>
              <w:t>Clarke Telecom Limited</w:t>
            </w:r>
          </w:p>
        </w:tc>
      </w:tr>
    </w:tbl>
    <w:p w:rsidR="003275C7" w:rsidRPr="007131AE" w:rsidRDefault="003275C7">
      <w:pPr>
        <w:rPr>
          <w:rFonts w:ascii="Arial" w:hAnsi="Arial" w:cs="Arial"/>
          <w:sz w:val="22"/>
          <w:szCs w:val="22"/>
        </w:rPr>
      </w:pPr>
    </w:p>
    <w:sectPr w:rsidR="003275C7" w:rsidRPr="007131AE" w:rsidSect="009340CC">
      <w:pgSz w:w="11906" w:h="16838" w:code="9"/>
      <w:pgMar w:top="1684" w:right="1786" w:bottom="1276" w:left="1191" w:header="595" w:footer="595"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5B10" w:rsidRDefault="00945B10">
      <w:r>
        <w:separator/>
      </w:r>
    </w:p>
  </w:endnote>
  <w:endnote w:type="continuationSeparator" w:id="0">
    <w:p w:rsidR="00945B10" w:rsidRDefault="00945B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Std Book">
    <w:altName w:val="Futura Std Book"/>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5B10" w:rsidRDefault="00945B10">
      <w:r>
        <w:separator/>
      </w:r>
    </w:p>
  </w:footnote>
  <w:footnote w:type="continuationSeparator" w:id="0">
    <w:p w:rsidR="00945B10" w:rsidRDefault="00945B10">
      <w:r>
        <w:continuationSeparator/>
      </w:r>
    </w:p>
  </w:footnote>
  <w:footnote w:id="1">
    <w:p w:rsidR="00461AC6" w:rsidRDefault="00461AC6">
      <w:pPr>
        <w:pStyle w:val="FootnoteText"/>
        <w:rPr>
          <w:rFonts w:ascii="Arial" w:hAnsi="Arial"/>
        </w:rPr>
      </w:pPr>
      <w:r>
        <w:rPr>
          <w:rStyle w:val="FootnoteReference"/>
          <w:rFonts w:ascii="Arial" w:hAnsi="Arial"/>
        </w:rPr>
        <w:footnoteRef/>
      </w:r>
      <w:r>
        <w:rPr>
          <w:rFonts w:ascii="Arial" w:hAnsi="Arial"/>
        </w:rPr>
        <w:t xml:space="preserve"> Macro or micro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837E4B"/>
    <w:multiLevelType w:val="singleLevel"/>
    <w:tmpl w:val="E39A2E50"/>
    <w:lvl w:ilvl="0">
      <w:start w:val="3"/>
      <w:numFmt w:val="decimal"/>
      <w:lvlText w:val="%1."/>
      <w:lvlJc w:val="left"/>
      <w:pPr>
        <w:tabs>
          <w:tab w:val="num" w:pos="360"/>
        </w:tabs>
        <w:ind w:left="360" w:hanging="360"/>
      </w:pPr>
    </w:lvl>
  </w:abstractNum>
  <w:abstractNum w:abstractNumId="1" w15:restartNumberingAfterBreak="0">
    <w:nsid w:val="0FC47CE7"/>
    <w:multiLevelType w:val="singleLevel"/>
    <w:tmpl w:val="D61214F4"/>
    <w:lvl w:ilvl="0">
      <w:start w:val="1"/>
      <w:numFmt w:val="lowerRoman"/>
      <w:lvlText w:val="(%1)"/>
      <w:lvlJc w:val="left"/>
      <w:pPr>
        <w:tabs>
          <w:tab w:val="num" w:pos="720"/>
        </w:tabs>
        <w:ind w:left="720" w:hanging="720"/>
      </w:pPr>
      <w:rPr>
        <w:rFonts w:hint="default"/>
      </w:rPr>
    </w:lvl>
  </w:abstractNum>
  <w:abstractNum w:abstractNumId="2" w15:restartNumberingAfterBreak="0">
    <w:nsid w:val="104D7EC4"/>
    <w:multiLevelType w:val="singleLevel"/>
    <w:tmpl w:val="0809000F"/>
    <w:lvl w:ilvl="0">
      <w:start w:val="1"/>
      <w:numFmt w:val="decimal"/>
      <w:lvlText w:val="%1."/>
      <w:lvlJc w:val="left"/>
      <w:pPr>
        <w:tabs>
          <w:tab w:val="num" w:pos="360"/>
        </w:tabs>
        <w:ind w:left="360" w:hanging="360"/>
      </w:pPr>
    </w:lvl>
  </w:abstractNum>
  <w:abstractNum w:abstractNumId="3" w15:restartNumberingAfterBreak="0">
    <w:nsid w:val="12BD06C0"/>
    <w:multiLevelType w:val="singleLevel"/>
    <w:tmpl w:val="0809000F"/>
    <w:lvl w:ilvl="0">
      <w:start w:val="1"/>
      <w:numFmt w:val="decimal"/>
      <w:lvlText w:val="%1."/>
      <w:lvlJc w:val="left"/>
      <w:pPr>
        <w:tabs>
          <w:tab w:val="num" w:pos="360"/>
        </w:tabs>
        <w:ind w:left="360" w:hanging="360"/>
      </w:pPr>
    </w:lvl>
  </w:abstractNum>
  <w:abstractNum w:abstractNumId="4" w15:restartNumberingAfterBreak="0">
    <w:nsid w:val="17CF04DD"/>
    <w:multiLevelType w:val="singleLevel"/>
    <w:tmpl w:val="0809000F"/>
    <w:lvl w:ilvl="0">
      <w:start w:val="1"/>
      <w:numFmt w:val="decimal"/>
      <w:lvlText w:val="%1."/>
      <w:lvlJc w:val="left"/>
      <w:pPr>
        <w:tabs>
          <w:tab w:val="num" w:pos="360"/>
        </w:tabs>
        <w:ind w:left="360" w:hanging="360"/>
      </w:pPr>
    </w:lvl>
  </w:abstractNum>
  <w:abstractNum w:abstractNumId="5" w15:restartNumberingAfterBreak="0">
    <w:nsid w:val="224B4C2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26FA7B69"/>
    <w:multiLevelType w:val="hybridMultilevel"/>
    <w:tmpl w:val="89D058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75348F8"/>
    <w:multiLevelType w:val="hybridMultilevel"/>
    <w:tmpl w:val="24CAAC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9A671AB"/>
    <w:multiLevelType w:val="hybridMultilevel"/>
    <w:tmpl w:val="1F7AEB1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9E60906"/>
    <w:multiLevelType w:val="multilevel"/>
    <w:tmpl w:val="CD805566"/>
    <w:lvl w:ilvl="0">
      <w:start w:val="6"/>
      <w:numFmt w:val="decimal"/>
      <w:lvlText w:val="%1.0"/>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0" w15:restartNumberingAfterBreak="0">
    <w:nsid w:val="2A0253FE"/>
    <w:multiLevelType w:val="singleLevel"/>
    <w:tmpl w:val="0809000F"/>
    <w:lvl w:ilvl="0">
      <w:start w:val="1"/>
      <w:numFmt w:val="decimal"/>
      <w:lvlText w:val="%1."/>
      <w:lvlJc w:val="left"/>
      <w:pPr>
        <w:tabs>
          <w:tab w:val="num" w:pos="360"/>
        </w:tabs>
        <w:ind w:left="360" w:hanging="360"/>
      </w:pPr>
    </w:lvl>
  </w:abstractNum>
  <w:abstractNum w:abstractNumId="11" w15:restartNumberingAfterBreak="0">
    <w:nsid w:val="2F214DD3"/>
    <w:multiLevelType w:val="singleLevel"/>
    <w:tmpl w:val="0809000F"/>
    <w:lvl w:ilvl="0">
      <w:start w:val="1"/>
      <w:numFmt w:val="decimal"/>
      <w:lvlText w:val="%1."/>
      <w:lvlJc w:val="left"/>
      <w:pPr>
        <w:tabs>
          <w:tab w:val="num" w:pos="360"/>
        </w:tabs>
        <w:ind w:left="360" w:hanging="360"/>
      </w:pPr>
    </w:lvl>
  </w:abstractNum>
  <w:abstractNum w:abstractNumId="12" w15:restartNumberingAfterBreak="0">
    <w:nsid w:val="2F225EE0"/>
    <w:multiLevelType w:val="singleLevel"/>
    <w:tmpl w:val="0C80CDAE"/>
    <w:lvl w:ilvl="0">
      <w:start w:val="3"/>
      <w:numFmt w:val="lowerRoman"/>
      <w:lvlText w:val="(%1)"/>
      <w:lvlJc w:val="left"/>
      <w:pPr>
        <w:tabs>
          <w:tab w:val="num" w:pos="720"/>
        </w:tabs>
        <w:ind w:left="720" w:hanging="720"/>
      </w:pPr>
      <w:rPr>
        <w:rFonts w:hint="default"/>
      </w:rPr>
    </w:lvl>
  </w:abstractNum>
  <w:abstractNum w:abstractNumId="13" w15:restartNumberingAfterBreak="0">
    <w:nsid w:val="33E16FE0"/>
    <w:multiLevelType w:val="singleLevel"/>
    <w:tmpl w:val="ED68432C"/>
    <w:lvl w:ilvl="0">
      <w:start w:val="5"/>
      <w:numFmt w:val="decimal"/>
      <w:lvlText w:val="%1."/>
      <w:lvlJc w:val="left"/>
      <w:pPr>
        <w:tabs>
          <w:tab w:val="num" w:pos="360"/>
        </w:tabs>
        <w:ind w:left="360" w:hanging="360"/>
      </w:pPr>
    </w:lvl>
  </w:abstractNum>
  <w:abstractNum w:abstractNumId="14" w15:restartNumberingAfterBreak="0">
    <w:nsid w:val="346D0AA6"/>
    <w:multiLevelType w:val="singleLevel"/>
    <w:tmpl w:val="0809000F"/>
    <w:lvl w:ilvl="0">
      <w:start w:val="6"/>
      <w:numFmt w:val="decimal"/>
      <w:lvlText w:val="%1."/>
      <w:lvlJc w:val="left"/>
      <w:pPr>
        <w:tabs>
          <w:tab w:val="num" w:pos="360"/>
        </w:tabs>
        <w:ind w:left="360" w:hanging="360"/>
      </w:pPr>
      <w:rPr>
        <w:rFonts w:hint="default"/>
      </w:rPr>
    </w:lvl>
  </w:abstractNum>
  <w:abstractNum w:abstractNumId="15" w15:restartNumberingAfterBreak="0">
    <w:nsid w:val="38457CCD"/>
    <w:multiLevelType w:val="singleLevel"/>
    <w:tmpl w:val="0809000F"/>
    <w:lvl w:ilvl="0">
      <w:start w:val="1"/>
      <w:numFmt w:val="decimal"/>
      <w:lvlText w:val="%1."/>
      <w:lvlJc w:val="left"/>
      <w:pPr>
        <w:tabs>
          <w:tab w:val="num" w:pos="360"/>
        </w:tabs>
        <w:ind w:left="360" w:hanging="360"/>
      </w:pPr>
    </w:lvl>
  </w:abstractNum>
  <w:abstractNum w:abstractNumId="16" w15:restartNumberingAfterBreak="0">
    <w:nsid w:val="3C3C1B47"/>
    <w:multiLevelType w:val="singleLevel"/>
    <w:tmpl w:val="0809000F"/>
    <w:lvl w:ilvl="0">
      <w:start w:val="1"/>
      <w:numFmt w:val="decimal"/>
      <w:lvlText w:val="%1."/>
      <w:lvlJc w:val="left"/>
      <w:pPr>
        <w:tabs>
          <w:tab w:val="num" w:pos="360"/>
        </w:tabs>
        <w:ind w:left="360" w:hanging="360"/>
      </w:pPr>
    </w:lvl>
  </w:abstractNum>
  <w:abstractNum w:abstractNumId="17" w15:restartNumberingAfterBreak="0">
    <w:nsid w:val="3FFC69FA"/>
    <w:multiLevelType w:val="singleLevel"/>
    <w:tmpl w:val="0809000F"/>
    <w:lvl w:ilvl="0">
      <w:start w:val="1"/>
      <w:numFmt w:val="decimal"/>
      <w:lvlText w:val="%1."/>
      <w:lvlJc w:val="left"/>
      <w:pPr>
        <w:tabs>
          <w:tab w:val="num" w:pos="360"/>
        </w:tabs>
        <w:ind w:left="360" w:hanging="360"/>
      </w:pPr>
    </w:lvl>
  </w:abstractNum>
  <w:abstractNum w:abstractNumId="18" w15:restartNumberingAfterBreak="0">
    <w:nsid w:val="40B35353"/>
    <w:multiLevelType w:val="hybridMultilevel"/>
    <w:tmpl w:val="B2389A84"/>
    <w:lvl w:ilvl="0" w:tplc="04090001">
      <w:start w:val="1"/>
      <w:numFmt w:val="bullet"/>
      <w:lvlText w:val=""/>
      <w:lvlJc w:val="left"/>
      <w:pPr>
        <w:tabs>
          <w:tab w:val="num" w:pos="787"/>
        </w:tabs>
        <w:ind w:left="787" w:hanging="360"/>
      </w:pPr>
      <w:rPr>
        <w:rFonts w:ascii="Symbol" w:hAnsi="Symbol" w:hint="default"/>
      </w:rPr>
    </w:lvl>
    <w:lvl w:ilvl="1" w:tplc="04090003" w:tentative="1">
      <w:start w:val="1"/>
      <w:numFmt w:val="bullet"/>
      <w:lvlText w:val="o"/>
      <w:lvlJc w:val="left"/>
      <w:pPr>
        <w:tabs>
          <w:tab w:val="num" w:pos="1507"/>
        </w:tabs>
        <w:ind w:left="1507" w:hanging="360"/>
      </w:pPr>
      <w:rPr>
        <w:rFonts w:ascii="Courier New" w:hAnsi="Courier New" w:hint="default"/>
      </w:rPr>
    </w:lvl>
    <w:lvl w:ilvl="2" w:tplc="04090005" w:tentative="1">
      <w:start w:val="1"/>
      <w:numFmt w:val="bullet"/>
      <w:lvlText w:val=""/>
      <w:lvlJc w:val="left"/>
      <w:pPr>
        <w:tabs>
          <w:tab w:val="num" w:pos="2227"/>
        </w:tabs>
        <w:ind w:left="2227" w:hanging="360"/>
      </w:pPr>
      <w:rPr>
        <w:rFonts w:ascii="Wingdings" w:hAnsi="Wingdings" w:hint="default"/>
      </w:rPr>
    </w:lvl>
    <w:lvl w:ilvl="3" w:tplc="04090001" w:tentative="1">
      <w:start w:val="1"/>
      <w:numFmt w:val="bullet"/>
      <w:lvlText w:val=""/>
      <w:lvlJc w:val="left"/>
      <w:pPr>
        <w:tabs>
          <w:tab w:val="num" w:pos="2947"/>
        </w:tabs>
        <w:ind w:left="2947" w:hanging="360"/>
      </w:pPr>
      <w:rPr>
        <w:rFonts w:ascii="Symbol" w:hAnsi="Symbol" w:hint="default"/>
      </w:rPr>
    </w:lvl>
    <w:lvl w:ilvl="4" w:tplc="04090003" w:tentative="1">
      <w:start w:val="1"/>
      <w:numFmt w:val="bullet"/>
      <w:lvlText w:val="o"/>
      <w:lvlJc w:val="left"/>
      <w:pPr>
        <w:tabs>
          <w:tab w:val="num" w:pos="3667"/>
        </w:tabs>
        <w:ind w:left="3667" w:hanging="360"/>
      </w:pPr>
      <w:rPr>
        <w:rFonts w:ascii="Courier New" w:hAnsi="Courier New" w:hint="default"/>
      </w:rPr>
    </w:lvl>
    <w:lvl w:ilvl="5" w:tplc="04090005" w:tentative="1">
      <w:start w:val="1"/>
      <w:numFmt w:val="bullet"/>
      <w:lvlText w:val=""/>
      <w:lvlJc w:val="left"/>
      <w:pPr>
        <w:tabs>
          <w:tab w:val="num" w:pos="4387"/>
        </w:tabs>
        <w:ind w:left="4387" w:hanging="360"/>
      </w:pPr>
      <w:rPr>
        <w:rFonts w:ascii="Wingdings" w:hAnsi="Wingdings" w:hint="default"/>
      </w:rPr>
    </w:lvl>
    <w:lvl w:ilvl="6" w:tplc="04090001" w:tentative="1">
      <w:start w:val="1"/>
      <w:numFmt w:val="bullet"/>
      <w:lvlText w:val=""/>
      <w:lvlJc w:val="left"/>
      <w:pPr>
        <w:tabs>
          <w:tab w:val="num" w:pos="5107"/>
        </w:tabs>
        <w:ind w:left="5107" w:hanging="360"/>
      </w:pPr>
      <w:rPr>
        <w:rFonts w:ascii="Symbol" w:hAnsi="Symbol" w:hint="default"/>
      </w:rPr>
    </w:lvl>
    <w:lvl w:ilvl="7" w:tplc="04090003" w:tentative="1">
      <w:start w:val="1"/>
      <w:numFmt w:val="bullet"/>
      <w:lvlText w:val="o"/>
      <w:lvlJc w:val="left"/>
      <w:pPr>
        <w:tabs>
          <w:tab w:val="num" w:pos="5827"/>
        </w:tabs>
        <w:ind w:left="5827" w:hanging="360"/>
      </w:pPr>
      <w:rPr>
        <w:rFonts w:ascii="Courier New" w:hAnsi="Courier New" w:hint="default"/>
      </w:rPr>
    </w:lvl>
    <w:lvl w:ilvl="8" w:tplc="04090005" w:tentative="1">
      <w:start w:val="1"/>
      <w:numFmt w:val="bullet"/>
      <w:lvlText w:val=""/>
      <w:lvlJc w:val="left"/>
      <w:pPr>
        <w:tabs>
          <w:tab w:val="num" w:pos="6547"/>
        </w:tabs>
        <w:ind w:left="6547" w:hanging="360"/>
      </w:pPr>
      <w:rPr>
        <w:rFonts w:ascii="Wingdings" w:hAnsi="Wingdings" w:hint="default"/>
      </w:rPr>
    </w:lvl>
  </w:abstractNum>
  <w:abstractNum w:abstractNumId="19" w15:restartNumberingAfterBreak="0">
    <w:nsid w:val="4D410BD4"/>
    <w:multiLevelType w:val="singleLevel"/>
    <w:tmpl w:val="D548BD10"/>
    <w:lvl w:ilvl="0">
      <w:start w:val="1"/>
      <w:numFmt w:val="lowerLetter"/>
      <w:lvlText w:val="%1)"/>
      <w:lvlJc w:val="left"/>
      <w:pPr>
        <w:tabs>
          <w:tab w:val="num" w:pos="360"/>
        </w:tabs>
        <w:ind w:left="360" w:hanging="360"/>
      </w:pPr>
    </w:lvl>
  </w:abstractNum>
  <w:abstractNum w:abstractNumId="20" w15:restartNumberingAfterBreak="0">
    <w:nsid w:val="4EF96C1D"/>
    <w:multiLevelType w:val="singleLevel"/>
    <w:tmpl w:val="35CC51BA"/>
    <w:lvl w:ilvl="0">
      <w:start w:val="3"/>
      <w:numFmt w:val="decimal"/>
      <w:lvlText w:val="%1."/>
      <w:lvlJc w:val="left"/>
      <w:pPr>
        <w:tabs>
          <w:tab w:val="num" w:pos="720"/>
        </w:tabs>
        <w:ind w:left="720" w:hanging="720"/>
      </w:pPr>
      <w:rPr>
        <w:rFonts w:hint="default"/>
      </w:rPr>
    </w:lvl>
  </w:abstractNum>
  <w:abstractNum w:abstractNumId="21" w15:restartNumberingAfterBreak="0">
    <w:nsid w:val="562B7F9B"/>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8BE46BC"/>
    <w:multiLevelType w:val="hybridMultilevel"/>
    <w:tmpl w:val="CC8E21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C613DFB"/>
    <w:multiLevelType w:val="singleLevel"/>
    <w:tmpl w:val="0809000F"/>
    <w:lvl w:ilvl="0">
      <w:start w:val="1"/>
      <w:numFmt w:val="decimal"/>
      <w:lvlText w:val="%1."/>
      <w:lvlJc w:val="left"/>
      <w:pPr>
        <w:tabs>
          <w:tab w:val="num" w:pos="360"/>
        </w:tabs>
        <w:ind w:left="360" w:hanging="360"/>
      </w:pPr>
    </w:lvl>
  </w:abstractNum>
  <w:abstractNum w:abstractNumId="24" w15:restartNumberingAfterBreak="0">
    <w:nsid w:val="68D51397"/>
    <w:multiLevelType w:val="hybridMultilevel"/>
    <w:tmpl w:val="8FD8E96C"/>
    <w:lvl w:ilvl="0" w:tplc="1DE8988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DC57A69"/>
    <w:multiLevelType w:val="singleLevel"/>
    <w:tmpl w:val="0809000F"/>
    <w:lvl w:ilvl="0">
      <w:start w:val="1"/>
      <w:numFmt w:val="decimal"/>
      <w:lvlText w:val="%1."/>
      <w:lvlJc w:val="left"/>
      <w:pPr>
        <w:tabs>
          <w:tab w:val="num" w:pos="360"/>
        </w:tabs>
        <w:ind w:left="360" w:hanging="360"/>
      </w:pPr>
    </w:lvl>
  </w:abstractNum>
  <w:abstractNum w:abstractNumId="26" w15:restartNumberingAfterBreak="0">
    <w:nsid w:val="74007E01"/>
    <w:multiLevelType w:val="singleLevel"/>
    <w:tmpl w:val="0809000F"/>
    <w:lvl w:ilvl="0">
      <w:start w:val="1"/>
      <w:numFmt w:val="decimal"/>
      <w:lvlText w:val="%1."/>
      <w:lvlJc w:val="left"/>
      <w:pPr>
        <w:tabs>
          <w:tab w:val="num" w:pos="360"/>
        </w:tabs>
        <w:ind w:left="360" w:hanging="360"/>
      </w:pPr>
    </w:lvl>
  </w:abstractNum>
  <w:abstractNum w:abstractNumId="27" w15:restartNumberingAfterBreak="0">
    <w:nsid w:val="76C41C73"/>
    <w:multiLevelType w:val="singleLevel"/>
    <w:tmpl w:val="0809000F"/>
    <w:lvl w:ilvl="0">
      <w:start w:val="1"/>
      <w:numFmt w:val="decimal"/>
      <w:lvlText w:val="%1."/>
      <w:lvlJc w:val="left"/>
      <w:pPr>
        <w:tabs>
          <w:tab w:val="num" w:pos="360"/>
        </w:tabs>
        <w:ind w:left="360" w:hanging="360"/>
      </w:pPr>
    </w:lvl>
  </w:abstractNum>
  <w:num w:numId="1">
    <w:abstractNumId w:val="3"/>
  </w:num>
  <w:num w:numId="2">
    <w:abstractNumId w:val="4"/>
  </w:num>
  <w:num w:numId="3">
    <w:abstractNumId w:val="15"/>
  </w:num>
  <w:num w:numId="4">
    <w:abstractNumId w:val="2"/>
  </w:num>
  <w:num w:numId="5">
    <w:abstractNumId w:val="27"/>
  </w:num>
  <w:num w:numId="6">
    <w:abstractNumId w:val="11"/>
  </w:num>
  <w:num w:numId="7">
    <w:abstractNumId w:val="25"/>
  </w:num>
  <w:num w:numId="8">
    <w:abstractNumId w:val="21"/>
  </w:num>
  <w:num w:numId="9">
    <w:abstractNumId w:val="19"/>
  </w:num>
  <w:num w:numId="10">
    <w:abstractNumId w:val="13"/>
  </w:num>
  <w:num w:numId="11">
    <w:abstractNumId w:val="0"/>
  </w:num>
  <w:num w:numId="12">
    <w:abstractNumId w:val="23"/>
  </w:num>
  <w:num w:numId="13">
    <w:abstractNumId w:val="20"/>
  </w:num>
  <w:num w:numId="14">
    <w:abstractNumId w:val="12"/>
  </w:num>
  <w:num w:numId="15">
    <w:abstractNumId w:val="1"/>
  </w:num>
  <w:num w:numId="16">
    <w:abstractNumId w:val="10"/>
  </w:num>
  <w:num w:numId="17">
    <w:abstractNumId w:val="26"/>
  </w:num>
  <w:num w:numId="18">
    <w:abstractNumId w:val="17"/>
  </w:num>
  <w:num w:numId="19">
    <w:abstractNumId w:val="16"/>
  </w:num>
  <w:num w:numId="20">
    <w:abstractNumId w:val="5"/>
  </w:num>
  <w:num w:numId="21">
    <w:abstractNumId w:val="9"/>
  </w:num>
  <w:num w:numId="22">
    <w:abstractNumId w:val="14"/>
  </w:num>
  <w:num w:numId="23">
    <w:abstractNumId w:val="22"/>
  </w:num>
  <w:num w:numId="24">
    <w:abstractNumId w:val="24"/>
  </w:num>
  <w:num w:numId="25">
    <w:abstractNumId w:val="7"/>
  </w:num>
  <w:num w:numId="26">
    <w:abstractNumId w:val="18"/>
  </w:num>
  <w:num w:numId="27">
    <w:abstractNumId w:val="6"/>
  </w:num>
  <w:num w:numId="2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D332E2"/>
    <w:rsid w:val="00033FC8"/>
    <w:rsid w:val="00040C37"/>
    <w:rsid w:val="00053351"/>
    <w:rsid w:val="00061D17"/>
    <w:rsid w:val="000818F4"/>
    <w:rsid w:val="00081C0F"/>
    <w:rsid w:val="000934A5"/>
    <w:rsid w:val="000961F9"/>
    <w:rsid w:val="000A6FD0"/>
    <w:rsid w:val="000B0E85"/>
    <w:rsid w:val="000B1648"/>
    <w:rsid w:val="000C3117"/>
    <w:rsid w:val="000F1065"/>
    <w:rsid w:val="000F1ADE"/>
    <w:rsid w:val="000F5664"/>
    <w:rsid w:val="001404DC"/>
    <w:rsid w:val="00144A35"/>
    <w:rsid w:val="0016173E"/>
    <w:rsid w:val="00162500"/>
    <w:rsid w:val="001A7ED1"/>
    <w:rsid w:val="001B0F02"/>
    <w:rsid w:val="001B2C9F"/>
    <w:rsid w:val="001D194E"/>
    <w:rsid w:val="001D60BD"/>
    <w:rsid w:val="001F04CF"/>
    <w:rsid w:val="00217396"/>
    <w:rsid w:val="00231040"/>
    <w:rsid w:val="002329EE"/>
    <w:rsid w:val="002344D6"/>
    <w:rsid w:val="002436D9"/>
    <w:rsid w:val="00246D52"/>
    <w:rsid w:val="00273D32"/>
    <w:rsid w:val="00277B12"/>
    <w:rsid w:val="00285BC7"/>
    <w:rsid w:val="0029558B"/>
    <w:rsid w:val="002A6419"/>
    <w:rsid w:val="002A7A46"/>
    <w:rsid w:val="002B6B8C"/>
    <w:rsid w:val="002C7E7C"/>
    <w:rsid w:val="002D4EF2"/>
    <w:rsid w:val="002F1139"/>
    <w:rsid w:val="00314992"/>
    <w:rsid w:val="003275C7"/>
    <w:rsid w:val="003518AC"/>
    <w:rsid w:val="00367873"/>
    <w:rsid w:val="00370BC8"/>
    <w:rsid w:val="00370DC9"/>
    <w:rsid w:val="00381299"/>
    <w:rsid w:val="003845F5"/>
    <w:rsid w:val="003B0521"/>
    <w:rsid w:val="003B1782"/>
    <w:rsid w:val="003B3C93"/>
    <w:rsid w:val="003C3BBE"/>
    <w:rsid w:val="003D3E56"/>
    <w:rsid w:val="003D5E94"/>
    <w:rsid w:val="003F4746"/>
    <w:rsid w:val="003F6537"/>
    <w:rsid w:val="00432156"/>
    <w:rsid w:val="00432C03"/>
    <w:rsid w:val="00436446"/>
    <w:rsid w:val="004409CE"/>
    <w:rsid w:val="00440D29"/>
    <w:rsid w:val="004555C5"/>
    <w:rsid w:val="00456596"/>
    <w:rsid w:val="00461AC6"/>
    <w:rsid w:val="004815B3"/>
    <w:rsid w:val="00494BA2"/>
    <w:rsid w:val="004C22D7"/>
    <w:rsid w:val="004D6623"/>
    <w:rsid w:val="004D6AF5"/>
    <w:rsid w:val="004D6CDF"/>
    <w:rsid w:val="004D6FB8"/>
    <w:rsid w:val="004E18A8"/>
    <w:rsid w:val="004E5AF4"/>
    <w:rsid w:val="004F43F9"/>
    <w:rsid w:val="005105D6"/>
    <w:rsid w:val="005328FC"/>
    <w:rsid w:val="00546CBC"/>
    <w:rsid w:val="00546FB8"/>
    <w:rsid w:val="00575C89"/>
    <w:rsid w:val="00581D10"/>
    <w:rsid w:val="00586948"/>
    <w:rsid w:val="00595DF5"/>
    <w:rsid w:val="005B6362"/>
    <w:rsid w:val="005D0002"/>
    <w:rsid w:val="006026A6"/>
    <w:rsid w:val="006047E6"/>
    <w:rsid w:val="006106E7"/>
    <w:rsid w:val="00613BB9"/>
    <w:rsid w:val="00642DAD"/>
    <w:rsid w:val="00646E26"/>
    <w:rsid w:val="00655156"/>
    <w:rsid w:val="00675F2A"/>
    <w:rsid w:val="006873FA"/>
    <w:rsid w:val="006A1056"/>
    <w:rsid w:val="006B742E"/>
    <w:rsid w:val="006C0C02"/>
    <w:rsid w:val="006C3A96"/>
    <w:rsid w:val="006C678A"/>
    <w:rsid w:val="006E1E21"/>
    <w:rsid w:val="006F40E0"/>
    <w:rsid w:val="006F466E"/>
    <w:rsid w:val="00707357"/>
    <w:rsid w:val="00711DAD"/>
    <w:rsid w:val="007131AE"/>
    <w:rsid w:val="00716864"/>
    <w:rsid w:val="00740DD6"/>
    <w:rsid w:val="0077211B"/>
    <w:rsid w:val="00780B97"/>
    <w:rsid w:val="007813ED"/>
    <w:rsid w:val="00787A2C"/>
    <w:rsid w:val="007A04F4"/>
    <w:rsid w:val="007A23D2"/>
    <w:rsid w:val="007B4238"/>
    <w:rsid w:val="007C63C2"/>
    <w:rsid w:val="007C7781"/>
    <w:rsid w:val="007D20EF"/>
    <w:rsid w:val="007E46D4"/>
    <w:rsid w:val="007F6561"/>
    <w:rsid w:val="00802A41"/>
    <w:rsid w:val="008200E0"/>
    <w:rsid w:val="0083119F"/>
    <w:rsid w:val="008349BD"/>
    <w:rsid w:val="008354F1"/>
    <w:rsid w:val="00836BF9"/>
    <w:rsid w:val="00857E6B"/>
    <w:rsid w:val="008618BB"/>
    <w:rsid w:val="00891267"/>
    <w:rsid w:val="008964D6"/>
    <w:rsid w:val="008B1B24"/>
    <w:rsid w:val="008D5297"/>
    <w:rsid w:val="00920BF8"/>
    <w:rsid w:val="009328E3"/>
    <w:rsid w:val="009340CC"/>
    <w:rsid w:val="00941736"/>
    <w:rsid w:val="00945B10"/>
    <w:rsid w:val="00952616"/>
    <w:rsid w:val="00954EE3"/>
    <w:rsid w:val="00955C52"/>
    <w:rsid w:val="00964025"/>
    <w:rsid w:val="009644E1"/>
    <w:rsid w:val="00983167"/>
    <w:rsid w:val="00986F72"/>
    <w:rsid w:val="009979FD"/>
    <w:rsid w:val="009B11F2"/>
    <w:rsid w:val="009B4462"/>
    <w:rsid w:val="009C06CD"/>
    <w:rsid w:val="009C4C6B"/>
    <w:rsid w:val="009F064D"/>
    <w:rsid w:val="00A12413"/>
    <w:rsid w:val="00A3092C"/>
    <w:rsid w:val="00A369BA"/>
    <w:rsid w:val="00A50C21"/>
    <w:rsid w:val="00A52E8C"/>
    <w:rsid w:val="00A64B9D"/>
    <w:rsid w:val="00A673C6"/>
    <w:rsid w:val="00A72B7F"/>
    <w:rsid w:val="00A768A2"/>
    <w:rsid w:val="00A77BF0"/>
    <w:rsid w:val="00AA6C45"/>
    <w:rsid w:val="00AD4A8F"/>
    <w:rsid w:val="00B04AC8"/>
    <w:rsid w:val="00B40A05"/>
    <w:rsid w:val="00B75F89"/>
    <w:rsid w:val="00B77256"/>
    <w:rsid w:val="00B80503"/>
    <w:rsid w:val="00B8251D"/>
    <w:rsid w:val="00B83CA9"/>
    <w:rsid w:val="00B92B8F"/>
    <w:rsid w:val="00B960D4"/>
    <w:rsid w:val="00BA5FB1"/>
    <w:rsid w:val="00BB0601"/>
    <w:rsid w:val="00BB6E7C"/>
    <w:rsid w:val="00BB6E87"/>
    <w:rsid w:val="00BC119C"/>
    <w:rsid w:val="00BC4C64"/>
    <w:rsid w:val="00BC675D"/>
    <w:rsid w:val="00BD10C8"/>
    <w:rsid w:val="00BD5651"/>
    <w:rsid w:val="00BE752F"/>
    <w:rsid w:val="00C108B2"/>
    <w:rsid w:val="00C2352E"/>
    <w:rsid w:val="00C24CF3"/>
    <w:rsid w:val="00C3212D"/>
    <w:rsid w:val="00C53E63"/>
    <w:rsid w:val="00C719CD"/>
    <w:rsid w:val="00CB6216"/>
    <w:rsid w:val="00CD6012"/>
    <w:rsid w:val="00CE4675"/>
    <w:rsid w:val="00CE679E"/>
    <w:rsid w:val="00CE712B"/>
    <w:rsid w:val="00D04730"/>
    <w:rsid w:val="00D04FDB"/>
    <w:rsid w:val="00D26D0C"/>
    <w:rsid w:val="00D332E2"/>
    <w:rsid w:val="00D35C7A"/>
    <w:rsid w:val="00D57B7E"/>
    <w:rsid w:val="00D67C25"/>
    <w:rsid w:val="00D86791"/>
    <w:rsid w:val="00DB0693"/>
    <w:rsid w:val="00DC230D"/>
    <w:rsid w:val="00DC5C29"/>
    <w:rsid w:val="00DD1194"/>
    <w:rsid w:val="00DE4643"/>
    <w:rsid w:val="00E046BD"/>
    <w:rsid w:val="00E236FC"/>
    <w:rsid w:val="00E237BD"/>
    <w:rsid w:val="00E2468F"/>
    <w:rsid w:val="00E25080"/>
    <w:rsid w:val="00E31B14"/>
    <w:rsid w:val="00E3439C"/>
    <w:rsid w:val="00E4247B"/>
    <w:rsid w:val="00E50842"/>
    <w:rsid w:val="00E5344F"/>
    <w:rsid w:val="00E60851"/>
    <w:rsid w:val="00E62E52"/>
    <w:rsid w:val="00E65471"/>
    <w:rsid w:val="00E666FD"/>
    <w:rsid w:val="00E73822"/>
    <w:rsid w:val="00EB4FBF"/>
    <w:rsid w:val="00EC014C"/>
    <w:rsid w:val="00EC3084"/>
    <w:rsid w:val="00EE0B41"/>
    <w:rsid w:val="00EE0C65"/>
    <w:rsid w:val="00EE5F0E"/>
    <w:rsid w:val="00EF53C1"/>
    <w:rsid w:val="00F0697A"/>
    <w:rsid w:val="00F107BC"/>
    <w:rsid w:val="00F204C4"/>
    <w:rsid w:val="00F27CCB"/>
    <w:rsid w:val="00F30230"/>
    <w:rsid w:val="00F36E99"/>
    <w:rsid w:val="00F416CC"/>
    <w:rsid w:val="00F44AA7"/>
    <w:rsid w:val="00F506DA"/>
    <w:rsid w:val="00F67FA4"/>
    <w:rsid w:val="00FA1DC3"/>
    <w:rsid w:val="00FD1541"/>
    <w:rsid w:val="00FD3B06"/>
    <w:rsid w:val="00FD49CE"/>
    <w:rsid w:val="00FD5998"/>
    <w:rsid w:val="00FE70B4"/>
    <w:rsid w:val="00FE77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1FBABF"/>
  <w15:docId w15:val="{E9C0217F-D99A-4332-9216-74E0433E4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DC5C29"/>
    <w:rPr>
      <w:sz w:val="24"/>
      <w:lang w:eastAsia="en-US"/>
    </w:rPr>
  </w:style>
  <w:style w:type="paragraph" w:styleId="Heading1">
    <w:name w:val="heading 1"/>
    <w:basedOn w:val="Normal"/>
    <w:next w:val="Normal"/>
    <w:qFormat/>
    <w:rsid w:val="00DC5C29"/>
    <w:pPr>
      <w:keepNext/>
      <w:outlineLvl w:val="0"/>
    </w:pPr>
    <w:rPr>
      <w:b/>
    </w:rPr>
  </w:style>
  <w:style w:type="paragraph" w:styleId="Heading2">
    <w:name w:val="heading 2"/>
    <w:basedOn w:val="Normal"/>
    <w:next w:val="Normal"/>
    <w:qFormat/>
    <w:rsid w:val="00DC5C29"/>
    <w:pPr>
      <w:keepNext/>
      <w:outlineLvl w:val="1"/>
    </w:pPr>
    <w:rPr>
      <w:rFonts w:ascii="Arial" w:hAnsi="Arial"/>
      <w:b/>
      <w:sz w:val="20"/>
    </w:rPr>
  </w:style>
  <w:style w:type="paragraph" w:styleId="Heading3">
    <w:name w:val="heading 3"/>
    <w:basedOn w:val="Normal"/>
    <w:next w:val="Normal"/>
    <w:qFormat/>
    <w:rsid w:val="00DC5C29"/>
    <w:pPr>
      <w:keepNext/>
      <w:spacing w:after="60"/>
      <w:jc w:val="center"/>
      <w:outlineLvl w:val="2"/>
    </w:pPr>
    <w:rPr>
      <w:rFonts w:ascii="Arial" w:hAnsi="Arial"/>
      <w:b/>
      <w:sz w:val="20"/>
    </w:rPr>
  </w:style>
  <w:style w:type="paragraph" w:styleId="Heading4">
    <w:name w:val="heading 4"/>
    <w:basedOn w:val="Normal"/>
    <w:next w:val="Normal"/>
    <w:qFormat/>
    <w:rsid w:val="00DC5C29"/>
    <w:pPr>
      <w:keepNext/>
      <w:spacing w:after="60"/>
      <w:outlineLvl w:val="3"/>
    </w:pPr>
    <w:rPr>
      <w:rFonts w:ascii="Arial" w:hAnsi="Arial"/>
      <w:i/>
      <w:sz w:val="20"/>
    </w:rPr>
  </w:style>
  <w:style w:type="paragraph" w:styleId="Heading5">
    <w:name w:val="heading 5"/>
    <w:basedOn w:val="Normal"/>
    <w:next w:val="Normal"/>
    <w:qFormat/>
    <w:rsid w:val="00DC5C29"/>
    <w:pPr>
      <w:keepNext/>
      <w:spacing w:after="60"/>
      <w:ind w:left="360"/>
      <w:outlineLvl w:val="4"/>
    </w:pPr>
    <w:rPr>
      <w:rFonts w:ascii="Arial" w:hAnsi="Arial"/>
      <w:sz w:val="20"/>
    </w:rPr>
  </w:style>
  <w:style w:type="paragraph" w:styleId="Heading6">
    <w:name w:val="heading 6"/>
    <w:basedOn w:val="Normal"/>
    <w:next w:val="Normal"/>
    <w:qFormat/>
    <w:rsid w:val="00DC5C29"/>
    <w:pPr>
      <w:keepNext/>
      <w:outlineLvl w:val="5"/>
    </w:pPr>
    <w:rPr>
      <w:rFonts w:ascii="Arial" w:hAnsi="Arial"/>
      <w:b/>
      <w:sz w:val="22"/>
    </w:rPr>
  </w:style>
  <w:style w:type="paragraph" w:styleId="Heading7">
    <w:name w:val="heading 7"/>
    <w:basedOn w:val="Normal"/>
    <w:next w:val="Normal"/>
    <w:qFormat/>
    <w:rsid w:val="00DC5C29"/>
    <w:pPr>
      <w:keepNext/>
      <w:outlineLvl w:val="6"/>
    </w:pPr>
    <w:rPr>
      <w:rFonts w:ascii="Arial" w:hAnsi="Arial"/>
      <w:sz w:val="20"/>
    </w:rPr>
  </w:style>
  <w:style w:type="paragraph" w:styleId="Heading8">
    <w:name w:val="heading 8"/>
    <w:basedOn w:val="Normal"/>
    <w:next w:val="Normal"/>
    <w:qFormat/>
    <w:rsid w:val="00DC5C29"/>
    <w:pPr>
      <w:keepNext/>
      <w:pBdr>
        <w:top w:val="single" w:sz="4" w:space="1" w:color="auto"/>
        <w:left w:val="single" w:sz="4" w:space="4" w:color="auto"/>
        <w:bottom w:val="single" w:sz="4" w:space="1" w:color="auto"/>
        <w:right w:val="single" w:sz="4" w:space="4" w:color="auto"/>
      </w:pBdr>
      <w:jc w:val="center"/>
      <w:outlineLvl w:val="7"/>
    </w:pPr>
    <w:rPr>
      <w:rFonts w:ascii="Arial" w:hAnsi="Arial"/>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C5C29"/>
    <w:pPr>
      <w:tabs>
        <w:tab w:val="left" w:pos="4976"/>
      </w:tabs>
    </w:pPr>
    <w:rPr>
      <w:sz w:val="16"/>
    </w:rPr>
  </w:style>
  <w:style w:type="paragraph" w:styleId="BodyText2">
    <w:name w:val="Body Text 2"/>
    <w:basedOn w:val="Normal"/>
    <w:rsid w:val="00DC5C29"/>
    <w:pPr>
      <w:tabs>
        <w:tab w:val="left" w:pos="4976"/>
      </w:tabs>
    </w:pPr>
    <w:rPr>
      <w:b/>
    </w:rPr>
  </w:style>
  <w:style w:type="paragraph" w:styleId="BodyText3">
    <w:name w:val="Body Text 3"/>
    <w:basedOn w:val="Normal"/>
    <w:rsid w:val="00DC5C29"/>
    <w:rPr>
      <w:i/>
    </w:rPr>
  </w:style>
  <w:style w:type="paragraph" w:styleId="FootnoteText">
    <w:name w:val="footnote text"/>
    <w:basedOn w:val="Normal"/>
    <w:semiHidden/>
    <w:rsid w:val="00DC5C29"/>
    <w:rPr>
      <w:sz w:val="20"/>
    </w:rPr>
  </w:style>
  <w:style w:type="character" w:styleId="FootnoteReference">
    <w:name w:val="footnote reference"/>
    <w:basedOn w:val="DefaultParagraphFont"/>
    <w:semiHidden/>
    <w:rsid w:val="00DC5C29"/>
    <w:rPr>
      <w:vertAlign w:val="superscript"/>
    </w:rPr>
  </w:style>
  <w:style w:type="paragraph" w:styleId="Header">
    <w:name w:val="header"/>
    <w:basedOn w:val="Normal"/>
    <w:rsid w:val="00DC5C29"/>
    <w:pPr>
      <w:tabs>
        <w:tab w:val="center" w:pos="4153"/>
        <w:tab w:val="right" w:pos="8306"/>
      </w:tabs>
    </w:pPr>
  </w:style>
  <w:style w:type="paragraph" w:styleId="Footer">
    <w:name w:val="footer"/>
    <w:basedOn w:val="Normal"/>
    <w:rsid w:val="00DC5C29"/>
    <w:pPr>
      <w:tabs>
        <w:tab w:val="center" w:pos="4153"/>
        <w:tab w:val="right" w:pos="8306"/>
      </w:tabs>
    </w:pPr>
  </w:style>
  <w:style w:type="character" w:styleId="PageNumber">
    <w:name w:val="page number"/>
    <w:basedOn w:val="DefaultParagraphFont"/>
    <w:rsid w:val="00DC5C29"/>
  </w:style>
  <w:style w:type="character" w:styleId="Hyperlink">
    <w:name w:val="Hyperlink"/>
    <w:basedOn w:val="DefaultParagraphFont"/>
    <w:uiPriority w:val="99"/>
    <w:unhideWhenUsed/>
    <w:rsid w:val="00E3439C"/>
    <w:rPr>
      <w:color w:val="0000FF" w:themeColor="hyperlink"/>
      <w:u w:val="single"/>
    </w:rPr>
  </w:style>
  <w:style w:type="paragraph" w:styleId="BalloonText">
    <w:name w:val="Balloon Text"/>
    <w:basedOn w:val="Normal"/>
    <w:link w:val="BalloonTextChar"/>
    <w:uiPriority w:val="99"/>
    <w:semiHidden/>
    <w:unhideWhenUsed/>
    <w:rsid w:val="00F44AA7"/>
    <w:rPr>
      <w:rFonts w:ascii="Tahoma" w:hAnsi="Tahoma" w:cs="Tahoma"/>
      <w:sz w:val="16"/>
      <w:szCs w:val="16"/>
    </w:rPr>
  </w:style>
  <w:style w:type="character" w:customStyle="1" w:styleId="BalloonTextChar">
    <w:name w:val="Balloon Text Char"/>
    <w:basedOn w:val="DefaultParagraphFont"/>
    <w:link w:val="BalloonText"/>
    <w:uiPriority w:val="99"/>
    <w:semiHidden/>
    <w:rsid w:val="00F44AA7"/>
    <w:rPr>
      <w:rFonts w:ascii="Tahoma" w:hAnsi="Tahoma" w:cs="Tahoma"/>
      <w:sz w:val="16"/>
      <w:szCs w:val="16"/>
      <w:lang w:eastAsia="en-US"/>
    </w:rPr>
  </w:style>
  <w:style w:type="paragraph" w:styleId="ListParagraph">
    <w:name w:val="List Paragraph"/>
    <w:basedOn w:val="Normal"/>
    <w:uiPriority w:val="34"/>
    <w:qFormat/>
    <w:rsid w:val="00920BF8"/>
    <w:pPr>
      <w:ind w:left="720"/>
      <w:contextualSpacing/>
    </w:pPr>
  </w:style>
  <w:style w:type="paragraph" w:customStyle="1" w:styleId="Default">
    <w:name w:val="Default"/>
    <w:rsid w:val="006A1056"/>
    <w:pPr>
      <w:autoSpaceDE w:val="0"/>
      <w:autoSpaceDN w:val="0"/>
      <w:adjustRightInd w:val="0"/>
    </w:pPr>
    <w:rPr>
      <w:rFonts w:ascii="Arial" w:hAnsi="Arial" w:cs="Arial"/>
      <w:color w:val="000000"/>
      <w:sz w:val="24"/>
      <w:szCs w:val="24"/>
    </w:rPr>
  </w:style>
  <w:style w:type="paragraph" w:customStyle="1" w:styleId="TableParagraph">
    <w:name w:val="Table Paragraph"/>
    <w:basedOn w:val="Normal"/>
    <w:uiPriority w:val="1"/>
    <w:qFormat/>
    <w:rsid w:val="008B1B24"/>
    <w:pPr>
      <w:widowControl w:val="0"/>
    </w:pPr>
    <w:rPr>
      <w:rFonts w:ascii="Arial" w:eastAsia="Arial" w:hAnsi="Arial" w:cs="Arial"/>
      <w:sz w:val="22"/>
      <w:szCs w:val="22"/>
      <w:lang w:val="en-US"/>
    </w:rPr>
  </w:style>
  <w:style w:type="paragraph" w:customStyle="1" w:styleId="Pa6">
    <w:name w:val="Pa6"/>
    <w:basedOn w:val="Normal"/>
    <w:next w:val="Normal"/>
    <w:rsid w:val="00BB6E7C"/>
    <w:pPr>
      <w:autoSpaceDE w:val="0"/>
      <w:autoSpaceDN w:val="0"/>
      <w:adjustRightInd w:val="0"/>
      <w:spacing w:line="241" w:lineRule="atLeast"/>
    </w:pPr>
    <w:rPr>
      <w:rFonts w:ascii="Futura Std Book" w:hAnsi="Futura Std Book"/>
      <w:szCs w:val="24"/>
      <w:lang w:val="en-US"/>
    </w:rPr>
  </w:style>
  <w:style w:type="paragraph" w:customStyle="1" w:styleId="Pa8">
    <w:name w:val="Pa8"/>
    <w:basedOn w:val="Normal"/>
    <w:next w:val="Normal"/>
    <w:rsid w:val="00BB6E7C"/>
    <w:pPr>
      <w:autoSpaceDE w:val="0"/>
      <w:autoSpaceDN w:val="0"/>
      <w:adjustRightInd w:val="0"/>
      <w:spacing w:line="241" w:lineRule="atLeast"/>
    </w:pPr>
    <w:rPr>
      <w:rFonts w:ascii="Futura Std Book" w:hAnsi="Futura Std Book"/>
      <w:szCs w:val="24"/>
      <w:lang w:val="en-US"/>
    </w:rPr>
  </w:style>
  <w:style w:type="character" w:customStyle="1" w:styleId="A7">
    <w:name w:val="A7"/>
    <w:rsid w:val="00BB6E7C"/>
    <w:rPr>
      <w:rFonts w:cs="Futura Std Book"/>
      <w:color w:val="000000"/>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805390">
      <w:bodyDiv w:val="1"/>
      <w:marLeft w:val="0"/>
      <w:marRight w:val="0"/>
      <w:marTop w:val="0"/>
      <w:marBottom w:val="0"/>
      <w:divBdr>
        <w:top w:val="none" w:sz="0" w:space="0" w:color="auto"/>
        <w:left w:val="none" w:sz="0" w:space="0" w:color="auto"/>
        <w:bottom w:val="none" w:sz="0" w:space="0" w:color="auto"/>
        <w:right w:val="none" w:sz="0" w:space="0" w:color="auto"/>
      </w:divBdr>
    </w:div>
    <w:div w:id="1308244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lison@en-trust.co.uk"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D916D5-2A45-4508-93EA-913F5C5B6C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8</Pages>
  <Words>2243</Words>
  <Characters>12788</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It is envisaged that it will be a standard document, with the individual companies logo in the top left hand corner and possibly the RTPI logo in the top right corner</vt:lpstr>
    </vt:vector>
  </TitlesOfParts>
  <Company>PricewaterhouseCoopers</Company>
  <LinksUpToDate>false</LinksUpToDate>
  <CharactersWithSpaces>15001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 is envisaged that it will be a standard document, with the individual companies logo in the top left hand corner and possibly the RTPI logo in the top right corner</dc:title>
  <dc:creator>Inge V Hansen</dc:creator>
  <cp:lastModifiedBy>Alison Hughes</cp:lastModifiedBy>
  <cp:revision>10</cp:revision>
  <cp:lastPrinted>2016-08-04T13:19:00Z</cp:lastPrinted>
  <dcterms:created xsi:type="dcterms:W3CDTF">2017-01-09T10:26:00Z</dcterms:created>
  <dcterms:modified xsi:type="dcterms:W3CDTF">2017-03-22T11:12:00Z</dcterms:modified>
</cp:coreProperties>
</file>