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BEF4E8" w14:textId="423C5844" w:rsidR="002B0630" w:rsidRPr="000906A2" w:rsidRDefault="002B0630" w:rsidP="00E32D8B">
      <w:pPr>
        <w:rPr>
          <w:b/>
          <w:color w:val="002060"/>
          <w:sz w:val="72"/>
          <w:szCs w:val="72"/>
        </w:rPr>
      </w:pPr>
    </w:p>
    <w:p w14:paraId="10F662D5" w14:textId="73A93422" w:rsidR="00E260E7" w:rsidRPr="00E32D8B" w:rsidRDefault="00D11536" w:rsidP="002B0630">
      <w:pPr>
        <w:jc w:val="center"/>
        <w:rPr>
          <w:b/>
          <w:color w:val="000000" w:themeColor="text1"/>
          <w:sz w:val="56"/>
          <w:szCs w:val="56"/>
        </w:rPr>
      </w:pPr>
      <w:r w:rsidRPr="00E32D8B">
        <w:rPr>
          <w:b/>
          <w:color w:val="000000" w:themeColor="text1"/>
          <w:sz w:val="56"/>
          <w:szCs w:val="56"/>
        </w:rPr>
        <w:t xml:space="preserve">Arboricultural </w:t>
      </w:r>
      <w:r w:rsidR="005F73E1">
        <w:rPr>
          <w:b/>
          <w:color w:val="000000" w:themeColor="text1"/>
          <w:sz w:val="56"/>
          <w:szCs w:val="56"/>
        </w:rPr>
        <w:t>report on trees</w:t>
      </w:r>
      <w:r w:rsidRPr="00E32D8B">
        <w:rPr>
          <w:b/>
          <w:color w:val="000000" w:themeColor="text1"/>
          <w:sz w:val="56"/>
          <w:szCs w:val="56"/>
        </w:rPr>
        <w:t xml:space="preserve"> at</w:t>
      </w:r>
      <w:r w:rsidR="002B0630" w:rsidRPr="00E32D8B">
        <w:rPr>
          <w:b/>
          <w:color w:val="000000" w:themeColor="text1"/>
          <w:sz w:val="56"/>
          <w:szCs w:val="56"/>
        </w:rPr>
        <w:t xml:space="preserve"> </w:t>
      </w:r>
      <w:r w:rsidR="008D559E">
        <w:rPr>
          <w:b/>
          <w:color w:val="000000" w:themeColor="text1"/>
          <w:sz w:val="56"/>
          <w:szCs w:val="56"/>
        </w:rPr>
        <w:t xml:space="preserve">Rushmere House, </w:t>
      </w:r>
      <w:r w:rsidR="00CC1493">
        <w:rPr>
          <w:b/>
          <w:color w:val="000000" w:themeColor="text1"/>
          <w:sz w:val="56"/>
          <w:szCs w:val="56"/>
        </w:rPr>
        <w:t>Spalding</w:t>
      </w:r>
      <w:r w:rsidR="008D559E">
        <w:rPr>
          <w:b/>
          <w:color w:val="000000" w:themeColor="text1"/>
          <w:sz w:val="56"/>
          <w:szCs w:val="56"/>
        </w:rPr>
        <w:t xml:space="preserve"> Rd, Pinchbeck</w:t>
      </w:r>
      <w:r w:rsidRPr="00E32D8B">
        <w:rPr>
          <w:b/>
          <w:color w:val="000000" w:themeColor="text1"/>
          <w:sz w:val="56"/>
          <w:szCs w:val="56"/>
        </w:rPr>
        <w:t xml:space="preserve"> in line with BS5837:2012 -Trees in relation to design, demolition and construction.</w:t>
      </w:r>
    </w:p>
    <w:p w14:paraId="686A846F" w14:textId="77777777" w:rsidR="00E32D8B" w:rsidRDefault="00E32D8B" w:rsidP="002B0630">
      <w:pPr>
        <w:jc w:val="center"/>
        <w:rPr>
          <w:b/>
          <w:color w:val="000000" w:themeColor="text1"/>
          <w:sz w:val="40"/>
          <w:szCs w:val="40"/>
        </w:rPr>
      </w:pPr>
    </w:p>
    <w:p w14:paraId="3B8DBC9B" w14:textId="77777777" w:rsidR="00E32D8B" w:rsidRDefault="00E32D8B" w:rsidP="002B0630">
      <w:pPr>
        <w:jc w:val="center"/>
        <w:rPr>
          <w:b/>
          <w:color w:val="000000" w:themeColor="text1"/>
          <w:sz w:val="40"/>
          <w:szCs w:val="40"/>
        </w:rPr>
      </w:pPr>
    </w:p>
    <w:p w14:paraId="461468BD" w14:textId="77777777" w:rsidR="00E32D8B" w:rsidRDefault="00E32D8B" w:rsidP="002B0630">
      <w:pPr>
        <w:jc w:val="center"/>
        <w:rPr>
          <w:b/>
          <w:color w:val="000000" w:themeColor="text1"/>
          <w:sz w:val="40"/>
          <w:szCs w:val="40"/>
        </w:rPr>
      </w:pPr>
    </w:p>
    <w:p w14:paraId="42D6643E" w14:textId="77777777" w:rsidR="00E32D8B" w:rsidRDefault="00E32D8B" w:rsidP="00E32D8B">
      <w:pPr>
        <w:rPr>
          <w:b/>
          <w:color w:val="000000" w:themeColor="text1"/>
          <w:sz w:val="40"/>
          <w:szCs w:val="40"/>
        </w:rPr>
      </w:pPr>
    </w:p>
    <w:p w14:paraId="0815DC3C" w14:textId="77777777" w:rsidR="00E32D8B" w:rsidRPr="002B0630" w:rsidRDefault="00E32D8B" w:rsidP="002B0630">
      <w:pPr>
        <w:jc w:val="center"/>
        <w:rPr>
          <w:b/>
          <w:color w:val="000000" w:themeColor="text1"/>
          <w:sz w:val="40"/>
          <w:szCs w:val="40"/>
        </w:rPr>
      </w:pPr>
    </w:p>
    <w:p w14:paraId="10F662D7" w14:textId="77777777" w:rsidR="00C3603B" w:rsidRPr="002928FC" w:rsidRDefault="00C3603B" w:rsidP="00C3603B">
      <w:pPr>
        <w:tabs>
          <w:tab w:val="left" w:pos="5113"/>
        </w:tabs>
        <w:rPr>
          <w:sz w:val="72"/>
          <w:szCs w:val="72"/>
        </w:rPr>
      </w:pPr>
      <w:r w:rsidRPr="00E260E7">
        <w:rPr>
          <w:b/>
          <w:sz w:val="28"/>
          <w:szCs w:val="28"/>
        </w:rPr>
        <w:t xml:space="preserve">Prepared by: John Wilcockson </w:t>
      </w:r>
    </w:p>
    <w:p w14:paraId="10F662D8" w14:textId="77777777" w:rsidR="00C3603B" w:rsidRDefault="00C3603B" w:rsidP="00C3603B">
      <w:pPr>
        <w:rPr>
          <w:b/>
          <w:sz w:val="28"/>
          <w:szCs w:val="28"/>
        </w:rPr>
      </w:pPr>
      <w:r>
        <w:rPr>
          <w:b/>
          <w:sz w:val="28"/>
          <w:szCs w:val="28"/>
        </w:rPr>
        <w:t>Arboricultural Consultant.</w:t>
      </w:r>
    </w:p>
    <w:p w14:paraId="10F662D9" w14:textId="77777777" w:rsidR="00C3603B" w:rsidRPr="00E260E7" w:rsidRDefault="00C3603B" w:rsidP="00C3603B">
      <w:pPr>
        <w:rPr>
          <w:b/>
          <w:sz w:val="28"/>
          <w:szCs w:val="28"/>
        </w:rPr>
      </w:pPr>
      <w:r w:rsidRPr="00E260E7">
        <w:rPr>
          <w:b/>
          <w:sz w:val="28"/>
          <w:szCs w:val="28"/>
        </w:rPr>
        <w:t>Tech Cert (Arbor A)</w:t>
      </w:r>
      <w:r w:rsidRPr="00E260E7">
        <w:rPr>
          <w:b/>
          <w:sz w:val="28"/>
          <w:szCs w:val="28"/>
        </w:rPr>
        <w:tab/>
      </w:r>
    </w:p>
    <w:p w14:paraId="10F662DA" w14:textId="63F77570" w:rsidR="00C3603B" w:rsidRPr="00E260E7" w:rsidRDefault="00EF7A8F" w:rsidP="00C3603B">
      <w:pPr>
        <w:rPr>
          <w:b/>
          <w:sz w:val="28"/>
          <w:szCs w:val="28"/>
        </w:rPr>
      </w:pPr>
      <w:r>
        <w:rPr>
          <w:b/>
          <w:sz w:val="28"/>
          <w:szCs w:val="28"/>
        </w:rPr>
        <w:t>Date: 14</w:t>
      </w:r>
      <w:r w:rsidR="008D559E">
        <w:rPr>
          <w:b/>
          <w:sz w:val="28"/>
          <w:szCs w:val="28"/>
        </w:rPr>
        <w:t>/10</w:t>
      </w:r>
      <w:r w:rsidR="00C3603B">
        <w:rPr>
          <w:b/>
          <w:sz w:val="28"/>
          <w:szCs w:val="28"/>
        </w:rPr>
        <w:t>/15</w:t>
      </w:r>
    </w:p>
    <w:p w14:paraId="10F662DB" w14:textId="6351A215" w:rsidR="00C3603B" w:rsidRPr="00E260E7" w:rsidRDefault="001369BC" w:rsidP="00C3603B">
      <w:pPr>
        <w:rPr>
          <w:sz w:val="28"/>
          <w:szCs w:val="28"/>
        </w:rPr>
      </w:pPr>
      <w:r>
        <w:rPr>
          <w:b/>
          <w:sz w:val="28"/>
          <w:szCs w:val="28"/>
        </w:rPr>
        <w:t xml:space="preserve">Ref: </w:t>
      </w:r>
      <w:r w:rsidR="008D559E">
        <w:rPr>
          <w:b/>
          <w:sz w:val="28"/>
          <w:szCs w:val="28"/>
        </w:rPr>
        <w:t>Rushmere_house</w:t>
      </w:r>
      <w:r w:rsidR="00C3603B">
        <w:rPr>
          <w:b/>
          <w:sz w:val="28"/>
          <w:szCs w:val="28"/>
        </w:rPr>
        <w:t>/AIA</w:t>
      </w:r>
    </w:p>
    <w:p w14:paraId="5CD7FA89" w14:textId="77777777" w:rsidR="00D557E6" w:rsidRPr="00D557E6" w:rsidRDefault="00D557E6" w:rsidP="00D557E6"/>
    <w:p w14:paraId="64B350C1" w14:textId="77777777" w:rsidR="00D557E6" w:rsidRPr="00D557E6" w:rsidRDefault="00D557E6" w:rsidP="00D557E6">
      <w:pPr>
        <w:pBdr>
          <w:top w:val="single" w:sz="6" w:space="1" w:color="auto"/>
          <w:left w:val="single" w:sz="6" w:space="0" w:color="auto"/>
          <w:bottom w:val="single" w:sz="6" w:space="1" w:color="auto"/>
          <w:right w:val="single" w:sz="6" w:space="1" w:color="auto"/>
        </w:pBdr>
        <w:shd w:val="pct20" w:color="auto" w:fill="auto"/>
        <w:spacing w:after="0" w:line="240" w:lineRule="auto"/>
        <w:ind w:left="1134" w:hanging="1134"/>
        <w:rPr>
          <w:rFonts w:asciiTheme="majorHAnsi" w:eastAsiaTheme="majorEastAsia" w:hAnsiTheme="majorHAnsi" w:cstheme="majorBidi"/>
          <w:sz w:val="18"/>
          <w:szCs w:val="18"/>
        </w:rPr>
      </w:pPr>
      <w:r w:rsidRPr="00D557E6">
        <w:rPr>
          <w:rFonts w:asciiTheme="majorHAnsi" w:eastAsiaTheme="majorEastAsia" w:hAnsiTheme="majorHAnsi" w:cstheme="majorBidi"/>
          <w:sz w:val="24"/>
          <w:szCs w:val="24"/>
        </w:rPr>
        <w:tab/>
      </w:r>
      <w:r w:rsidRPr="00D557E6">
        <w:rPr>
          <w:rFonts w:asciiTheme="majorHAnsi" w:eastAsiaTheme="majorEastAsia" w:hAnsiTheme="majorHAnsi" w:cstheme="majorBidi"/>
          <w:sz w:val="18"/>
          <w:szCs w:val="18"/>
        </w:rPr>
        <w:t>Limitations of use and copyright: All rights in this report are reserved. No part of it may be reproduced or transmitted, in any form or by any means, electronic, mechanical, photocopying, recording or otherwise, or stored in any retrieval system of any nature, without our written permission. Its content and format are for the exclusive use of the addressee in dealing with this site. It may not be sold, lent, hired out or divulged to any third party not directly involved in this site without the written consent of John Wilcockson.</w:t>
      </w:r>
    </w:p>
    <w:p w14:paraId="10F662DC" w14:textId="77777777" w:rsidR="00E260E7" w:rsidRPr="00E260E7" w:rsidRDefault="00E260E7" w:rsidP="00E260E7">
      <w:pPr>
        <w:rPr>
          <w:sz w:val="28"/>
          <w:szCs w:val="28"/>
        </w:rPr>
      </w:pPr>
    </w:p>
    <w:p w14:paraId="10F662DD" w14:textId="77777777" w:rsidR="00E260E7" w:rsidRPr="00E260E7" w:rsidRDefault="00E260E7" w:rsidP="00E260E7">
      <w:pPr>
        <w:rPr>
          <w:sz w:val="28"/>
          <w:szCs w:val="28"/>
        </w:rPr>
      </w:pPr>
    </w:p>
    <w:p w14:paraId="10F662DE" w14:textId="77777777" w:rsidR="00E260E7" w:rsidRPr="00E260E7" w:rsidRDefault="00E260E7" w:rsidP="00E260E7">
      <w:pPr>
        <w:ind w:left="1440"/>
        <w:rPr>
          <w:sz w:val="28"/>
          <w:szCs w:val="28"/>
        </w:rPr>
      </w:pPr>
    </w:p>
    <w:p w14:paraId="10F662DF" w14:textId="77777777" w:rsidR="00E260E7" w:rsidRPr="00E260E7" w:rsidRDefault="00E260E7" w:rsidP="00E260E7">
      <w:pPr>
        <w:ind w:left="1440"/>
        <w:rPr>
          <w:sz w:val="28"/>
          <w:szCs w:val="28"/>
        </w:rPr>
      </w:pPr>
    </w:p>
    <w:p w14:paraId="10F662E0" w14:textId="77777777" w:rsidR="00E260E7" w:rsidRPr="00E260E7" w:rsidRDefault="00E260E7" w:rsidP="00E260E7">
      <w:pPr>
        <w:rPr>
          <w:sz w:val="28"/>
          <w:szCs w:val="28"/>
        </w:rPr>
      </w:pPr>
    </w:p>
    <w:sdt>
      <w:sdtPr>
        <w:rPr>
          <w:rFonts w:asciiTheme="minorHAnsi" w:eastAsiaTheme="minorHAnsi" w:hAnsiTheme="minorHAnsi" w:cstheme="minorBidi"/>
          <w:color w:val="auto"/>
          <w:sz w:val="22"/>
          <w:szCs w:val="22"/>
        </w:rPr>
        <w:id w:val="305901348"/>
        <w:docPartObj>
          <w:docPartGallery w:val="Table of Contents"/>
          <w:docPartUnique/>
        </w:docPartObj>
      </w:sdtPr>
      <w:sdtEndPr>
        <w:rPr>
          <w:rFonts w:eastAsiaTheme="minorEastAsia"/>
          <w:b/>
          <w:bCs/>
          <w:noProof/>
        </w:rPr>
      </w:sdtEndPr>
      <w:sdtContent>
        <w:p w14:paraId="10F662E1" w14:textId="77777777" w:rsidR="00CB030F" w:rsidRDefault="00CB030F">
          <w:pPr>
            <w:pStyle w:val="TOCHeading"/>
          </w:pPr>
          <w:r>
            <w:t>Contents</w:t>
          </w:r>
        </w:p>
        <w:p w14:paraId="62194258" w14:textId="77777777" w:rsidR="00912C75" w:rsidRDefault="00CB030F">
          <w:pPr>
            <w:pStyle w:val="TOC1"/>
            <w:tabs>
              <w:tab w:val="right" w:leader="dot" w:pos="9150"/>
            </w:tabs>
            <w:rPr>
              <w:noProof/>
              <w:lang w:eastAsia="en-GB"/>
            </w:rPr>
          </w:pPr>
          <w:r>
            <w:fldChar w:fldCharType="begin"/>
          </w:r>
          <w:r>
            <w:instrText xml:space="preserve"> TOC \o "1-3" \h \z \u </w:instrText>
          </w:r>
          <w:r>
            <w:fldChar w:fldCharType="separate"/>
          </w:r>
          <w:hyperlink w:anchor="_Toc432617801" w:history="1">
            <w:r w:rsidR="00912C75" w:rsidRPr="00FE21D1">
              <w:rPr>
                <w:rStyle w:val="Hyperlink"/>
                <w:noProof/>
              </w:rPr>
              <w:t>Instructions</w:t>
            </w:r>
            <w:r w:rsidR="00912C75">
              <w:rPr>
                <w:noProof/>
                <w:webHidden/>
              </w:rPr>
              <w:tab/>
            </w:r>
            <w:r w:rsidR="00912C75">
              <w:rPr>
                <w:noProof/>
                <w:webHidden/>
              </w:rPr>
              <w:fldChar w:fldCharType="begin"/>
            </w:r>
            <w:r w:rsidR="00912C75">
              <w:rPr>
                <w:noProof/>
                <w:webHidden/>
              </w:rPr>
              <w:instrText xml:space="preserve"> PAGEREF _Toc432617801 \h </w:instrText>
            </w:r>
            <w:r w:rsidR="00912C75">
              <w:rPr>
                <w:noProof/>
                <w:webHidden/>
              </w:rPr>
            </w:r>
            <w:r w:rsidR="00912C75">
              <w:rPr>
                <w:noProof/>
                <w:webHidden/>
              </w:rPr>
              <w:fldChar w:fldCharType="separate"/>
            </w:r>
            <w:r w:rsidR="00912C75">
              <w:rPr>
                <w:noProof/>
                <w:webHidden/>
              </w:rPr>
              <w:t>3</w:t>
            </w:r>
            <w:r w:rsidR="00912C75">
              <w:rPr>
                <w:noProof/>
                <w:webHidden/>
              </w:rPr>
              <w:fldChar w:fldCharType="end"/>
            </w:r>
          </w:hyperlink>
        </w:p>
        <w:p w14:paraId="7E130D9F" w14:textId="77777777" w:rsidR="00912C75" w:rsidRDefault="000906A2">
          <w:pPr>
            <w:pStyle w:val="TOC1"/>
            <w:tabs>
              <w:tab w:val="right" w:leader="dot" w:pos="9150"/>
            </w:tabs>
            <w:rPr>
              <w:noProof/>
              <w:lang w:eastAsia="en-GB"/>
            </w:rPr>
          </w:pPr>
          <w:hyperlink w:anchor="_Toc432617802" w:history="1">
            <w:r w:rsidR="00912C75" w:rsidRPr="00FE21D1">
              <w:rPr>
                <w:rStyle w:val="Hyperlink"/>
                <w:noProof/>
              </w:rPr>
              <w:t>Introduction</w:t>
            </w:r>
            <w:r w:rsidR="00912C75">
              <w:rPr>
                <w:noProof/>
                <w:webHidden/>
              </w:rPr>
              <w:tab/>
            </w:r>
            <w:r w:rsidR="00912C75">
              <w:rPr>
                <w:noProof/>
                <w:webHidden/>
              </w:rPr>
              <w:fldChar w:fldCharType="begin"/>
            </w:r>
            <w:r w:rsidR="00912C75">
              <w:rPr>
                <w:noProof/>
                <w:webHidden/>
              </w:rPr>
              <w:instrText xml:space="preserve"> PAGEREF _Toc432617802 \h </w:instrText>
            </w:r>
            <w:r w:rsidR="00912C75">
              <w:rPr>
                <w:noProof/>
                <w:webHidden/>
              </w:rPr>
            </w:r>
            <w:r w:rsidR="00912C75">
              <w:rPr>
                <w:noProof/>
                <w:webHidden/>
              </w:rPr>
              <w:fldChar w:fldCharType="separate"/>
            </w:r>
            <w:r w:rsidR="00912C75">
              <w:rPr>
                <w:noProof/>
                <w:webHidden/>
              </w:rPr>
              <w:t>4</w:t>
            </w:r>
            <w:r w:rsidR="00912C75">
              <w:rPr>
                <w:noProof/>
                <w:webHidden/>
              </w:rPr>
              <w:fldChar w:fldCharType="end"/>
            </w:r>
          </w:hyperlink>
        </w:p>
        <w:p w14:paraId="3BFE7CEE" w14:textId="77777777" w:rsidR="00912C75" w:rsidRDefault="000906A2">
          <w:pPr>
            <w:pStyle w:val="TOC1"/>
            <w:tabs>
              <w:tab w:val="right" w:leader="dot" w:pos="9150"/>
            </w:tabs>
            <w:rPr>
              <w:noProof/>
              <w:lang w:eastAsia="en-GB"/>
            </w:rPr>
          </w:pPr>
          <w:hyperlink w:anchor="_Toc432617803" w:history="1">
            <w:r w:rsidR="00912C75" w:rsidRPr="00FE21D1">
              <w:rPr>
                <w:rStyle w:val="Hyperlink"/>
                <w:rFonts w:eastAsia="Calibri"/>
                <w:noProof/>
              </w:rPr>
              <w:t>Tree survey</w:t>
            </w:r>
            <w:r w:rsidR="00912C75">
              <w:rPr>
                <w:noProof/>
                <w:webHidden/>
              </w:rPr>
              <w:tab/>
            </w:r>
            <w:r w:rsidR="00912C75">
              <w:rPr>
                <w:noProof/>
                <w:webHidden/>
              </w:rPr>
              <w:fldChar w:fldCharType="begin"/>
            </w:r>
            <w:r w:rsidR="00912C75">
              <w:rPr>
                <w:noProof/>
                <w:webHidden/>
              </w:rPr>
              <w:instrText xml:space="preserve"> PAGEREF _Toc432617803 \h </w:instrText>
            </w:r>
            <w:r w:rsidR="00912C75">
              <w:rPr>
                <w:noProof/>
                <w:webHidden/>
              </w:rPr>
            </w:r>
            <w:r w:rsidR="00912C75">
              <w:rPr>
                <w:noProof/>
                <w:webHidden/>
              </w:rPr>
              <w:fldChar w:fldCharType="separate"/>
            </w:r>
            <w:r w:rsidR="00912C75">
              <w:rPr>
                <w:noProof/>
                <w:webHidden/>
              </w:rPr>
              <w:t>5</w:t>
            </w:r>
            <w:r w:rsidR="00912C75">
              <w:rPr>
                <w:noProof/>
                <w:webHidden/>
              </w:rPr>
              <w:fldChar w:fldCharType="end"/>
            </w:r>
          </w:hyperlink>
        </w:p>
        <w:p w14:paraId="2D0B8D28" w14:textId="77777777" w:rsidR="00912C75" w:rsidRDefault="000906A2">
          <w:pPr>
            <w:pStyle w:val="TOC1"/>
            <w:tabs>
              <w:tab w:val="right" w:leader="dot" w:pos="9150"/>
            </w:tabs>
            <w:rPr>
              <w:noProof/>
              <w:lang w:eastAsia="en-GB"/>
            </w:rPr>
          </w:pPr>
          <w:hyperlink w:anchor="_Toc432617804" w:history="1">
            <w:r w:rsidR="00912C75" w:rsidRPr="00FE21D1">
              <w:rPr>
                <w:rStyle w:val="Hyperlink"/>
                <w:rFonts w:eastAsia="Times New Roman"/>
                <w:noProof/>
              </w:rPr>
              <w:t>Legal Constraints</w:t>
            </w:r>
            <w:r w:rsidR="00912C75">
              <w:rPr>
                <w:noProof/>
                <w:webHidden/>
              </w:rPr>
              <w:tab/>
            </w:r>
            <w:r w:rsidR="00912C75">
              <w:rPr>
                <w:noProof/>
                <w:webHidden/>
              </w:rPr>
              <w:fldChar w:fldCharType="begin"/>
            </w:r>
            <w:r w:rsidR="00912C75">
              <w:rPr>
                <w:noProof/>
                <w:webHidden/>
              </w:rPr>
              <w:instrText xml:space="preserve"> PAGEREF _Toc432617804 \h </w:instrText>
            </w:r>
            <w:r w:rsidR="00912C75">
              <w:rPr>
                <w:noProof/>
                <w:webHidden/>
              </w:rPr>
            </w:r>
            <w:r w:rsidR="00912C75">
              <w:rPr>
                <w:noProof/>
                <w:webHidden/>
              </w:rPr>
              <w:fldChar w:fldCharType="separate"/>
            </w:r>
            <w:r w:rsidR="00912C75">
              <w:rPr>
                <w:noProof/>
                <w:webHidden/>
              </w:rPr>
              <w:t>8</w:t>
            </w:r>
            <w:r w:rsidR="00912C75">
              <w:rPr>
                <w:noProof/>
                <w:webHidden/>
              </w:rPr>
              <w:fldChar w:fldCharType="end"/>
            </w:r>
          </w:hyperlink>
        </w:p>
        <w:p w14:paraId="2F32F114" w14:textId="77777777" w:rsidR="00912C75" w:rsidRDefault="000906A2">
          <w:pPr>
            <w:pStyle w:val="TOC1"/>
            <w:tabs>
              <w:tab w:val="right" w:leader="dot" w:pos="9150"/>
            </w:tabs>
            <w:rPr>
              <w:noProof/>
              <w:lang w:eastAsia="en-GB"/>
            </w:rPr>
          </w:pPr>
          <w:hyperlink w:anchor="_Toc432617805" w:history="1">
            <w:r w:rsidR="00912C75" w:rsidRPr="00FE21D1">
              <w:rPr>
                <w:rStyle w:val="Hyperlink"/>
                <w:noProof/>
              </w:rPr>
              <w:t>Arboricultural considerations in relation to development.</w:t>
            </w:r>
            <w:r w:rsidR="00912C75">
              <w:rPr>
                <w:noProof/>
                <w:webHidden/>
              </w:rPr>
              <w:tab/>
            </w:r>
            <w:r w:rsidR="00912C75">
              <w:rPr>
                <w:noProof/>
                <w:webHidden/>
              </w:rPr>
              <w:fldChar w:fldCharType="begin"/>
            </w:r>
            <w:r w:rsidR="00912C75">
              <w:rPr>
                <w:noProof/>
                <w:webHidden/>
              </w:rPr>
              <w:instrText xml:space="preserve"> PAGEREF _Toc432617805 \h </w:instrText>
            </w:r>
            <w:r w:rsidR="00912C75">
              <w:rPr>
                <w:noProof/>
                <w:webHidden/>
              </w:rPr>
            </w:r>
            <w:r w:rsidR="00912C75">
              <w:rPr>
                <w:noProof/>
                <w:webHidden/>
              </w:rPr>
              <w:fldChar w:fldCharType="separate"/>
            </w:r>
            <w:r w:rsidR="00912C75">
              <w:rPr>
                <w:noProof/>
                <w:webHidden/>
              </w:rPr>
              <w:t>9</w:t>
            </w:r>
            <w:r w:rsidR="00912C75">
              <w:rPr>
                <w:noProof/>
                <w:webHidden/>
              </w:rPr>
              <w:fldChar w:fldCharType="end"/>
            </w:r>
          </w:hyperlink>
        </w:p>
        <w:p w14:paraId="505752EC" w14:textId="77777777" w:rsidR="00912C75" w:rsidRDefault="000906A2">
          <w:pPr>
            <w:pStyle w:val="TOC2"/>
            <w:tabs>
              <w:tab w:val="right" w:leader="dot" w:pos="9150"/>
            </w:tabs>
            <w:rPr>
              <w:noProof/>
              <w:lang w:eastAsia="en-GB"/>
            </w:rPr>
          </w:pPr>
          <w:hyperlink w:anchor="_Toc432617806" w:history="1">
            <w:r w:rsidR="00912C75" w:rsidRPr="00FE21D1">
              <w:rPr>
                <w:rStyle w:val="Hyperlink"/>
                <w:noProof/>
              </w:rPr>
              <w:t>Rooting structure</w:t>
            </w:r>
            <w:r w:rsidR="00912C75">
              <w:rPr>
                <w:noProof/>
                <w:webHidden/>
              </w:rPr>
              <w:tab/>
            </w:r>
            <w:r w:rsidR="00912C75">
              <w:rPr>
                <w:noProof/>
                <w:webHidden/>
              </w:rPr>
              <w:fldChar w:fldCharType="begin"/>
            </w:r>
            <w:r w:rsidR="00912C75">
              <w:rPr>
                <w:noProof/>
                <w:webHidden/>
              </w:rPr>
              <w:instrText xml:space="preserve"> PAGEREF _Toc432617806 \h </w:instrText>
            </w:r>
            <w:r w:rsidR="00912C75">
              <w:rPr>
                <w:noProof/>
                <w:webHidden/>
              </w:rPr>
            </w:r>
            <w:r w:rsidR="00912C75">
              <w:rPr>
                <w:noProof/>
                <w:webHidden/>
              </w:rPr>
              <w:fldChar w:fldCharType="separate"/>
            </w:r>
            <w:r w:rsidR="00912C75">
              <w:rPr>
                <w:noProof/>
                <w:webHidden/>
              </w:rPr>
              <w:t>9</w:t>
            </w:r>
            <w:r w:rsidR="00912C75">
              <w:rPr>
                <w:noProof/>
                <w:webHidden/>
              </w:rPr>
              <w:fldChar w:fldCharType="end"/>
            </w:r>
          </w:hyperlink>
        </w:p>
        <w:p w14:paraId="41150C97" w14:textId="77777777" w:rsidR="00912C75" w:rsidRDefault="000906A2">
          <w:pPr>
            <w:pStyle w:val="TOC2"/>
            <w:tabs>
              <w:tab w:val="right" w:leader="dot" w:pos="9150"/>
            </w:tabs>
            <w:rPr>
              <w:noProof/>
              <w:lang w:eastAsia="en-GB"/>
            </w:rPr>
          </w:pPr>
          <w:hyperlink w:anchor="_Toc432617807" w:history="1">
            <w:r w:rsidR="00912C75" w:rsidRPr="00FE21D1">
              <w:rPr>
                <w:rStyle w:val="Hyperlink"/>
                <w:noProof/>
                <w:lang w:val="en-US"/>
              </w:rPr>
              <w:t>Typical rooting structure of a tree</w:t>
            </w:r>
            <w:r w:rsidR="00912C75">
              <w:rPr>
                <w:noProof/>
                <w:webHidden/>
              </w:rPr>
              <w:tab/>
            </w:r>
            <w:r w:rsidR="00912C75">
              <w:rPr>
                <w:noProof/>
                <w:webHidden/>
              </w:rPr>
              <w:fldChar w:fldCharType="begin"/>
            </w:r>
            <w:r w:rsidR="00912C75">
              <w:rPr>
                <w:noProof/>
                <w:webHidden/>
              </w:rPr>
              <w:instrText xml:space="preserve"> PAGEREF _Toc432617807 \h </w:instrText>
            </w:r>
            <w:r w:rsidR="00912C75">
              <w:rPr>
                <w:noProof/>
                <w:webHidden/>
              </w:rPr>
            </w:r>
            <w:r w:rsidR="00912C75">
              <w:rPr>
                <w:noProof/>
                <w:webHidden/>
              </w:rPr>
              <w:fldChar w:fldCharType="separate"/>
            </w:r>
            <w:r w:rsidR="00912C75">
              <w:rPr>
                <w:noProof/>
                <w:webHidden/>
              </w:rPr>
              <w:t>9</w:t>
            </w:r>
            <w:r w:rsidR="00912C75">
              <w:rPr>
                <w:noProof/>
                <w:webHidden/>
              </w:rPr>
              <w:fldChar w:fldCharType="end"/>
            </w:r>
          </w:hyperlink>
        </w:p>
        <w:p w14:paraId="5F90C310" w14:textId="77777777" w:rsidR="00912C75" w:rsidRDefault="000906A2">
          <w:pPr>
            <w:pStyle w:val="TOC2"/>
            <w:tabs>
              <w:tab w:val="right" w:leader="dot" w:pos="9150"/>
            </w:tabs>
            <w:rPr>
              <w:noProof/>
              <w:lang w:eastAsia="en-GB"/>
            </w:rPr>
          </w:pPr>
          <w:hyperlink w:anchor="_Toc432617808" w:history="1">
            <w:r w:rsidR="00912C75" w:rsidRPr="00FE21D1">
              <w:rPr>
                <w:rStyle w:val="Hyperlink"/>
                <w:noProof/>
              </w:rPr>
              <w:t>How can trees be damaged?</w:t>
            </w:r>
            <w:r w:rsidR="00912C75">
              <w:rPr>
                <w:noProof/>
                <w:webHidden/>
              </w:rPr>
              <w:tab/>
            </w:r>
            <w:r w:rsidR="00912C75">
              <w:rPr>
                <w:noProof/>
                <w:webHidden/>
              </w:rPr>
              <w:fldChar w:fldCharType="begin"/>
            </w:r>
            <w:r w:rsidR="00912C75">
              <w:rPr>
                <w:noProof/>
                <w:webHidden/>
              </w:rPr>
              <w:instrText xml:space="preserve"> PAGEREF _Toc432617808 \h </w:instrText>
            </w:r>
            <w:r w:rsidR="00912C75">
              <w:rPr>
                <w:noProof/>
                <w:webHidden/>
              </w:rPr>
            </w:r>
            <w:r w:rsidR="00912C75">
              <w:rPr>
                <w:noProof/>
                <w:webHidden/>
              </w:rPr>
              <w:fldChar w:fldCharType="separate"/>
            </w:r>
            <w:r w:rsidR="00912C75">
              <w:rPr>
                <w:noProof/>
                <w:webHidden/>
              </w:rPr>
              <w:t>10</w:t>
            </w:r>
            <w:r w:rsidR="00912C75">
              <w:rPr>
                <w:noProof/>
                <w:webHidden/>
              </w:rPr>
              <w:fldChar w:fldCharType="end"/>
            </w:r>
          </w:hyperlink>
        </w:p>
        <w:p w14:paraId="4F981E38" w14:textId="77777777" w:rsidR="00912C75" w:rsidRDefault="000906A2">
          <w:pPr>
            <w:pStyle w:val="TOC1"/>
            <w:tabs>
              <w:tab w:val="right" w:leader="dot" w:pos="9150"/>
            </w:tabs>
            <w:rPr>
              <w:noProof/>
              <w:lang w:eastAsia="en-GB"/>
            </w:rPr>
          </w:pPr>
          <w:hyperlink w:anchor="_Toc432617809" w:history="1">
            <w:r w:rsidR="00912C75" w:rsidRPr="00FE21D1">
              <w:rPr>
                <w:rStyle w:val="Hyperlink"/>
                <w:noProof/>
              </w:rPr>
              <w:t>Tree survey findings</w:t>
            </w:r>
            <w:r w:rsidR="00912C75">
              <w:rPr>
                <w:noProof/>
                <w:webHidden/>
              </w:rPr>
              <w:tab/>
            </w:r>
            <w:r w:rsidR="00912C75">
              <w:rPr>
                <w:noProof/>
                <w:webHidden/>
              </w:rPr>
              <w:fldChar w:fldCharType="begin"/>
            </w:r>
            <w:r w:rsidR="00912C75">
              <w:rPr>
                <w:noProof/>
                <w:webHidden/>
              </w:rPr>
              <w:instrText xml:space="preserve"> PAGEREF _Toc432617809 \h </w:instrText>
            </w:r>
            <w:r w:rsidR="00912C75">
              <w:rPr>
                <w:noProof/>
                <w:webHidden/>
              </w:rPr>
            </w:r>
            <w:r w:rsidR="00912C75">
              <w:rPr>
                <w:noProof/>
                <w:webHidden/>
              </w:rPr>
              <w:fldChar w:fldCharType="separate"/>
            </w:r>
            <w:r w:rsidR="00912C75">
              <w:rPr>
                <w:noProof/>
                <w:webHidden/>
              </w:rPr>
              <w:t>12</w:t>
            </w:r>
            <w:r w:rsidR="00912C75">
              <w:rPr>
                <w:noProof/>
                <w:webHidden/>
              </w:rPr>
              <w:fldChar w:fldCharType="end"/>
            </w:r>
          </w:hyperlink>
        </w:p>
        <w:p w14:paraId="19CC2948" w14:textId="77777777" w:rsidR="00912C75" w:rsidRDefault="000906A2">
          <w:pPr>
            <w:pStyle w:val="TOC1"/>
            <w:tabs>
              <w:tab w:val="right" w:leader="dot" w:pos="9150"/>
            </w:tabs>
            <w:rPr>
              <w:noProof/>
              <w:lang w:eastAsia="en-GB"/>
            </w:rPr>
          </w:pPr>
          <w:hyperlink w:anchor="_Toc432617810" w:history="1">
            <w:r w:rsidR="00912C75" w:rsidRPr="00FE21D1">
              <w:rPr>
                <w:rStyle w:val="Hyperlink"/>
                <w:noProof/>
              </w:rPr>
              <w:t>Arboricultural Implications Assessment</w:t>
            </w:r>
            <w:r w:rsidR="00912C75">
              <w:rPr>
                <w:noProof/>
                <w:webHidden/>
              </w:rPr>
              <w:tab/>
            </w:r>
            <w:r w:rsidR="00912C75">
              <w:rPr>
                <w:noProof/>
                <w:webHidden/>
              </w:rPr>
              <w:fldChar w:fldCharType="begin"/>
            </w:r>
            <w:r w:rsidR="00912C75">
              <w:rPr>
                <w:noProof/>
                <w:webHidden/>
              </w:rPr>
              <w:instrText xml:space="preserve"> PAGEREF _Toc432617810 \h </w:instrText>
            </w:r>
            <w:r w:rsidR="00912C75">
              <w:rPr>
                <w:noProof/>
                <w:webHidden/>
              </w:rPr>
            </w:r>
            <w:r w:rsidR="00912C75">
              <w:rPr>
                <w:noProof/>
                <w:webHidden/>
              </w:rPr>
              <w:fldChar w:fldCharType="separate"/>
            </w:r>
            <w:r w:rsidR="00912C75">
              <w:rPr>
                <w:noProof/>
                <w:webHidden/>
              </w:rPr>
              <w:t>13</w:t>
            </w:r>
            <w:r w:rsidR="00912C75">
              <w:rPr>
                <w:noProof/>
                <w:webHidden/>
              </w:rPr>
              <w:fldChar w:fldCharType="end"/>
            </w:r>
          </w:hyperlink>
        </w:p>
        <w:p w14:paraId="485867F4" w14:textId="77777777" w:rsidR="00912C75" w:rsidRDefault="000906A2">
          <w:pPr>
            <w:pStyle w:val="TOC1"/>
            <w:tabs>
              <w:tab w:val="right" w:leader="dot" w:pos="9150"/>
            </w:tabs>
            <w:rPr>
              <w:noProof/>
              <w:lang w:eastAsia="en-GB"/>
            </w:rPr>
          </w:pPr>
          <w:hyperlink w:anchor="_Toc432617811" w:history="1">
            <w:r w:rsidR="00912C75" w:rsidRPr="00FE21D1">
              <w:rPr>
                <w:rStyle w:val="Hyperlink"/>
                <w:noProof/>
              </w:rPr>
              <w:t>Recommendations</w:t>
            </w:r>
            <w:r w:rsidR="00912C75">
              <w:rPr>
                <w:noProof/>
                <w:webHidden/>
              </w:rPr>
              <w:tab/>
            </w:r>
            <w:r w:rsidR="00912C75">
              <w:rPr>
                <w:noProof/>
                <w:webHidden/>
              </w:rPr>
              <w:fldChar w:fldCharType="begin"/>
            </w:r>
            <w:r w:rsidR="00912C75">
              <w:rPr>
                <w:noProof/>
                <w:webHidden/>
              </w:rPr>
              <w:instrText xml:space="preserve"> PAGEREF _Toc432617811 \h </w:instrText>
            </w:r>
            <w:r w:rsidR="00912C75">
              <w:rPr>
                <w:noProof/>
                <w:webHidden/>
              </w:rPr>
            </w:r>
            <w:r w:rsidR="00912C75">
              <w:rPr>
                <w:noProof/>
                <w:webHidden/>
              </w:rPr>
              <w:fldChar w:fldCharType="separate"/>
            </w:r>
            <w:r w:rsidR="00912C75">
              <w:rPr>
                <w:noProof/>
                <w:webHidden/>
              </w:rPr>
              <w:t>13</w:t>
            </w:r>
            <w:r w:rsidR="00912C75">
              <w:rPr>
                <w:noProof/>
                <w:webHidden/>
              </w:rPr>
              <w:fldChar w:fldCharType="end"/>
            </w:r>
          </w:hyperlink>
        </w:p>
        <w:p w14:paraId="0298C958" w14:textId="77777777" w:rsidR="00912C75" w:rsidRDefault="000906A2">
          <w:pPr>
            <w:pStyle w:val="TOC1"/>
            <w:tabs>
              <w:tab w:val="right" w:leader="dot" w:pos="9150"/>
            </w:tabs>
            <w:rPr>
              <w:noProof/>
              <w:lang w:eastAsia="en-GB"/>
            </w:rPr>
          </w:pPr>
          <w:hyperlink w:anchor="_Toc432617812" w:history="1">
            <w:r w:rsidR="00912C75" w:rsidRPr="00FE21D1">
              <w:rPr>
                <w:rStyle w:val="Hyperlink"/>
                <w:rFonts w:eastAsia="Times New Roman"/>
                <w:noProof/>
              </w:rPr>
              <w:t>Appendix 1: Tree Inspection/Survey Results</w:t>
            </w:r>
            <w:r w:rsidR="00912C75">
              <w:rPr>
                <w:noProof/>
                <w:webHidden/>
              </w:rPr>
              <w:tab/>
            </w:r>
            <w:r w:rsidR="00912C75">
              <w:rPr>
                <w:noProof/>
                <w:webHidden/>
              </w:rPr>
              <w:fldChar w:fldCharType="begin"/>
            </w:r>
            <w:r w:rsidR="00912C75">
              <w:rPr>
                <w:noProof/>
                <w:webHidden/>
              </w:rPr>
              <w:instrText xml:space="preserve"> PAGEREF _Toc432617812 \h </w:instrText>
            </w:r>
            <w:r w:rsidR="00912C75">
              <w:rPr>
                <w:noProof/>
                <w:webHidden/>
              </w:rPr>
            </w:r>
            <w:r w:rsidR="00912C75">
              <w:rPr>
                <w:noProof/>
                <w:webHidden/>
              </w:rPr>
              <w:fldChar w:fldCharType="separate"/>
            </w:r>
            <w:r w:rsidR="00912C75">
              <w:rPr>
                <w:noProof/>
                <w:webHidden/>
              </w:rPr>
              <w:t>14</w:t>
            </w:r>
            <w:r w:rsidR="00912C75">
              <w:rPr>
                <w:noProof/>
                <w:webHidden/>
              </w:rPr>
              <w:fldChar w:fldCharType="end"/>
            </w:r>
          </w:hyperlink>
        </w:p>
        <w:p w14:paraId="3A70F64F" w14:textId="77777777" w:rsidR="00912C75" w:rsidRDefault="000906A2">
          <w:pPr>
            <w:pStyle w:val="TOC1"/>
            <w:tabs>
              <w:tab w:val="right" w:leader="dot" w:pos="9150"/>
            </w:tabs>
            <w:rPr>
              <w:noProof/>
              <w:lang w:eastAsia="en-GB"/>
            </w:rPr>
          </w:pPr>
          <w:hyperlink w:anchor="_Toc432617813" w:history="1">
            <w:r w:rsidR="00912C75" w:rsidRPr="00FE21D1">
              <w:rPr>
                <w:rStyle w:val="Hyperlink"/>
                <w:rFonts w:eastAsia="Calibri"/>
                <w:noProof/>
              </w:rPr>
              <w:t>Tree constraints plan</w:t>
            </w:r>
            <w:r w:rsidR="00912C75">
              <w:rPr>
                <w:noProof/>
                <w:webHidden/>
              </w:rPr>
              <w:tab/>
            </w:r>
            <w:r w:rsidR="00912C75">
              <w:rPr>
                <w:noProof/>
                <w:webHidden/>
              </w:rPr>
              <w:fldChar w:fldCharType="begin"/>
            </w:r>
            <w:r w:rsidR="00912C75">
              <w:rPr>
                <w:noProof/>
                <w:webHidden/>
              </w:rPr>
              <w:instrText xml:space="preserve"> PAGEREF _Toc432617813 \h </w:instrText>
            </w:r>
            <w:r w:rsidR="00912C75">
              <w:rPr>
                <w:noProof/>
                <w:webHidden/>
              </w:rPr>
            </w:r>
            <w:r w:rsidR="00912C75">
              <w:rPr>
                <w:noProof/>
                <w:webHidden/>
              </w:rPr>
              <w:fldChar w:fldCharType="separate"/>
            </w:r>
            <w:r w:rsidR="00912C75">
              <w:rPr>
                <w:noProof/>
                <w:webHidden/>
              </w:rPr>
              <w:t>23</w:t>
            </w:r>
            <w:r w:rsidR="00912C75">
              <w:rPr>
                <w:noProof/>
                <w:webHidden/>
              </w:rPr>
              <w:fldChar w:fldCharType="end"/>
            </w:r>
          </w:hyperlink>
        </w:p>
        <w:p w14:paraId="1AA5F72A" w14:textId="77777777" w:rsidR="00912C75" w:rsidRDefault="000906A2">
          <w:pPr>
            <w:pStyle w:val="TOC1"/>
            <w:tabs>
              <w:tab w:val="right" w:leader="dot" w:pos="9150"/>
            </w:tabs>
            <w:rPr>
              <w:noProof/>
              <w:lang w:eastAsia="en-GB"/>
            </w:rPr>
          </w:pPr>
          <w:hyperlink w:anchor="_Toc432617814" w:history="1">
            <w:r w:rsidR="00912C75" w:rsidRPr="00FE21D1">
              <w:rPr>
                <w:rStyle w:val="Hyperlink"/>
                <w:rFonts w:eastAsia="Calibri"/>
                <w:noProof/>
              </w:rPr>
              <w:t>Suggested removals</w:t>
            </w:r>
            <w:r w:rsidR="00912C75">
              <w:rPr>
                <w:noProof/>
                <w:webHidden/>
              </w:rPr>
              <w:tab/>
            </w:r>
            <w:r w:rsidR="00912C75">
              <w:rPr>
                <w:noProof/>
                <w:webHidden/>
              </w:rPr>
              <w:fldChar w:fldCharType="begin"/>
            </w:r>
            <w:r w:rsidR="00912C75">
              <w:rPr>
                <w:noProof/>
                <w:webHidden/>
              </w:rPr>
              <w:instrText xml:space="preserve"> PAGEREF _Toc432617814 \h </w:instrText>
            </w:r>
            <w:r w:rsidR="00912C75">
              <w:rPr>
                <w:noProof/>
                <w:webHidden/>
              </w:rPr>
            </w:r>
            <w:r w:rsidR="00912C75">
              <w:rPr>
                <w:noProof/>
                <w:webHidden/>
              </w:rPr>
              <w:fldChar w:fldCharType="separate"/>
            </w:r>
            <w:r w:rsidR="00912C75">
              <w:rPr>
                <w:noProof/>
                <w:webHidden/>
              </w:rPr>
              <w:t>24</w:t>
            </w:r>
            <w:r w:rsidR="00912C75">
              <w:rPr>
                <w:noProof/>
                <w:webHidden/>
              </w:rPr>
              <w:fldChar w:fldCharType="end"/>
            </w:r>
          </w:hyperlink>
        </w:p>
        <w:p w14:paraId="10F662EF" w14:textId="77777777" w:rsidR="00CB030F" w:rsidRDefault="00CB030F">
          <w:r>
            <w:rPr>
              <w:b/>
              <w:bCs/>
              <w:noProof/>
            </w:rPr>
            <w:fldChar w:fldCharType="end"/>
          </w:r>
        </w:p>
      </w:sdtContent>
    </w:sdt>
    <w:p w14:paraId="10F662F0" w14:textId="77777777" w:rsidR="00E260E7" w:rsidRPr="00E260E7" w:rsidRDefault="00E260E7" w:rsidP="00E260E7"/>
    <w:p w14:paraId="10F662F1" w14:textId="77777777" w:rsidR="00E260E7" w:rsidRPr="00E260E7" w:rsidRDefault="00E260E7" w:rsidP="00E260E7">
      <w:pPr>
        <w:keepNext/>
        <w:keepLines/>
        <w:spacing w:before="240" w:after="0"/>
        <w:outlineLvl w:val="0"/>
        <w:rPr>
          <w:rFonts w:asciiTheme="majorHAnsi" w:eastAsiaTheme="majorEastAsia" w:hAnsiTheme="majorHAnsi" w:cstheme="majorBidi"/>
          <w:color w:val="2E74B5" w:themeColor="accent1" w:themeShade="BF"/>
          <w:sz w:val="32"/>
          <w:szCs w:val="32"/>
        </w:rPr>
      </w:pPr>
    </w:p>
    <w:p w14:paraId="10F662F2" w14:textId="77777777" w:rsidR="00E260E7" w:rsidRPr="00E260E7" w:rsidRDefault="00E260E7" w:rsidP="00E260E7">
      <w:pPr>
        <w:jc w:val="both"/>
        <w:rPr>
          <w:rFonts w:asciiTheme="majorHAnsi" w:eastAsiaTheme="majorEastAsia" w:hAnsiTheme="majorHAnsi" w:cstheme="majorBidi"/>
          <w:color w:val="2E74B5" w:themeColor="accent1" w:themeShade="BF"/>
          <w:sz w:val="32"/>
          <w:szCs w:val="32"/>
        </w:rPr>
      </w:pPr>
    </w:p>
    <w:p w14:paraId="10F662F3" w14:textId="77777777" w:rsidR="00E260E7" w:rsidRPr="00E260E7" w:rsidRDefault="00E260E7" w:rsidP="00E260E7">
      <w:pPr>
        <w:jc w:val="both"/>
        <w:rPr>
          <w:rFonts w:asciiTheme="majorHAnsi" w:eastAsiaTheme="majorEastAsia" w:hAnsiTheme="majorHAnsi" w:cstheme="majorBidi"/>
          <w:color w:val="2E74B5" w:themeColor="accent1" w:themeShade="BF"/>
          <w:sz w:val="32"/>
          <w:szCs w:val="32"/>
        </w:rPr>
      </w:pPr>
    </w:p>
    <w:p w14:paraId="10F662F4" w14:textId="77777777" w:rsidR="00E260E7" w:rsidRDefault="00E260E7" w:rsidP="00E260E7">
      <w:pPr>
        <w:jc w:val="both"/>
        <w:rPr>
          <w:rFonts w:asciiTheme="majorHAnsi" w:eastAsiaTheme="majorEastAsia" w:hAnsiTheme="majorHAnsi" w:cstheme="majorBidi"/>
          <w:color w:val="2E74B5" w:themeColor="accent1" w:themeShade="BF"/>
          <w:sz w:val="32"/>
          <w:szCs w:val="32"/>
        </w:rPr>
      </w:pPr>
    </w:p>
    <w:p w14:paraId="10F662F5" w14:textId="77777777" w:rsidR="0019011A" w:rsidRDefault="0019011A" w:rsidP="00E260E7">
      <w:pPr>
        <w:jc w:val="both"/>
        <w:rPr>
          <w:rFonts w:asciiTheme="majorHAnsi" w:eastAsiaTheme="majorEastAsia" w:hAnsiTheme="majorHAnsi" w:cstheme="majorBidi"/>
          <w:color w:val="2E74B5" w:themeColor="accent1" w:themeShade="BF"/>
          <w:sz w:val="32"/>
          <w:szCs w:val="32"/>
        </w:rPr>
      </w:pPr>
    </w:p>
    <w:p w14:paraId="10F662F6" w14:textId="77777777" w:rsidR="0019011A" w:rsidRDefault="0019011A" w:rsidP="00E260E7">
      <w:pPr>
        <w:jc w:val="both"/>
        <w:rPr>
          <w:rFonts w:asciiTheme="majorHAnsi" w:eastAsiaTheme="majorEastAsia" w:hAnsiTheme="majorHAnsi" w:cstheme="majorBidi"/>
          <w:color w:val="2E74B5" w:themeColor="accent1" w:themeShade="BF"/>
          <w:sz w:val="32"/>
          <w:szCs w:val="32"/>
        </w:rPr>
      </w:pPr>
    </w:p>
    <w:p w14:paraId="10F662F7" w14:textId="77777777" w:rsidR="0019011A" w:rsidRDefault="0019011A" w:rsidP="00E260E7">
      <w:pPr>
        <w:jc w:val="both"/>
        <w:rPr>
          <w:rFonts w:asciiTheme="majorHAnsi" w:eastAsiaTheme="majorEastAsia" w:hAnsiTheme="majorHAnsi" w:cstheme="majorBidi"/>
          <w:color w:val="2E74B5" w:themeColor="accent1" w:themeShade="BF"/>
          <w:sz w:val="32"/>
          <w:szCs w:val="32"/>
        </w:rPr>
      </w:pPr>
    </w:p>
    <w:p w14:paraId="030DB801" w14:textId="780A2B95" w:rsidR="002B0630" w:rsidRDefault="002B0630" w:rsidP="00E260E7">
      <w:pPr>
        <w:jc w:val="both"/>
        <w:rPr>
          <w:rFonts w:asciiTheme="majorHAnsi" w:eastAsiaTheme="majorEastAsia" w:hAnsiTheme="majorHAnsi" w:cstheme="majorBidi"/>
          <w:color w:val="2E74B5" w:themeColor="accent1" w:themeShade="BF"/>
          <w:sz w:val="32"/>
          <w:szCs w:val="32"/>
        </w:rPr>
      </w:pPr>
    </w:p>
    <w:p w14:paraId="01FA3D31" w14:textId="77777777" w:rsidR="002B0630" w:rsidRDefault="002B0630" w:rsidP="00E260E7">
      <w:pPr>
        <w:jc w:val="both"/>
        <w:rPr>
          <w:rFonts w:asciiTheme="majorHAnsi" w:eastAsiaTheme="majorEastAsia" w:hAnsiTheme="majorHAnsi" w:cstheme="majorBidi"/>
          <w:color w:val="2E74B5" w:themeColor="accent1" w:themeShade="BF"/>
          <w:sz w:val="32"/>
          <w:szCs w:val="32"/>
        </w:rPr>
      </w:pPr>
    </w:p>
    <w:p w14:paraId="3BE75D2F" w14:textId="77777777" w:rsidR="002B0630" w:rsidRDefault="002B0630" w:rsidP="00E260E7">
      <w:pPr>
        <w:jc w:val="both"/>
        <w:rPr>
          <w:rFonts w:asciiTheme="majorHAnsi" w:eastAsiaTheme="majorEastAsia" w:hAnsiTheme="majorHAnsi" w:cstheme="majorBidi"/>
          <w:color w:val="2E74B5" w:themeColor="accent1" w:themeShade="BF"/>
          <w:sz w:val="32"/>
          <w:szCs w:val="32"/>
        </w:rPr>
      </w:pPr>
    </w:p>
    <w:p w14:paraId="2CB46897" w14:textId="77777777" w:rsidR="002B0630" w:rsidRDefault="002B0630" w:rsidP="00E260E7">
      <w:pPr>
        <w:jc w:val="both"/>
        <w:rPr>
          <w:rFonts w:asciiTheme="majorHAnsi" w:eastAsiaTheme="majorEastAsia" w:hAnsiTheme="majorHAnsi" w:cstheme="majorBidi"/>
          <w:color w:val="2E74B5" w:themeColor="accent1" w:themeShade="BF"/>
          <w:sz w:val="32"/>
          <w:szCs w:val="32"/>
        </w:rPr>
      </w:pPr>
    </w:p>
    <w:p w14:paraId="10F662FC" w14:textId="77777777" w:rsidR="00E260E7" w:rsidRPr="00E260E7" w:rsidRDefault="00E260E7" w:rsidP="008071E0">
      <w:pPr>
        <w:tabs>
          <w:tab w:val="left" w:pos="4102"/>
        </w:tabs>
        <w:jc w:val="both"/>
        <w:rPr>
          <w:rFonts w:asciiTheme="majorHAnsi" w:eastAsiaTheme="majorEastAsia" w:hAnsiTheme="majorHAnsi" w:cstheme="majorBidi"/>
          <w:color w:val="2E74B5" w:themeColor="accent1" w:themeShade="BF"/>
          <w:sz w:val="32"/>
          <w:szCs w:val="32"/>
        </w:rPr>
      </w:pPr>
    </w:p>
    <w:p w14:paraId="10F662FD" w14:textId="77777777" w:rsidR="00E260E7" w:rsidRDefault="00E260E7" w:rsidP="00CB030F">
      <w:pPr>
        <w:pStyle w:val="Heading1"/>
      </w:pPr>
      <w:bookmarkStart w:id="0" w:name="_Toc432617801"/>
      <w:r w:rsidRPr="00191FEF">
        <w:t>Instructions</w:t>
      </w:r>
      <w:bookmarkEnd w:id="0"/>
    </w:p>
    <w:p w14:paraId="10F662FE" w14:textId="77777777" w:rsidR="00191FEF" w:rsidRPr="00191FEF" w:rsidRDefault="00191FEF" w:rsidP="00191FEF"/>
    <w:p w14:paraId="0AFE8CCD" w14:textId="67862AEA" w:rsidR="00D557E6" w:rsidRPr="00D557E6" w:rsidRDefault="00D557E6" w:rsidP="00D557E6">
      <w:pPr>
        <w:jc w:val="both"/>
        <w:rPr>
          <w:rFonts w:ascii="Arial" w:hAnsi="Arial" w:cs="Arial"/>
          <w:i/>
          <w:sz w:val="24"/>
        </w:rPr>
      </w:pPr>
      <w:r w:rsidRPr="00D557E6">
        <w:rPr>
          <w:rFonts w:ascii="Arial" w:hAnsi="Arial" w:cs="Arial"/>
          <w:sz w:val="24"/>
        </w:rPr>
        <w:t xml:space="preserve">This report was commissioned by John Dadge of Barker Storey Matthews, with instruction to prepare a report </w:t>
      </w:r>
      <w:r w:rsidR="00D25CF9">
        <w:rPr>
          <w:rFonts w:ascii="Arial" w:hAnsi="Arial" w:cs="Arial"/>
          <w:sz w:val="24"/>
        </w:rPr>
        <w:t>using</w:t>
      </w:r>
      <w:r w:rsidRPr="00D557E6">
        <w:rPr>
          <w:rFonts w:ascii="Arial" w:hAnsi="Arial" w:cs="Arial"/>
          <w:sz w:val="24"/>
        </w:rPr>
        <w:t xml:space="preserve"> </w:t>
      </w:r>
      <w:r w:rsidR="008D559E">
        <w:rPr>
          <w:rFonts w:ascii="Arial" w:hAnsi="Arial" w:cs="Arial"/>
          <w:sz w:val="24"/>
        </w:rPr>
        <w:t>topo 16438ea-01</w:t>
      </w:r>
      <w:r w:rsidRPr="00D557E6">
        <w:rPr>
          <w:rFonts w:ascii="Arial" w:hAnsi="Arial" w:cs="Arial"/>
          <w:sz w:val="24"/>
        </w:rPr>
        <w:t xml:space="preserve"> in line with </w:t>
      </w:r>
      <w:r w:rsidRPr="00D557E6">
        <w:rPr>
          <w:rFonts w:ascii="Arial" w:hAnsi="Arial" w:cs="Arial"/>
          <w:i/>
          <w:sz w:val="24"/>
        </w:rPr>
        <w:t>BS5837:2012 Trees in relation to design, demolition and construction - Recommendations.</w:t>
      </w:r>
    </w:p>
    <w:p w14:paraId="626C53DC" w14:textId="77777777" w:rsidR="00D557E6" w:rsidRPr="00D557E6" w:rsidRDefault="00D557E6" w:rsidP="00D557E6">
      <w:pPr>
        <w:jc w:val="both"/>
        <w:rPr>
          <w:rFonts w:ascii="Arial" w:hAnsi="Arial" w:cs="Arial"/>
          <w:sz w:val="24"/>
        </w:rPr>
      </w:pPr>
      <w:r w:rsidRPr="00D557E6">
        <w:rPr>
          <w:rFonts w:ascii="Arial" w:hAnsi="Arial" w:cs="Arial"/>
          <w:sz w:val="24"/>
        </w:rPr>
        <w:t>The objectives of this report are as follows:</w:t>
      </w:r>
    </w:p>
    <w:p w14:paraId="70DA1262" w14:textId="77777777" w:rsidR="00D557E6" w:rsidRPr="00D557E6" w:rsidRDefault="00D557E6" w:rsidP="00D557E6">
      <w:pPr>
        <w:numPr>
          <w:ilvl w:val="0"/>
          <w:numId w:val="4"/>
        </w:numPr>
        <w:jc w:val="both"/>
        <w:rPr>
          <w:rFonts w:ascii="Arial" w:hAnsi="Arial" w:cs="Arial"/>
          <w:sz w:val="24"/>
        </w:rPr>
      </w:pPr>
      <w:r w:rsidRPr="00D557E6">
        <w:rPr>
          <w:rFonts w:ascii="Arial" w:hAnsi="Arial" w:cs="Arial"/>
          <w:sz w:val="24"/>
        </w:rPr>
        <w:t>To make an assessment of the trees’ condition and identify any faults.</w:t>
      </w:r>
    </w:p>
    <w:p w14:paraId="79003647" w14:textId="77777777" w:rsidR="00D557E6" w:rsidRPr="00D557E6" w:rsidRDefault="00D557E6" w:rsidP="00D557E6">
      <w:pPr>
        <w:numPr>
          <w:ilvl w:val="0"/>
          <w:numId w:val="4"/>
        </w:numPr>
        <w:jc w:val="both"/>
        <w:rPr>
          <w:rFonts w:ascii="Arial" w:hAnsi="Arial" w:cs="Arial"/>
          <w:sz w:val="24"/>
        </w:rPr>
      </w:pPr>
      <w:r w:rsidRPr="00D557E6">
        <w:rPr>
          <w:rFonts w:ascii="Arial" w:hAnsi="Arial" w:cs="Arial"/>
          <w:sz w:val="24"/>
        </w:rPr>
        <w:t>To provide recommendations in line with BS5837:2012.</w:t>
      </w:r>
    </w:p>
    <w:p w14:paraId="10F66303" w14:textId="77777777" w:rsidR="008F5FCF" w:rsidRDefault="008F5FCF" w:rsidP="00E260E7">
      <w:pPr>
        <w:jc w:val="both"/>
        <w:rPr>
          <w:rFonts w:ascii="Arial" w:hAnsi="Arial" w:cs="Arial"/>
          <w:sz w:val="24"/>
        </w:rPr>
      </w:pPr>
    </w:p>
    <w:p w14:paraId="10F66304" w14:textId="77777777" w:rsidR="008F5FCF" w:rsidRDefault="008F5FCF" w:rsidP="00E260E7">
      <w:pPr>
        <w:jc w:val="both"/>
        <w:rPr>
          <w:rFonts w:ascii="Arial" w:hAnsi="Arial" w:cs="Arial"/>
          <w:sz w:val="24"/>
        </w:rPr>
      </w:pPr>
    </w:p>
    <w:p w14:paraId="10F66305" w14:textId="77777777" w:rsidR="008F5FCF" w:rsidRDefault="008F5FCF" w:rsidP="00E260E7">
      <w:pPr>
        <w:jc w:val="both"/>
        <w:rPr>
          <w:rFonts w:ascii="Arial" w:hAnsi="Arial" w:cs="Arial"/>
          <w:sz w:val="24"/>
        </w:rPr>
      </w:pPr>
    </w:p>
    <w:p w14:paraId="10F66306" w14:textId="77777777" w:rsidR="008F5FCF" w:rsidRDefault="008F5FCF" w:rsidP="00E260E7">
      <w:pPr>
        <w:jc w:val="both"/>
        <w:rPr>
          <w:rFonts w:ascii="Arial" w:hAnsi="Arial" w:cs="Arial"/>
          <w:sz w:val="24"/>
        </w:rPr>
      </w:pPr>
    </w:p>
    <w:p w14:paraId="10F66307" w14:textId="77777777" w:rsidR="008F5FCF" w:rsidRDefault="008F5FCF" w:rsidP="00E260E7">
      <w:pPr>
        <w:jc w:val="both"/>
        <w:rPr>
          <w:rFonts w:ascii="Arial" w:hAnsi="Arial" w:cs="Arial"/>
          <w:sz w:val="24"/>
        </w:rPr>
      </w:pPr>
    </w:p>
    <w:p w14:paraId="10F66308" w14:textId="77777777" w:rsidR="008F5FCF" w:rsidRDefault="008F5FCF" w:rsidP="00E260E7">
      <w:pPr>
        <w:jc w:val="both"/>
        <w:rPr>
          <w:rFonts w:ascii="Arial" w:hAnsi="Arial" w:cs="Arial"/>
          <w:sz w:val="24"/>
        </w:rPr>
      </w:pPr>
    </w:p>
    <w:p w14:paraId="10F66309" w14:textId="77777777" w:rsidR="008F5FCF" w:rsidRDefault="008F5FCF" w:rsidP="00E260E7">
      <w:pPr>
        <w:jc w:val="both"/>
        <w:rPr>
          <w:rFonts w:ascii="Arial" w:hAnsi="Arial" w:cs="Arial"/>
          <w:sz w:val="24"/>
        </w:rPr>
      </w:pPr>
    </w:p>
    <w:p w14:paraId="10F6630A" w14:textId="77777777" w:rsidR="008F5FCF" w:rsidRDefault="008F5FCF" w:rsidP="00E260E7">
      <w:pPr>
        <w:jc w:val="both"/>
        <w:rPr>
          <w:rFonts w:ascii="Arial" w:hAnsi="Arial" w:cs="Arial"/>
          <w:sz w:val="24"/>
        </w:rPr>
      </w:pPr>
    </w:p>
    <w:p w14:paraId="10F6630B" w14:textId="77777777" w:rsidR="008F5FCF" w:rsidRDefault="008F5FCF" w:rsidP="00E260E7">
      <w:pPr>
        <w:jc w:val="both"/>
        <w:rPr>
          <w:rFonts w:ascii="Arial" w:hAnsi="Arial" w:cs="Arial"/>
          <w:sz w:val="24"/>
        </w:rPr>
      </w:pPr>
    </w:p>
    <w:p w14:paraId="10F6630C" w14:textId="77777777" w:rsidR="008F5FCF" w:rsidRDefault="008F5FCF" w:rsidP="00E260E7">
      <w:pPr>
        <w:jc w:val="both"/>
        <w:rPr>
          <w:rFonts w:ascii="Arial" w:hAnsi="Arial" w:cs="Arial"/>
          <w:sz w:val="24"/>
        </w:rPr>
      </w:pPr>
    </w:p>
    <w:p w14:paraId="10F6630D" w14:textId="77777777" w:rsidR="008F5FCF" w:rsidRDefault="008F5FCF" w:rsidP="00E260E7">
      <w:pPr>
        <w:jc w:val="both"/>
        <w:rPr>
          <w:rFonts w:ascii="Arial" w:hAnsi="Arial" w:cs="Arial"/>
          <w:sz w:val="24"/>
        </w:rPr>
      </w:pPr>
    </w:p>
    <w:p w14:paraId="10F6630E" w14:textId="77777777" w:rsidR="008F5FCF" w:rsidRDefault="008F5FCF" w:rsidP="00E260E7">
      <w:pPr>
        <w:jc w:val="both"/>
        <w:rPr>
          <w:rFonts w:ascii="Arial" w:hAnsi="Arial" w:cs="Arial"/>
          <w:sz w:val="24"/>
        </w:rPr>
      </w:pPr>
    </w:p>
    <w:p w14:paraId="10F6630F" w14:textId="77777777" w:rsidR="008F5FCF" w:rsidRDefault="008F5FCF" w:rsidP="00E260E7">
      <w:pPr>
        <w:jc w:val="both"/>
        <w:rPr>
          <w:rFonts w:ascii="Arial" w:hAnsi="Arial" w:cs="Arial"/>
          <w:sz w:val="24"/>
        </w:rPr>
      </w:pPr>
    </w:p>
    <w:p w14:paraId="10F66310" w14:textId="77777777" w:rsidR="008F5FCF" w:rsidRDefault="008F5FCF" w:rsidP="00E260E7">
      <w:pPr>
        <w:jc w:val="both"/>
        <w:rPr>
          <w:rFonts w:ascii="Arial" w:hAnsi="Arial" w:cs="Arial"/>
          <w:sz w:val="24"/>
        </w:rPr>
      </w:pPr>
    </w:p>
    <w:p w14:paraId="10F66311" w14:textId="77777777" w:rsidR="008F5FCF" w:rsidRDefault="008F5FCF" w:rsidP="00E260E7">
      <w:pPr>
        <w:jc w:val="both"/>
        <w:rPr>
          <w:rFonts w:ascii="Arial" w:hAnsi="Arial" w:cs="Arial"/>
          <w:sz w:val="24"/>
        </w:rPr>
      </w:pPr>
    </w:p>
    <w:p w14:paraId="10F66312" w14:textId="77777777" w:rsidR="00E260E7" w:rsidRDefault="00E260E7" w:rsidP="00B30A55">
      <w:pPr>
        <w:tabs>
          <w:tab w:val="left" w:pos="2142"/>
        </w:tabs>
        <w:jc w:val="both"/>
        <w:rPr>
          <w:rFonts w:ascii="Arial" w:hAnsi="Arial" w:cs="Arial"/>
          <w:sz w:val="24"/>
        </w:rPr>
      </w:pPr>
    </w:p>
    <w:p w14:paraId="10F66313" w14:textId="77777777" w:rsidR="00B30A55" w:rsidRPr="00E260E7" w:rsidRDefault="00533822" w:rsidP="00533822">
      <w:pPr>
        <w:tabs>
          <w:tab w:val="left" w:pos="3170"/>
        </w:tabs>
        <w:jc w:val="both"/>
        <w:rPr>
          <w:rFonts w:ascii="Arial" w:hAnsi="Arial" w:cs="Arial"/>
          <w:sz w:val="24"/>
        </w:rPr>
      </w:pPr>
      <w:r>
        <w:rPr>
          <w:rFonts w:ascii="Arial" w:hAnsi="Arial" w:cs="Arial"/>
          <w:sz w:val="24"/>
        </w:rPr>
        <w:tab/>
      </w:r>
    </w:p>
    <w:p w14:paraId="10F66314" w14:textId="77777777" w:rsidR="00AB6E77" w:rsidRDefault="00AB6E77" w:rsidP="00CB030F">
      <w:pPr>
        <w:pStyle w:val="Heading1"/>
      </w:pPr>
      <w:bookmarkStart w:id="1" w:name="_Toc393291456"/>
    </w:p>
    <w:p w14:paraId="10F66315" w14:textId="77777777" w:rsidR="00E260E7" w:rsidRDefault="00E260E7" w:rsidP="00CB030F">
      <w:pPr>
        <w:pStyle w:val="Heading1"/>
      </w:pPr>
      <w:bookmarkStart w:id="2" w:name="_Toc432617802"/>
      <w:r w:rsidRPr="00191FEF">
        <w:t>Introduction</w:t>
      </w:r>
      <w:bookmarkEnd w:id="1"/>
      <w:bookmarkEnd w:id="2"/>
    </w:p>
    <w:p w14:paraId="10F66316" w14:textId="77777777" w:rsidR="00E260E7" w:rsidRPr="00E260E7" w:rsidRDefault="00E260E7" w:rsidP="008F5FCF">
      <w:pPr>
        <w:spacing w:after="200" w:line="276" w:lineRule="auto"/>
        <w:jc w:val="both"/>
        <w:rPr>
          <w:rFonts w:ascii="Arial" w:eastAsia="Calibri" w:hAnsi="Arial" w:cs="Arial"/>
          <w:sz w:val="24"/>
          <w:szCs w:val="24"/>
        </w:rPr>
      </w:pPr>
      <w:r w:rsidRPr="00E260E7">
        <w:rPr>
          <w:rFonts w:ascii="Arial" w:hAnsi="Arial" w:cs="Arial"/>
          <w:sz w:val="24"/>
          <w:szCs w:val="24"/>
        </w:rPr>
        <w:t>This document has been prepared to fulfil the requirements for the proposal in accordance with the Department for Communities and Local Government guidance on information requirements and validation, and is set out in compliance with British Standard 5837 Trees in relation to design, demolition and construction recommendations 2012.</w:t>
      </w:r>
    </w:p>
    <w:p w14:paraId="10F66317" w14:textId="77777777" w:rsidR="00E260E7" w:rsidRPr="00E260E7" w:rsidRDefault="00E260E7" w:rsidP="008F5FCF">
      <w:pPr>
        <w:spacing w:after="200" w:line="276" w:lineRule="auto"/>
        <w:jc w:val="both"/>
        <w:rPr>
          <w:rFonts w:ascii="Arial" w:eastAsia="Calibri" w:hAnsi="Arial" w:cs="Arial"/>
          <w:sz w:val="24"/>
          <w:szCs w:val="24"/>
        </w:rPr>
      </w:pPr>
      <w:r w:rsidRPr="00E260E7">
        <w:rPr>
          <w:rFonts w:ascii="Arial" w:eastAsia="Calibri" w:hAnsi="Arial" w:cs="Arial"/>
          <w:sz w:val="24"/>
          <w:szCs w:val="24"/>
        </w:rPr>
        <w:t xml:space="preserve">The initial tree survey is </w:t>
      </w:r>
      <w:r w:rsidR="00087262">
        <w:rPr>
          <w:rFonts w:ascii="Arial" w:eastAsia="Calibri" w:hAnsi="Arial" w:cs="Arial"/>
          <w:sz w:val="24"/>
          <w:szCs w:val="24"/>
        </w:rPr>
        <w:t xml:space="preserve">considered to be </w:t>
      </w:r>
      <w:r w:rsidRPr="00E260E7">
        <w:rPr>
          <w:rFonts w:ascii="Arial" w:eastAsia="Calibri" w:hAnsi="Arial" w:cs="Arial"/>
          <w:sz w:val="24"/>
          <w:szCs w:val="24"/>
        </w:rPr>
        <w:t>compliant with BS5837:2012.</w:t>
      </w:r>
    </w:p>
    <w:p w14:paraId="10F66318" w14:textId="77777777" w:rsidR="00E260E7" w:rsidRPr="00E260E7" w:rsidRDefault="00E260E7" w:rsidP="008F5FCF">
      <w:pPr>
        <w:spacing w:after="200" w:line="276" w:lineRule="auto"/>
        <w:jc w:val="both"/>
        <w:rPr>
          <w:rFonts w:ascii="Arial" w:eastAsia="Calibri" w:hAnsi="Arial" w:cs="Arial"/>
          <w:sz w:val="24"/>
          <w:szCs w:val="24"/>
        </w:rPr>
      </w:pPr>
      <w:r w:rsidRPr="00E260E7">
        <w:rPr>
          <w:rFonts w:ascii="Arial" w:eastAsia="Calibri" w:hAnsi="Arial" w:cs="Arial"/>
          <w:sz w:val="24"/>
          <w:szCs w:val="24"/>
        </w:rPr>
        <w:t>All trees considered likely to be affected by the proposal were surveyed and the details are given in Appendix 3 Table.</w:t>
      </w:r>
    </w:p>
    <w:p w14:paraId="10F6631C" w14:textId="1022ACB3" w:rsidR="00E260E7" w:rsidRDefault="00087262" w:rsidP="00D557E6">
      <w:pPr>
        <w:spacing w:after="200" w:line="276" w:lineRule="auto"/>
        <w:jc w:val="both"/>
        <w:rPr>
          <w:rFonts w:ascii="Arial" w:eastAsia="Calibri" w:hAnsi="Arial" w:cs="Arial"/>
          <w:sz w:val="24"/>
          <w:szCs w:val="24"/>
        </w:rPr>
      </w:pPr>
      <w:r>
        <w:rPr>
          <w:rFonts w:ascii="Arial" w:eastAsia="Calibri" w:hAnsi="Arial" w:cs="Arial"/>
          <w:sz w:val="24"/>
          <w:szCs w:val="24"/>
        </w:rPr>
        <w:t xml:space="preserve">The site surveyed </w:t>
      </w:r>
      <w:r w:rsidR="00615CEA">
        <w:rPr>
          <w:rFonts w:ascii="Arial" w:eastAsia="Calibri" w:hAnsi="Arial" w:cs="Arial"/>
          <w:sz w:val="24"/>
          <w:szCs w:val="24"/>
        </w:rPr>
        <w:t>is</w:t>
      </w:r>
      <w:r w:rsidR="008D559E">
        <w:rPr>
          <w:rFonts w:ascii="Arial" w:eastAsia="Calibri" w:hAnsi="Arial" w:cs="Arial"/>
          <w:sz w:val="24"/>
          <w:szCs w:val="24"/>
        </w:rPr>
        <w:t xml:space="preserve"> located between Spalding Rd and St Mary’s Ave Pinchbeck.</w:t>
      </w:r>
    </w:p>
    <w:p w14:paraId="091C30AE" w14:textId="2F050264" w:rsidR="000004F5" w:rsidRDefault="008D559E" w:rsidP="00D557E6">
      <w:pPr>
        <w:spacing w:after="200" w:line="276" w:lineRule="auto"/>
        <w:jc w:val="both"/>
        <w:rPr>
          <w:rFonts w:ascii="Arial" w:eastAsia="Calibri" w:hAnsi="Arial" w:cs="Arial"/>
          <w:sz w:val="24"/>
          <w:szCs w:val="24"/>
        </w:rPr>
      </w:pPr>
      <w:r>
        <w:rPr>
          <w:rFonts w:ascii="Arial" w:eastAsia="Calibri" w:hAnsi="Arial" w:cs="Arial"/>
          <w:sz w:val="24"/>
          <w:szCs w:val="24"/>
        </w:rPr>
        <w:t>The site is largely screened from both roads by existing properties although glimpses of the trees on site can be seen from both roads.</w:t>
      </w:r>
    </w:p>
    <w:p w14:paraId="56F2787C" w14:textId="1C7B3FCE" w:rsidR="008D559E" w:rsidRDefault="008D559E" w:rsidP="00D557E6">
      <w:pPr>
        <w:spacing w:after="200" w:line="276" w:lineRule="auto"/>
        <w:jc w:val="both"/>
        <w:rPr>
          <w:rFonts w:ascii="Arial" w:eastAsia="Calibri" w:hAnsi="Arial" w:cs="Arial"/>
          <w:sz w:val="24"/>
          <w:szCs w:val="24"/>
        </w:rPr>
      </w:pPr>
      <w:r>
        <w:rPr>
          <w:rFonts w:ascii="Arial" w:eastAsia="Calibri" w:hAnsi="Arial" w:cs="Arial"/>
          <w:sz w:val="24"/>
          <w:szCs w:val="24"/>
        </w:rPr>
        <w:t>The trees at the entrance can clearly be seen from Spalding Rd and contribute to the street scene in that location.</w:t>
      </w:r>
    </w:p>
    <w:p w14:paraId="791457DA" w14:textId="43BE8737" w:rsidR="00D264E9" w:rsidRDefault="00D264E9" w:rsidP="00D557E6">
      <w:pPr>
        <w:spacing w:after="200" w:line="276" w:lineRule="auto"/>
        <w:jc w:val="both"/>
        <w:rPr>
          <w:rFonts w:ascii="Arial" w:eastAsia="Calibri" w:hAnsi="Arial" w:cs="Arial"/>
          <w:sz w:val="24"/>
          <w:szCs w:val="24"/>
        </w:rPr>
      </w:pPr>
      <w:r>
        <w:rPr>
          <w:rFonts w:ascii="Arial" w:eastAsia="Calibri" w:hAnsi="Arial" w:cs="Arial"/>
          <w:sz w:val="24"/>
          <w:szCs w:val="24"/>
        </w:rPr>
        <w:t>The site itself is expansive and contains a mix of established shrub beds, young and mature trees with a mix of both broadleaf and conifer. There are lawns in between the trees and large ponds to the east and south.</w:t>
      </w:r>
    </w:p>
    <w:p w14:paraId="10F6631E" w14:textId="158F4E5B" w:rsidR="00E260E7" w:rsidRPr="00E260E7" w:rsidRDefault="00E260E7" w:rsidP="008F5FCF">
      <w:pPr>
        <w:jc w:val="both"/>
        <w:rPr>
          <w:rFonts w:ascii="Arial" w:hAnsi="Arial" w:cs="Arial"/>
          <w:sz w:val="24"/>
        </w:rPr>
      </w:pPr>
      <w:r w:rsidRPr="00E260E7">
        <w:rPr>
          <w:rFonts w:ascii="Arial" w:hAnsi="Arial" w:cs="Arial"/>
          <w:sz w:val="24"/>
        </w:rPr>
        <w:t>This report addresses the arbor</w:t>
      </w:r>
      <w:r w:rsidR="00D01F4F">
        <w:rPr>
          <w:rFonts w:ascii="Arial" w:hAnsi="Arial" w:cs="Arial"/>
          <w:sz w:val="24"/>
        </w:rPr>
        <w:t>icultural issues relating to</w:t>
      </w:r>
      <w:r w:rsidRPr="00E260E7">
        <w:rPr>
          <w:rFonts w:ascii="Arial" w:hAnsi="Arial" w:cs="Arial"/>
          <w:sz w:val="24"/>
        </w:rPr>
        <w:t xml:space="preserve"> proposed development at the </w:t>
      </w:r>
      <w:r w:rsidR="008D406B">
        <w:rPr>
          <w:rFonts w:ascii="Arial" w:hAnsi="Arial" w:cs="Arial"/>
          <w:sz w:val="24"/>
        </w:rPr>
        <w:t xml:space="preserve">above site and identifies </w:t>
      </w:r>
      <w:r w:rsidRPr="00E260E7">
        <w:rPr>
          <w:rFonts w:ascii="Arial" w:hAnsi="Arial" w:cs="Arial"/>
          <w:sz w:val="24"/>
        </w:rPr>
        <w:t xml:space="preserve">the arboricultural </w:t>
      </w:r>
      <w:r w:rsidR="00D01F4F">
        <w:rPr>
          <w:rFonts w:ascii="Arial" w:hAnsi="Arial" w:cs="Arial"/>
          <w:sz w:val="24"/>
        </w:rPr>
        <w:t>constraints.</w:t>
      </w:r>
    </w:p>
    <w:p w14:paraId="10F6631F" w14:textId="77777777" w:rsidR="00E260E7" w:rsidRPr="00E260E7" w:rsidRDefault="00E260E7" w:rsidP="008F5FCF">
      <w:pPr>
        <w:jc w:val="both"/>
        <w:rPr>
          <w:rFonts w:ascii="Arial" w:hAnsi="Arial" w:cs="Arial"/>
          <w:sz w:val="24"/>
        </w:rPr>
      </w:pPr>
      <w:r w:rsidRPr="00E260E7">
        <w:rPr>
          <w:rFonts w:ascii="Arial" w:hAnsi="Arial" w:cs="Arial"/>
          <w:sz w:val="24"/>
        </w:rPr>
        <w:t xml:space="preserve">If all the guidelines and principles outlined in this report are not adhered to, as with all development sites, there is a risk that the construction activities will result in damage </w:t>
      </w:r>
      <w:r w:rsidR="0019011A" w:rsidRPr="00E260E7">
        <w:rPr>
          <w:rFonts w:ascii="Arial" w:hAnsi="Arial" w:cs="Arial"/>
          <w:sz w:val="24"/>
        </w:rPr>
        <w:t>to and potentially the death of the retained trees</w:t>
      </w:r>
      <w:r w:rsidR="0019011A">
        <w:rPr>
          <w:rFonts w:ascii="Arial" w:hAnsi="Arial" w:cs="Arial"/>
          <w:sz w:val="24"/>
        </w:rPr>
        <w:t xml:space="preserve">. </w:t>
      </w:r>
      <w:r w:rsidR="0019011A" w:rsidRPr="00E260E7">
        <w:rPr>
          <w:rFonts w:ascii="Arial" w:hAnsi="Arial" w:cs="Arial"/>
          <w:sz w:val="24"/>
        </w:rPr>
        <w:t>Damage to the trees</w:t>
      </w:r>
      <w:r w:rsidR="0019011A">
        <w:rPr>
          <w:rFonts w:ascii="Arial" w:hAnsi="Arial" w:cs="Arial"/>
          <w:sz w:val="24"/>
        </w:rPr>
        <w:t xml:space="preserve"> will </w:t>
      </w:r>
      <w:r w:rsidRPr="00E260E7">
        <w:rPr>
          <w:rFonts w:ascii="Arial" w:hAnsi="Arial" w:cs="Arial"/>
          <w:sz w:val="24"/>
        </w:rPr>
        <w:t>significantly increase the risk of their health declining and may increase the risk of their complete or partial failure.</w:t>
      </w:r>
    </w:p>
    <w:p w14:paraId="350462E3" w14:textId="77777777" w:rsidR="00FD048C" w:rsidRDefault="00FD048C" w:rsidP="008F5FCF">
      <w:pPr>
        <w:jc w:val="both"/>
        <w:rPr>
          <w:rFonts w:ascii="Arial" w:hAnsi="Arial" w:cs="Arial"/>
          <w:sz w:val="24"/>
          <w:szCs w:val="24"/>
        </w:rPr>
      </w:pPr>
    </w:p>
    <w:p w14:paraId="10F66323" w14:textId="3FFBC77A" w:rsidR="008D406B" w:rsidRDefault="00E260E7" w:rsidP="00FD048C">
      <w:pPr>
        <w:jc w:val="both"/>
        <w:rPr>
          <w:rFonts w:ascii="Arial" w:hAnsi="Arial" w:cs="Arial"/>
          <w:sz w:val="24"/>
          <w:szCs w:val="24"/>
        </w:rPr>
      </w:pPr>
      <w:r w:rsidRPr="008F5FCF">
        <w:rPr>
          <w:rFonts w:ascii="Arial" w:hAnsi="Arial" w:cs="Arial"/>
          <w:sz w:val="24"/>
          <w:szCs w:val="24"/>
        </w:rPr>
        <w:t>The success of the recommendations set out in this report are dependent on the development adhering to the principles set out within, which are to be approved and enforced by the Local Planning Authority (LPA).  If the recommendations contained within this document a</w:t>
      </w:r>
      <w:r w:rsidR="008D406B">
        <w:rPr>
          <w:rFonts w:ascii="Arial" w:hAnsi="Arial" w:cs="Arial"/>
          <w:sz w:val="24"/>
          <w:szCs w:val="24"/>
        </w:rPr>
        <w:t>re acceptable to the LPA then it is</w:t>
      </w:r>
      <w:r w:rsidRPr="008F5FCF">
        <w:rPr>
          <w:rFonts w:ascii="Arial" w:hAnsi="Arial" w:cs="Arial"/>
          <w:sz w:val="24"/>
          <w:szCs w:val="24"/>
        </w:rPr>
        <w:t xml:space="preserve"> suggest</w:t>
      </w:r>
      <w:r w:rsidR="008D406B">
        <w:rPr>
          <w:rFonts w:ascii="Arial" w:hAnsi="Arial" w:cs="Arial"/>
          <w:sz w:val="24"/>
          <w:szCs w:val="24"/>
        </w:rPr>
        <w:t>ed</w:t>
      </w:r>
      <w:r w:rsidRPr="008F5FCF">
        <w:rPr>
          <w:rFonts w:ascii="Arial" w:hAnsi="Arial" w:cs="Arial"/>
          <w:sz w:val="24"/>
          <w:szCs w:val="24"/>
        </w:rPr>
        <w:t xml:space="preserve"> that they be </w:t>
      </w:r>
      <w:r w:rsidR="008F5FCF" w:rsidRPr="008F5FCF">
        <w:rPr>
          <w:rFonts w:ascii="Arial" w:hAnsi="Arial" w:cs="Arial"/>
          <w:sz w:val="24"/>
          <w:szCs w:val="24"/>
        </w:rPr>
        <w:t>controlled by</w:t>
      </w:r>
      <w:r w:rsidR="008F5FCF">
        <w:rPr>
          <w:rFonts w:ascii="Arial" w:hAnsi="Arial" w:cs="Arial"/>
          <w:sz w:val="24"/>
          <w:szCs w:val="24"/>
        </w:rPr>
        <w:t xml:space="preserve"> standard planning conditions</w:t>
      </w:r>
      <w:r w:rsidR="008D406B">
        <w:rPr>
          <w:rFonts w:ascii="Arial" w:hAnsi="Arial" w:cs="Arial"/>
          <w:sz w:val="24"/>
          <w:szCs w:val="24"/>
        </w:rPr>
        <w:t>.</w:t>
      </w:r>
      <w:r w:rsidR="008F5FCF">
        <w:rPr>
          <w:rFonts w:ascii="Arial" w:hAnsi="Arial" w:cs="Arial"/>
          <w:sz w:val="24"/>
          <w:szCs w:val="24"/>
        </w:rPr>
        <w:t xml:space="preserve"> </w:t>
      </w:r>
    </w:p>
    <w:p w14:paraId="35BDBD78" w14:textId="58376AF0" w:rsidR="00D01F4F" w:rsidRDefault="00D01F4F" w:rsidP="00FD048C">
      <w:pPr>
        <w:jc w:val="both"/>
        <w:rPr>
          <w:rFonts w:ascii="Arial" w:hAnsi="Arial" w:cs="Arial"/>
          <w:sz w:val="24"/>
          <w:szCs w:val="24"/>
        </w:rPr>
      </w:pPr>
    </w:p>
    <w:p w14:paraId="1BF6701B" w14:textId="77777777" w:rsidR="00D01F4F" w:rsidRDefault="00D01F4F" w:rsidP="00FD048C">
      <w:pPr>
        <w:jc w:val="both"/>
        <w:rPr>
          <w:rFonts w:ascii="Arial" w:hAnsi="Arial" w:cs="Arial"/>
          <w:sz w:val="24"/>
          <w:szCs w:val="24"/>
        </w:rPr>
      </w:pPr>
    </w:p>
    <w:p w14:paraId="32128040" w14:textId="05F41AA0" w:rsidR="00875200" w:rsidRDefault="00875200" w:rsidP="00FD048C">
      <w:pPr>
        <w:jc w:val="both"/>
        <w:rPr>
          <w:rFonts w:ascii="Arial" w:hAnsi="Arial" w:cs="Arial"/>
          <w:sz w:val="24"/>
          <w:szCs w:val="24"/>
        </w:rPr>
      </w:pPr>
    </w:p>
    <w:p w14:paraId="69C00105" w14:textId="77777777" w:rsidR="00875200" w:rsidRDefault="00875200" w:rsidP="00FD048C">
      <w:pPr>
        <w:jc w:val="both"/>
        <w:rPr>
          <w:rFonts w:ascii="Arial" w:hAnsi="Arial" w:cs="Arial"/>
          <w:sz w:val="24"/>
          <w:szCs w:val="24"/>
        </w:rPr>
      </w:pPr>
    </w:p>
    <w:p w14:paraId="7B522278" w14:textId="77777777" w:rsidR="00875200" w:rsidRPr="00FD048C" w:rsidRDefault="00875200" w:rsidP="00FD048C">
      <w:pPr>
        <w:jc w:val="both"/>
        <w:rPr>
          <w:rFonts w:ascii="Arial" w:hAnsi="Arial" w:cs="Arial"/>
          <w:sz w:val="24"/>
          <w:szCs w:val="24"/>
        </w:rPr>
      </w:pPr>
    </w:p>
    <w:p w14:paraId="10F66324" w14:textId="77777777" w:rsidR="00E260E7" w:rsidRDefault="00E260E7" w:rsidP="00CB030F">
      <w:pPr>
        <w:pStyle w:val="Heading1"/>
        <w:rPr>
          <w:rFonts w:eastAsia="Calibri"/>
        </w:rPr>
      </w:pPr>
      <w:bookmarkStart w:id="3" w:name="_Toc432617803"/>
      <w:r w:rsidRPr="00191FEF">
        <w:rPr>
          <w:rFonts w:eastAsia="Calibri"/>
        </w:rPr>
        <w:t>Tree survey</w:t>
      </w:r>
      <w:bookmarkEnd w:id="3"/>
    </w:p>
    <w:p w14:paraId="10F66325" w14:textId="77777777" w:rsidR="00191FEF" w:rsidRPr="00191FEF" w:rsidRDefault="00191FEF" w:rsidP="008F5FCF">
      <w:pPr>
        <w:jc w:val="both"/>
      </w:pPr>
    </w:p>
    <w:p w14:paraId="10F66326" w14:textId="77777777" w:rsidR="00E260E7" w:rsidRPr="008F5FCF" w:rsidRDefault="00E260E7" w:rsidP="008F5FCF">
      <w:pPr>
        <w:spacing w:after="200" w:line="276" w:lineRule="auto"/>
        <w:jc w:val="both"/>
        <w:rPr>
          <w:rFonts w:ascii="Arial" w:eastAsia="Calibri" w:hAnsi="Arial" w:cs="Arial"/>
          <w:sz w:val="24"/>
          <w:szCs w:val="24"/>
        </w:rPr>
      </w:pPr>
      <w:r w:rsidRPr="008F5FCF">
        <w:rPr>
          <w:rFonts w:ascii="Arial" w:eastAsia="Calibri" w:hAnsi="Arial" w:cs="Arial"/>
          <w:sz w:val="24"/>
          <w:szCs w:val="24"/>
        </w:rPr>
        <w:t xml:space="preserve">The tree survey process consisted of a ground-based visual inspection only, and is applied only to the area proposed for development. </w:t>
      </w:r>
    </w:p>
    <w:p w14:paraId="10F66327" w14:textId="383CF25F" w:rsidR="00E260E7" w:rsidRPr="008F5FCF" w:rsidRDefault="00E260E7" w:rsidP="008F5FCF">
      <w:pPr>
        <w:spacing w:after="200" w:line="276" w:lineRule="auto"/>
        <w:jc w:val="both"/>
        <w:rPr>
          <w:rFonts w:ascii="Arial" w:eastAsia="Calibri" w:hAnsi="Arial" w:cs="Arial"/>
          <w:sz w:val="24"/>
          <w:szCs w:val="24"/>
        </w:rPr>
      </w:pPr>
      <w:r w:rsidRPr="008F5FCF">
        <w:rPr>
          <w:rFonts w:ascii="Arial" w:eastAsia="Calibri" w:hAnsi="Arial" w:cs="Arial"/>
          <w:sz w:val="24"/>
          <w:szCs w:val="24"/>
        </w:rPr>
        <w:t>The survey includes an individual tree number listed sequentially</w:t>
      </w:r>
      <w:r w:rsidR="00875200">
        <w:rPr>
          <w:rFonts w:ascii="Arial" w:eastAsia="Calibri" w:hAnsi="Arial" w:cs="Arial"/>
          <w:sz w:val="24"/>
          <w:szCs w:val="24"/>
        </w:rPr>
        <w:t xml:space="preserve"> as pet the provided plan</w:t>
      </w:r>
      <w:r w:rsidRPr="008F5FCF">
        <w:rPr>
          <w:rFonts w:ascii="Arial" w:eastAsia="Calibri" w:hAnsi="Arial" w:cs="Arial"/>
          <w:sz w:val="24"/>
          <w:szCs w:val="24"/>
        </w:rPr>
        <w:t>, tree Species in both its common and botanical name, its height, stem diameter measured at 1.5m from ground level, spread of the radius of the crown by cardinal points, height of the crown above ground level, age classification its general condition and any general conditions structural or biological defects noted during the survey. An estimate of the remaining safe life expectancy (SLE) and the category as defined in BS 5837:2012 Recommendations cascade chart for tree quality assessment.</w:t>
      </w:r>
    </w:p>
    <w:p w14:paraId="10F66328" w14:textId="77777777" w:rsidR="00E260E7" w:rsidRPr="008F5FCF" w:rsidRDefault="00E260E7" w:rsidP="008F5FCF">
      <w:pPr>
        <w:spacing w:after="200" w:line="276" w:lineRule="auto"/>
        <w:jc w:val="both"/>
        <w:rPr>
          <w:rFonts w:ascii="Arial" w:eastAsia="Calibri" w:hAnsi="Arial" w:cs="Arial"/>
          <w:sz w:val="24"/>
          <w:szCs w:val="24"/>
        </w:rPr>
      </w:pPr>
      <w:r w:rsidRPr="008F5FCF">
        <w:rPr>
          <w:rFonts w:ascii="Arial" w:eastAsia="Calibri" w:hAnsi="Arial" w:cs="Arial"/>
          <w:sz w:val="24"/>
          <w:szCs w:val="24"/>
        </w:rPr>
        <w:t xml:space="preserve">The root protection area (RPA) will be calculated from the stem diameter and this will identify the area which will require special protection during the works. </w:t>
      </w:r>
    </w:p>
    <w:p w14:paraId="10F66329" w14:textId="77777777" w:rsidR="00E260E7" w:rsidRDefault="00E260E7" w:rsidP="008F5FCF">
      <w:pPr>
        <w:spacing w:after="200" w:line="276" w:lineRule="auto"/>
        <w:jc w:val="both"/>
        <w:rPr>
          <w:rFonts w:ascii="Arial" w:eastAsia="Calibri" w:hAnsi="Arial" w:cs="Arial"/>
          <w:sz w:val="24"/>
          <w:szCs w:val="24"/>
        </w:rPr>
      </w:pPr>
      <w:r w:rsidRPr="008F5FCF">
        <w:rPr>
          <w:rFonts w:ascii="Arial" w:eastAsia="Calibri" w:hAnsi="Arial" w:cs="Arial"/>
          <w:sz w:val="24"/>
          <w:szCs w:val="24"/>
        </w:rPr>
        <w:t>The survey data table is in the appendix attached to this report, and trees, their crown spread and the RPA are plotted onto the associated plan.</w:t>
      </w:r>
    </w:p>
    <w:p w14:paraId="10F6632A" w14:textId="77777777" w:rsidR="008071E0" w:rsidRDefault="008071E0" w:rsidP="008071E0">
      <w:pPr>
        <w:jc w:val="both"/>
        <w:rPr>
          <w:rFonts w:ascii="Arial" w:hAnsi="Arial" w:cs="Arial"/>
          <w:sz w:val="24"/>
          <w:szCs w:val="24"/>
        </w:rPr>
      </w:pPr>
      <w:r w:rsidRPr="0021400F">
        <w:rPr>
          <w:rFonts w:ascii="Arial" w:hAnsi="Arial" w:cs="Arial"/>
          <w:sz w:val="24"/>
          <w:szCs w:val="24"/>
        </w:rPr>
        <w:t>Trees on the site have been divided into one of four categories (based on the cascade chart for</w:t>
      </w:r>
      <w:r>
        <w:rPr>
          <w:rFonts w:ascii="Arial" w:hAnsi="Arial" w:cs="Arial"/>
          <w:sz w:val="24"/>
          <w:szCs w:val="24"/>
        </w:rPr>
        <w:t xml:space="preserve"> </w:t>
      </w:r>
      <w:r w:rsidRPr="0021400F">
        <w:rPr>
          <w:rFonts w:ascii="Arial" w:hAnsi="Arial" w:cs="Arial"/>
          <w:sz w:val="24"/>
          <w:szCs w:val="24"/>
        </w:rPr>
        <w:t>tree quality assessment). These are classed as A, B, C or U (Section 4 of BS 5837) within the table in Appendix 1</w:t>
      </w:r>
      <w:r>
        <w:rPr>
          <w:rFonts w:ascii="Arial" w:hAnsi="Arial" w:cs="Arial"/>
          <w:sz w:val="24"/>
          <w:szCs w:val="24"/>
        </w:rPr>
        <w:t>, Table 2</w:t>
      </w:r>
      <w:r w:rsidRPr="0021400F">
        <w:rPr>
          <w:rFonts w:ascii="Arial" w:hAnsi="Arial" w:cs="Arial"/>
          <w:sz w:val="24"/>
          <w:szCs w:val="24"/>
        </w:rPr>
        <w:t>.  This gives an indication as to the tree’s importance in relation to the site, the local landscape and, also, the value and quality of the existing trees on site. This assists informal decisions concerning which trees should be removed or retained should development occur. For</w:t>
      </w:r>
      <w:r>
        <w:rPr>
          <w:rFonts w:ascii="Arial" w:hAnsi="Arial" w:cs="Arial"/>
          <w:sz w:val="24"/>
          <w:szCs w:val="24"/>
        </w:rPr>
        <w:t xml:space="preserve"> </w:t>
      </w:r>
      <w:r w:rsidRPr="0021400F">
        <w:rPr>
          <w:rFonts w:ascii="Arial" w:hAnsi="Arial" w:cs="Arial"/>
          <w:sz w:val="24"/>
          <w:szCs w:val="24"/>
        </w:rPr>
        <w:t>a tree to qualify under any given category it should fall with</w:t>
      </w:r>
      <w:r>
        <w:rPr>
          <w:rFonts w:ascii="Arial" w:hAnsi="Arial" w:cs="Arial"/>
          <w:sz w:val="24"/>
          <w:szCs w:val="24"/>
        </w:rPr>
        <w:t>in the scope of that category’s definition (see below).</w:t>
      </w:r>
    </w:p>
    <w:p w14:paraId="10F6632B" w14:textId="77777777" w:rsidR="008071E0" w:rsidRDefault="008071E0" w:rsidP="008071E0">
      <w:pPr>
        <w:jc w:val="both"/>
        <w:rPr>
          <w:rFonts w:ascii="Arial" w:hAnsi="Arial" w:cs="Arial"/>
          <w:sz w:val="24"/>
          <w:szCs w:val="24"/>
        </w:rPr>
      </w:pPr>
      <w:r w:rsidRPr="0021400F">
        <w:rPr>
          <w:rFonts w:ascii="Arial" w:hAnsi="Arial" w:cs="Arial"/>
          <w:sz w:val="24"/>
          <w:szCs w:val="24"/>
        </w:rPr>
        <w:t>Categories A, B and C cover trees that should be a material consideration in the development process, each with three further sub-categories (i, ii, iii) which are intended to reflect arboricultural, landscape and cultural (nature conservation) values. Category U trees may have no significant landscape value but it is not presumed that there is any overriding need to remove these unless stated otherwise in the description and recommenda</w:t>
      </w:r>
      <w:r>
        <w:rPr>
          <w:rFonts w:ascii="Arial" w:hAnsi="Arial" w:cs="Arial"/>
          <w:sz w:val="24"/>
          <w:szCs w:val="24"/>
        </w:rPr>
        <w:t xml:space="preserve">tions. They are for this reason </w:t>
      </w:r>
      <w:r w:rsidRPr="0021400F">
        <w:rPr>
          <w:rFonts w:ascii="Arial" w:hAnsi="Arial" w:cs="Arial"/>
          <w:sz w:val="24"/>
          <w:szCs w:val="24"/>
        </w:rPr>
        <w:t xml:space="preserve">not considered as being significant within the planning process. In assigning trees to the A, B or C categories, and the presence of any serious disease or tree–related hazard is taken into account. If the disease is considered fatal and/or irremediable, or likely to require sanitation for the protection of other trees it may be categorised as U with a </w:t>
      </w:r>
      <w:r>
        <w:rPr>
          <w:rFonts w:ascii="Arial" w:hAnsi="Arial" w:cs="Arial"/>
          <w:sz w:val="24"/>
          <w:szCs w:val="24"/>
        </w:rPr>
        <w:t xml:space="preserve">recommendation for work or even </w:t>
      </w:r>
      <w:r w:rsidRPr="0021400F">
        <w:rPr>
          <w:rFonts w:ascii="Arial" w:hAnsi="Arial" w:cs="Arial"/>
          <w:sz w:val="24"/>
          <w:szCs w:val="24"/>
        </w:rPr>
        <w:t>removal, eve</w:t>
      </w:r>
      <w:r>
        <w:rPr>
          <w:rFonts w:ascii="Arial" w:hAnsi="Arial" w:cs="Arial"/>
          <w:sz w:val="24"/>
          <w:szCs w:val="24"/>
        </w:rPr>
        <w:t>n if they are</w:t>
      </w:r>
      <w:r w:rsidRPr="0021400F">
        <w:rPr>
          <w:rFonts w:ascii="Arial" w:hAnsi="Arial" w:cs="Arial"/>
          <w:sz w:val="24"/>
          <w:szCs w:val="24"/>
        </w:rPr>
        <w:t xml:space="preserve"> otherwise of considerable value.</w:t>
      </w:r>
    </w:p>
    <w:p w14:paraId="10F6632C" w14:textId="77777777" w:rsidR="00B30A55" w:rsidRDefault="00B30A55" w:rsidP="008071E0">
      <w:pPr>
        <w:jc w:val="both"/>
        <w:rPr>
          <w:rFonts w:ascii="Arial" w:hAnsi="Arial" w:cs="Arial"/>
          <w:sz w:val="24"/>
          <w:szCs w:val="24"/>
        </w:rPr>
      </w:pPr>
    </w:p>
    <w:p w14:paraId="152AFFAE" w14:textId="222C3BDB" w:rsidR="00875200" w:rsidRDefault="00875200" w:rsidP="008071E0">
      <w:pPr>
        <w:jc w:val="both"/>
        <w:rPr>
          <w:rFonts w:ascii="Arial" w:hAnsi="Arial" w:cs="Arial"/>
          <w:sz w:val="24"/>
          <w:szCs w:val="24"/>
        </w:rPr>
      </w:pPr>
    </w:p>
    <w:p w14:paraId="3CC9BB89" w14:textId="77777777" w:rsidR="00875200" w:rsidRDefault="00875200" w:rsidP="008071E0">
      <w:pPr>
        <w:jc w:val="both"/>
        <w:rPr>
          <w:rFonts w:ascii="Arial" w:hAnsi="Arial" w:cs="Arial"/>
          <w:sz w:val="24"/>
          <w:szCs w:val="24"/>
        </w:rPr>
      </w:pPr>
    </w:p>
    <w:p w14:paraId="3067D8D9" w14:textId="77777777" w:rsidR="00875200" w:rsidRDefault="00875200" w:rsidP="008071E0">
      <w:pPr>
        <w:jc w:val="both"/>
        <w:rPr>
          <w:rFonts w:ascii="Arial" w:hAnsi="Arial" w:cs="Arial"/>
          <w:sz w:val="24"/>
          <w:szCs w:val="24"/>
        </w:rPr>
      </w:pPr>
    </w:p>
    <w:p w14:paraId="087E112A" w14:textId="77777777" w:rsidR="00875200" w:rsidRDefault="00875200" w:rsidP="008071E0">
      <w:pPr>
        <w:jc w:val="both"/>
        <w:rPr>
          <w:rFonts w:ascii="Arial" w:hAnsi="Arial" w:cs="Arial"/>
          <w:sz w:val="24"/>
          <w:szCs w:val="24"/>
        </w:rPr>
      </w:pPr>
    </w:p>
    <w:p w14:paraId="4E4F945F" w14:textId="77777777" w:rsidR="00EE52E7" w:rsidRDefault="00EE52E7" w:rsidP="008071E0">
      <w:pPr>
        <w:jc w:val="both"/>
        <w:rPr>
          <w:rFonts w:ascii="Arial" w:hAnsi="Arial" w:cs="Arial"/>
          <w:sz w:val="24"/>
          <w:szCs w:val="24"/>
          <w:u w:val="single"/>
        </w:rPr>
      </w:pPr>
    </w:p>
    <w:p w14:paraId="10F6632F" w14:textId="77777777" w:rsidR="008071E0" w:rsidRPr="0021400F" w:rsidRDefault="008071E0" w:rsidP="008071E0">
      <w:pPr>
        <w:jc w:val="both"/>
        <w:rPr>
          <w:rFonts w:ascii="Arial" w:hAnsi="Arial" w:cs="Arial"/>
          <w:sz w:val="24"/>
          <w:szCs w:val="24"/>
        </w:rPr>
      </w:pPr>
      <w:r w:rsidRPr="008071E0">
        <w:rPr>
          <w:rFonts w:ascii="Arial" w:hAnsi="Arial" w:cs="Arial"/>
          <w:sz w:val="24"/>
          <w:szCs w:val="24"/>
          <w:u w:val="single"/>
        </w:rPr>
        <w:t>Category (A):</w:t>
      </w:r>
      <w:r w:rsidRPr="0021400F">
        <w:rPr>
          <w:rFonts w:ascii="Arial" w:hAnsi="Arial" w:cs="Arial"/>
          <w:sz w:val="24"/>
          <w:szCs w:val="24"/>
        </w:rPr>
        <w:t xml:space="preserve"> Trees whose retention is most desirable and are o</w:t>
      </w:r>
      <w:r>
        <w:rPr>
          <w:rFonts w:ascii="Arial" w:hAnsi="Arial" w:cs="Arial"/>
          <w:sz w:val="24"/>
          <w:szCs w:val="24"/>
        </w:rPr>
        <w:t xml:space="preserve">f high quality and value. These </w:t>
      </w:r>
      <w:r w:rsidRPr="0021400F">
        <w:rPr>
          <w:rFonts w:ascii="Arial" w:hAnsi="Arial" w:cs="Arial"/>
          <w:sz w:val="24"/>
          <w:szCs w:val="24"/>
        </w:rPr>
        <w:t>trees are considered to be in such a condition as to be able to make a lasting contribution (a minimum of 40 year</w:t>
      </w:r>
      <w:r>
        <w:rPr>
          <w:rFonts w:ascii="Arial" w:hAnsi="Arial" w:cs="Arial"/>
          <w:sz w:val="24"/>
          <w:szCs w:val="24"/>
        </w:rPr>
        <w:t>s) and may comprise:</w:t>
      </w:r>
    </w:p>
    <w:p w14:paraId="10F66330" w14:textId="77777777" w:rsidR="008071E0" w:rsidRPr="0021400F" w:rsidRDefault="008071E0" w:rsidP="008071E0">
      <w:pPr>
        <w:jc w:val="both"/>
        <w:rPr>
          <w:rFonts w:ascii="Arial" w:hAnsi="Arial" w:cs="Arial"/>
          <w:sz w:val="24"/>
          <w:szCs w:val="24"/>
        </w:rPr>
      </w:pPr>
      <w:r w:rsidRPr="0021400F">
        <w:rPr>
          <w:rFonts w:ascii="Arial" w:hAnsi="Arial" w:cs="Arial"/>
          <w:sz w:val="24"/>
          <w:szCs w:val="24"/>
        </w:rPr>
        <w:t>(i)        Trees which are particularly good examples of their species especially rare or unusual, or essential components of groups or of formal or semi-formal arboricultural features (e.g. the dominant and/or principal trees within an avenue);</w:t>
      </w:r>
    </w:p>
    <w:p w14:paraId="10F66331" w14:textId="77777777" w:rsidR="008071E0" w:rsidRPr="0021400F" w:rsidRDefault="008071E0" w:rsidP="008071E0">
      <w:pPr>
        <w:jc w:val="both"/>
        <w:rPr>
          <w:rFonts w:ascii="Arial" w:hAnsi="Arial" w:cs="Arial"/>
          <w:sz w:val="24"/>
          <w:szCs w:val="24"/>
        </w:rPr>
      </w:pPr>
      <w:r w:rsidRPr="0021400F">
        <w:rPr>
          <w:rFonts w:ascii="Arial" w:hAnsi="Arial" w:cs="Arial"/>
          <w:sz w:val="24"/>
          <w:szCs w:val="24"/>
        </w:rPr>
        <w:t>(ii)       Trees, or groups of trees which provide a definite screening or softening effect to the locality in relation to views into or out of the site, or those of particular visual importance (e.g. avenues or other arboricultural features assessed as groups);</w:t>
      </w:r>
    </w:p>
    <w:p w14:paraId="10F66332" w14:textId="77777777" w:rsidR="008071E0" w:rsidRPr="0021400F" w:rsidRDefault="008071E0" w:rsidP="008071E0">
      <w:pPr>
        <w:jc w:val="both"/>
        <w:rPr>
          <w:rFonts w:ascii="Arial" w:hAnsi="Arial" w:cs="Arial"/>
          <w:sz w:val="24"/>
          <w:szCs w:val="24"/>
        </w:rPr>
      </w:pPr>
      <w:r w:rsidRPr="0021400F">
        <w:rPr>
          <w:rFonts w:ascii="Arial" w:hAnsi="Arial" w:cs="Arial"/>
          <w:sz w:val="24"/>
          <w:szCs w:val="24"/>
        </w:rPr>
        <w:t>(iii)       Trees or groups of significant conservation, historical, com</w:t>
      </w:r>
      <w:r>
        <w:rPr>
          <w:rFonts w:ascii="Arial" w:hAnsi="Arial" w:cs="Arial"/>
          <w:sz w:val="24"/>
          <w:szCs w:val="24"/>
        </w:rPr>
        <w:t xml:space="preserve">memorative or other value (e.g. </w:t>
      </w:r>
      <w:r w:rsidRPr="0021400F">
        <w:rPr>
          <w:rFonts w:ascii="Arial" w:hAnsi="Arial" w:cs="Arial"/>
          <w:sz w:val="24"/>
          <w:szCs w:val="24"/>
        </w:rPr>
        <w:t>Veteran or wood-pasture trees).</w:t>
      </w:r>
    </w:p>
    <w:p w14:paraId="10F66333" w14:textId="77777777" w:rsidR="00B30A55" w:rsidRDefault="00B30A55" w:rsidP="008071E0">
      <w:pPr>
        <w:jc w:val="both"/>
        <w:rPr>
          <w:rFonts w:ascii="Arial" w:hAnsi="Arial" w:cs="Arial"/>
          <w:sz w:val="24"/>
          <w:szCs w:val="24"/>
        </w:rPr>
      </w:pPr>
    </w:p>
    <w:p w14:paraId="10F66334" w14:textId="77777777" w:rsidR="008071E0" w:rsidRPr="0021400F" w:rsidRDefault="008071E0" w:rsidP="008071E0">
      <w:pPr>
        <w:jc w:val="both"/>
        <w:rPr>
          <w:rFonts w:ascii="Arial" w:hAnsi="Arial" w:cs="Arial"/>
          <w:sz w:val="24"/>
          <w:szCs w:val="24"/>
        </w:rPr>
      </w:pPr>
      <w:r w:rsidRPr="008071E0">
        <w:rPr>
          <w:rFonts w:ascii="Arial" w:hAnsi="Arial" w:cs="Arial"/>
          <w:sz w:val="24"/>
          <w:szCs w:val="24"/>
          <w:u w:val="single"/>
        </w:rPr>
        <w:t>Category  (B):</w:t>
      </w:r>
      <w:r w:rsidRPr="0021400F">
        <w:rPr>
          <w:rFonts w:ascii="Arial" w:hAnsi="Arial" w:cs="Arial"/>
          <w:sz w:val="24"/>
          <w:szCs w:val="24"/>
        </w:rPr>
        <w:t xml:space="preserve"> Trees whose retention  is considered  desirable  and are of moderate  quality and value. These trees are considered to be in such a condition as to make a significant contribution (a minimum</w:t>
      </w:r>
      <w:r>
        <w:rPr>
          <w:rFonts w:ascii="Arial" w:hAnsi="Arial" w:cs="Arial"/>
          <w:sz w:val="24"/>
          <w:szCs w:val="24"/>
        </w:rPr>
        <w:t xml:space="preserve"> of 20 years) and may comprise:</w:t>
      </w:r>
    </w:p>
    <w:p w14:paraId="10F66335" w14:textId="77777777" w:rsidR="008071E0" w:rsidRPr="0021400F" w:rsidRDefault="008071E0" w:rsidP="008071E0">
      <w:pPr>
        <w:jc w:val="both"/>
        <w:rPr>
          <w:rFonts w:ascii="Arial" w:hAnsi="Arial" w:cs="Arial"/>
          <w:sz w:val="24"/>
          <w:szCs w:val="24"/>
        </w:rPr>
      </w:pPr>
      <w:r w:rsidRPr="0021400F">
        <w:rPr>
          <w:rFonts w:ascii="Arial" w:hAnsi="Arial" w:cs="Arial"/>
          <w:sz w:val="24"/>
          <w:szCs w:val="24"/>
        </w:rPr>
        <w:t>(i)      Trees that might be included in the high category but because of their numbers or slightly impaired condition (e.g. presence of remediable defects including unsympathetic past management and minor storm damage), are downgraded in favour of the best individuals;</w:t>
      </w:r>
    </w:p>
    <w:p w14:paraId="10F66336" w14:textId="77777777" w:rsidR="008071E0" w:rsidRPr="0021400F" w:rsidRDefault="008071E0" w:rsidP="008071E0">
      <w:pPr>
        <w:jc w:val="both"/>
        <w:rPr>
          <w:rFonts w:ascii="Arial" w:hAnsi="Arial" w:cs="Arial"/>
          <w:sz w:val="24"/>
          <w:szCs w:val="24"/>
        </w:rPr>
      </w:pPr>
      <w:r w:rsidRPr="0021400F">
        <w:rPr>
          <w:rFonts w:ascii="Arial" w:hAnsi="Arial" w:cs="Arial"/>
          <w:sz w:val="24"/>
          <w:szCs w:val="24"/>
        </w:rPr>
        <w:t>(ii)     Trees present in numbers such that they form distinct landscape features and attract a higher collective rating than they would as individuals. Individually these trees are not essential components of formal or semi-formal arboricultural features, or trees situated mainly internally to the site and have little visual impact beyond the site;</w:t>
      </w:r>
    </w:p>
    <w:p w14:paraId="10F66337" w14:textId="77777777" w:rsidR="008071E0" w:rsidRPr="0021400F" w:rsidRDefault="008071E0" w:rsidP="008071E0">
      <w:pPr>
        <w:jc w:val="both"/>
        <w:rPr>
          <w:rFonts w:ascii="Arial" w:hAnsi="Arial" w:cs="Arial"/>
          <w:sz w:val="24"/>
          <w:szCs w:val="24"/>
        </w:rPr>
      </w:pPr>
      <w:r w:rsidRPr="0021400F">
        <w:rPr>
          <w:rFonts w:ascii="Arial" w:hAnsi="Arial" w:cs="Arial"/>
          <w:sz w:val="24"/>
          <w:szCs w:val="24"/>
        </w:rPr>
        <w:t>(iii)    Trees with clearly identifiable conservation or other cultural benefits.</w:t>
      </w:r>
    </w:p>
    <w:p w14:paraId="10F66338" w14:textId="77777777" w:rsidR="008071E0" w:rsidRPr="0021400F" w:rsidRDefault="008071E0" w:rsidP="008071E0">
      <w:pPr>
        <w:jc w:val="both"/>
        <w:rPr>
          <w:rFonts w:ascii="Arial" w:hAnsi="Arial" w:cs="Arial"/>
          <w:sz w:val="24"/>
          <w:szCs w:val="24"/>
        </w:rPr>
      </w:pPr>
    </w:p>
    <w:p w14:paraId="10F66339" w14:textId="77777777" w:rsidR="008071E0" w:rsidRPr="0021400F" w:rsidRDefault="008071E0" w:rsidP="008071E0">
      <w:pPr>
        <w:jc w:val="both"/>
        <w:rPr>
          <w:rFonts w:ascii="Arial" w:hAnsi="Arial" w:cs="Arial"/>
          <w:sz w:val="24"/>
          <w:szCs w:val="24"/>
        </w:rPr>
      </w:pPr>
      <w:r w:rsidRPr="008071E0">
        <w:rPr>
          <w:rFonts w:ascii="Arial" w:hAnsi="Arial" w:cs="Arial"/>
          <w:sz w:val="24"/>
          <w:szCs w:val="24"/>
          <w:u w:val="single"/>
        </w:rPr>
        <w:t>Category (C):</w:t>
      </w:r>
      <w:r w:rsidRPr="0021400F">
        <w:rPr>
          <w:rFonts w:ascii="Arial" w:hAnsi="Arial" w:cs="Arial"/>
          <w:sz w:val="24"/>
          <w:szCs w:val="24"/>
        </w:rPr>
        <w:t xml:space="preserve"> Trees that could be retained and are considered to be of low quality and value. These trees are in an adequate condition to remain until new planting could be established (a minimum of ten years) or are young trees with a stem diameter</w:t>
      </w:r>
      <w:r>
        <w:rPr>
          <w:rFonts w:ascii="Arial" w:hAnsi="Arial" w:cs="Arial"/>
          <w:sz w:val="24"/>
          <w:szCs w:val="24"/>
        </w:rPr>
        <w:t xml:space="preserve"> below 150 mm and may comprise:</w:t>
      </w:r>
    </w:p>
    <w:p w14:paraId="10F6633A" w14:textId="77777777" w:rsidR="008071E0" w:rsidRPr="0021400F" w:rsidRDefault="008071E0" w:rsidP="008071E0">
      <w:pPr>
        <w:jc w:val="both"/>
        <w:rPr>
          <w:rFonts w:ascii="Arial" w:hAnsi="Arial" w:cs="Arial"/>
          <w:sz w:val="24"/>
          <w:szCs w:val="24"/>
        </w:rPr>
      </w:pPr>
      <w:r w:rsidRPr="0021400F">
        <w:rPr>
          <w:rFonts w:ascii="Arial" w:hAnsi="Arial" w:cs="Arial"/>
          <w:sz w:val="24"/>
          <w:szCs w:val="24"/>
        </w:rPr>
        <w:t>(i)        Trees not qualifying in higher categories;</w:t>
      </w:r>
    </w:p>
    <w:p w14:paraId="10F6633B" w14:textId="77777777" w:rsidR="008071E0" w:rsidRPr="0021400F" w:rsidRDefault="008071E0" w:rsidP="00736BE8">
      <w:pPr>
        <w:jc w:val="both"/>
        <w:rPr>
          <w:rFonts w:ascii="Arial" w:hAnsi="Arial" w:cs="Arial"/>
          <w:sz w:val="24"/>
          <w:szCs w:val="24"/>
        </w:rPr>
      </w:pPr>
      <w:r w:rsidRPr="0021400F">
        <w:rPr>
          <w:rFonts w:ascii="Arial" w:hAnsi="Arial" w:cs="Arial"/>
          <w:sz w:val="24"/>
          <w:szCs w:val="24"/>
        </w:rPr>
        <w:t>(ii)    Trees present in groups or woodlands, but without this conferring on  them significantly greater landscape value and or trees offering low or only temporary screening benefit;</w:t>
      </w:r>
    </w:p>
    <w:p w14:paraId="10F6633C" w14:textId="77777777" w:rsidR="008071E0" w:rsidRDefault="008071E0" w:rsidP="008071E0">
      <w:pPr>
        <w:jc w:val="both"/>
        <w:rPr>
          <w:rFonts w:ascii="Arial" w:hAnsi="Arial" w:cs="Arial"/>
          <w:sz w:val="24"/>
          <w:szCs w:val="24"/>
        </w:rPr>
      </w:pPr>
      <w:r w:rsidRPr="0021400F">
        <w:rPr>
          <w:rFonts w:ascii="Arial" w:hAnsi="Arial" w:cs="Arial"/>
          <w:sz w:val="24"/>
          <w:szCs w:val="24"/>
        </w:rPr>
        <w:t>(iii)       Trees with very limited conserva</w:t>
      </w:r>
      <w:r w:rsidR="00B30A55">
        <w:rPr>
          <w:rFonts w:ascii="Arial" w:hAnsi="Arial" w:cs="Arial"/>
          <w:sz w:val="24"/>
          <w:szCs w:val="24"/>
        </w:rPr>
        <w:t>tion or other cultural benefits.</w:t>
      </w:r>
    </w:p>
    <w:p w14:paraId="10F6633D" w14:textId="77777777" w:rsidR="00B30A55" w:rsidRDefault="00B30A55" w:rsidP="008071E0">
      <w:pPr>
        <w:jc w:val="both"/>
        <w:rPr>
          <w:rFonts w:ascii="Arial" w:hAnsi="Arial" w:cs="Arial"/>
          <w:sz w:val="24"/>
          <w:szCs w:val="24"/>
        </w:rPr>
      </w:pPr>
    </w:p>
    <w:p w14:paraId="10F6633E" w14:textId="77777777" w:rsidR="00B30A55" w:rsidRDefault="00B30A55" w:rsidP="008071E0">
      <w:pPr>
        <w:jc w:val="both"/>
        <w:rPr>
          <w:rFonts w:ascii="Arial" w:hAnsi="Arial" w:cs="Arial"/>
          <w:sz w:val="24"/>
          <w:szCs w:val="24"/>
        </w:rPr>
      </w:pPr>
    </w:p>
    <w:p w14:paraId="10F6633F" w14:textId="77777777" w:rsidR="00B30A55" w:rsidRPr="0021400F" w:rsidRDefault="00B30A55" w:rsidP="008071E0">
      <w:pPr>
        <w:jc w:val="both"/>
        <w:rPr>
          <w:rFonts w:ascii="Arial" w:hAnsi="Arial" w:cs="Arial"/>
          <w:sz w:val="24"/>
          <w:szCs w:val="24"/>
        </w:rPr>
      </w:pPr>
    </w:p>
    <w:p w14:paraId="10F66340" w14:textId="77777777" w:rsidR="008071E0" w:rsidRPr="0021400F" w:rsidRDefault="008071E0" w:rsidP="008071E0">
      <w:pPr>
        <w:jc w:val="both"/>
        <w:rPr>
          <w:rFonts w:ascii="Arial" w:hAnsi="Arial" w:cs="Arial"/>
          <w:sz w:val="24"/>
          <w:szCs w:val="24"/>
        </w:rPr>
      </w:pPr>
    </w:p>
    <w:p w14:paraId="10F66341" w14:textId="77777777" w:rsidR="008071E0" w:rsidRPr="0021400F" w:rsidRDefault="008071E0" w:rsidP="008071E0">
      <w:pPr>
        <w:jc w:val="both"/>
        <w:rPr>
          <w:rFonts w:ascii="Arial" w:hAnsi="Arial" w:cs="Arial"/>
          <w:sz w:val="24"/>
          <w:szCs w:val="24"/>
        </w:rPr>
      </w:pPr>
      <w:r w:rsidRPr="008071E0">
        <w:rPr>
          <w:rFonts w:ascii="Arial" w:hAnsi="Arial" w:cs="Arial"/>
          <w:sz w:val="24"/>
          <w:szCs w:val="24"/>
          <w:u w:val="single"/>
        </w:rPr>
        <w:t>Category (U):</w:t>
      </w:r>
      <w:r w:rsidRPr="0021400F">
        <w:rPr>
          <w:rFonts w:ascii="Arial" w:hAnsi="Arial" w:cs="Arial"/>
          <w:sz w:val="24"/>
          <w:szCs w:val="24"/>
        </w:rPr>
        <w:t xml:space="preserve"> Trees that are considered to have no significant landscape value but it is not presumed that there is any overriding need to remove these unless stated otherwise in the description and recommendations. They are for this reason not considered as being significant within the planning process. These trees will be in such a condition that any existing value would be lost within 10 years and which should in the current context be ignored or removed for reasons of sound arboricultural management. </w:t>
      </w:r>
      <w:r>
        <w:rPr>
          <w:rFonts w:ascii="Arial" w:hAnsi="Arial" w:cs="Arial"/>
          <w:sz w:val="24"/>
          <w:szCs w:val="24"/>
        </w:rPr>
        <w:t>Trees within this category are:</w:t>
      </w:r>
    </w:p>
    <w:p w14:paraId="10F66342" w14:textId="77777777" w:rsidR="008071E0" w:rsidRPr="0021400F" w:rsidRDefault="008071E0" w:rsidP="008071E0">
      <w:pPr>
        <w:jc w:val="both"/>
        <w:rPr>
          <w:rFonts w:ascii="Arial" w:hAnsi="Arial" w:cs="Arial"/>
          <w:sz w:val="24"/>
          <w:szCs w:val="24"/>
        </w:rPr>
      </w:pPr>
      <w:r w:rsidRPr="0021400F">
        <w:rPr>
          <w:rFonts w:ascii="Arial" w:hAnsi="Arial" w:cs="Arial"/>
          <w:sz w:val="24"/>
          <w:szCs w:val="24"/>
        </w:rPr>
        <w:t>(i)        Trees that have a serious irremediable, structural defect, such that their early loss is expected due to collapse, including those that will become unviable after removal of other category U trees;</w:t>
      </w:r>
    </w:p>
    <w:p w14:paraId="10F66343" w14:textId="77777777" w:rsidR="008071E0" w:rsidRPr="0021400F" w:rsidRDefault="008071E0" w:rsidP="008071E0">
      <w:pPr>
        <w:jc w:val="both"/>
        <w:rPr>
          <w:rFonts w:ascii="Arial" w:hAnsi="Arial" w:cs="Arial"/>
          <w:sz w:val="24"/>
          <w:szCs w:val="24"/>
        </w:rPr>
      </w:pPr>
      <w:r w:rsidRPr="0021400F">
        <w:rPr>
          <w:rFonts w:ascii="Arial" w:hAnsi="Arial" w:cs="Arial"/>
          <w:sz w:val="24"/>
          <w:szCs w:val="24"/>
        </w:rPr>
        <w:t>(ii)       Trees that are dead or are showing signs of significant, im</w:t>
      </w:r>
      <w:r>
        <w:rPr>
          <w:rFonts w:ascii="Arial" w:hAnsi="Arial" w:cs="Arial"/>
          <w:sz w:val="24"/>
          <w:szCs w:val="24"/>
        </w:rPr>
        <w:t xml:space="preserve">mediate or irreversible overall </w:t>
      </w:r>
      <w:r w:rsidRPr="0021400F">
        <w:rPr>
          <w:rFonts w:ascii="Arial" w:hAnsi="Arial" w:cs="Arial"/>
          <w:sz w:val="24"/>
          <w:szCs w:val="24"/>
        </w:rPr>
        <w:t>decline;</w:t>
      </w:r>
    </w:p>
    <w:p w14:paraId="10F66344" w14:textId="77777777" w:rsidR="008071E0" w:rsidRDefault="008071E0" w:rsidP="008071E0">
      <w:pPr>
        <w:jc w:val="both"/>
        <w:rPr>
          <w:rFonts w:ascii="Arial" w:hAnsi="Arial" w:cs="Arial"/>
          <w:sz w:val="24"/>
          <w:szCs w:val="24"/>
        </w:rPr>
      </w:pPr>
      <w:r w:rsidRPr="0021400F">
        <w:rPr>
          <w:rFonts w:ascii="Arial" w:hAnsi="Arial" w:cs="Arial"/>
          <w:sz w:val="24"/>
          <w:szCs w:val="24"/>
        </w:rPr>
        <w:t>(iii)       Trees infected with pathogens of significance to the health and or/safety of other trees nearby, or very low quality trees suppressing ad</w:t>
      </w:r>
      <w:r w:rsidR="00B30A55">
        <w:rPr>
          <w:rFonts w:ascii="Arial" w:hAnsi="Arial" w:cs="Arial"/>
          <w:sz w:val="24"/>
          <w:szCs w:val="24"/>
        </w:rPr>
        <w:t>jacent trees of better quality.</w:t>
      </w:r>
    </w:p>
    <w:p w14:paraId="10F66345" w14:textId="77777777" w:rsidR="00B30A55" w:rsidRPr="008F5FCF" w:rsidRDefault="00B30A55" w:rsidP="00B30A55">
      <w:pPr>
        <w:spacing w:after="200" w:line="276" w:lineRule="auto"/>
        <w:jc w:val="both"/>
        <w:rPr>
          <w:rFonts w:ascii="Arial" w:eastAsia="Calibri" w:hAnsi="Arial" w:cs="Arial"/>
          <w:sz w:val="24"/>
          <w:szCs w:val="24"/>
        </w:rPr>
      </w:pPr>
      <w:r w:rsidRPr="008F5FCF">
        <w:rPr>
          <w:rFonts w:ascii="Arial" w:eastAsia="Calibri" w:hAnsi="Arial" w:cs="Arial"/>
          <w:sz w:val="24"/>
          <w:szCs w:val="24"/>
        </w:rPr>
        <w:t>Detail of the tree survey is given in Appendix 1, Table 2.</w:t>
      </w:r>
    </w:p>
    <w:p w14:paraId="10F66346" w14:textId="77777777" w:rsidR="00B30A55" w:rsidRPr="008F5FCF" w:rsidRDefault="00B30A55" w:rsidP="00B30A55">
      <w:pPr>
        <w:spacing w:after="200" w:line="276" w:lineRule="auto"/>
        <w:jc w:val="both"/>
        <w:rPr>
          <w:rFonts w:ascii="Arial" w:eastAsia="Calibri" w:hAnsi="Arial" w:cs="Arial"/>
          <w:sz w:val="24"/>
          <w:szCs w:val="24"/>
        </w:rPr>
      </w:pPr>
      <w:r w:rsidRPr="008F5FCF">
        <w:rPr>
          <w:rFonts w:ascii="Arial" w:eastAsia="Calibri" w:hAnsi="Arial" w:cs="Arial"/>
          <w:sz w:val="24"/>
          <w:szCs w:val="24"/>
        </w:rPr>
        <w:t>The Soil type was not assessed.</w:t>
      </w:r>
    </w:p>
    <w:p w14:paraId="10F66347" w14:textId="77777777" w:rsidR="00B30A55" w:rsidRPr="008F5FCF" w:rsidRDefault="00B30A55" w:rsidP="00B30A55">
      <w:pPr>
        <w:spacing w:after="200" w:line="276" w:lineRule="auto"/>
        <w:jc w:val="both"/>
        <w:rPr>
          <w:rFonts w:ascii="Arial" w:eastAsia="Calibri" w:hAnsi="Arial" w:cs="Arial"/>
          <w:sz w:val="24"/>
          <w:szCs w:val="24"/>
        </w:rPr>
      </w:pPr>
      <w:r w:rsidRPr="008F5FCF">
        <w:rPr>
          <w:rFonts w:ascii="Arial" w:eastAsia="Calibri" w:hAnsi="Arial" w:cs="Arial"/>
          <w:sz w:val="24"/>
          <w:szCs w:val="24"/>
        </w:rPr>
        <w:t>This report is valid for one year from the date of site inspection. The condition of trees can change following severe weather conditions, the effects of diseases and pests, and other abiotic factors.</w:t>
      </w:r>
    </w:p>
    <w:p w14:paraId="10F66348" w14:textId="77777777" w:rsidR="00B30A55" w:rsidRPr="0021400F" w:rsidRDefault="00B30A55" w:rsidP="008071E0">
      <w:pPr>
        <w:jc w:val="both"/>
        <w:rPr>
          <w:rFonts w:ascii="Arial" w:hAnsi="Arial" w:cs="Arial"/>
          <w:sz w:val="24"/>
          <w:szCs w:val="24"/>
        </w:rPr>
        <w:sectPr w:rsidR="00B30A55" w:rsidRPr="0021400F" w:rsidSect="0021400F">
          <w:footerReference w:type="default" r:id="rId8"/>
          <w:pgSz w:w="12240" w:h="15840"/>
          <w:pgMar w:top="0" w:right="1400" w:bottom="0" w:left="1680" w:header="720" w:footer="720" w:gutter="0"/>
          <w:cols w:space="720"/>
          <w:noEndnote/>
        </w:sectPr>
      </w:pPr>
    </w:p>
    <w:p w14:paraId="10F66349" w14:textId="77777777" w:rsidR="00B30A55" w:rsidRDefault="00B30A55" w:rsidP="00CB030F">
      <w:pPr>
        <w:pStyle w:val="Heading1"/>
        <w:rPr>
          <w:rFonts w:eastAsia="Times New Roman"/>
        </w:rPr>
      </w:pPr>
      <w:bookmarkStart w:id="4" w:name="_Toc393291461"/>
    </w:p>
    <w:p w14:paraId="10F6634A" w14:textId="77777777" w:rsidR="008D406B" w:rsidRDefault="008D406B" w:rsidP="00CB030F">
      <w:pPr>
        <w:pStyle w:val="Heading1"/>
        <w:rPr>
          <w:rFonts w:eastAsia="Times New Roman"/>
        </w:rPr>
      </w:pPr>
    </w:p>
    <w:p w14:paraId="10F6634B" w14:textId="77777777" w:rsidR="00E260E7" w:rsidRPr="00E260E7" w:rsidRDefault="00E260E7" w:rsidP="00CB030F">
      <w:pPr>
        <w:pStyle w:val="Heading1"/>
        <w:rPr>
          <w:rFonts w:eastAsia="Times New Roman"/>
        </w:rPr>
      </w:pPr>
      <w:bookmarkStart w:id="5" w:name="_Toc432617804"/>
      <w:r w:rsidRPr="00E260E7">
        <w:rPr>
          <w:rFonts w:eastAsia="Times New Roman"/>
        </w:rPr>
        <w:t>Legal Constraints</w:t>
      </w:r>
      <w:bookmarkEnd w:id="4"/>
      <w:bookmarkEnd w:id="5"/>
    </w:p>
    <w:p w14:paraId="10F6634C" w14:textId="77777777" w:rsidR="008665F7" w:rsidRPr="00625ABE" w:rsidRDefault="008665F7" w:rsidP="008665F7">
      <w:pPr>
        <w:spacing w:after="200" w:line="276" w:lineRule="auto"/>
        <w:jc w:val="both"/>
        <w:rPr>
          <w:rFonts w:ascii="Arial" w:eastAsia="Calibri" w:hAnsi="Arial" w:cs="Arial"/>
          <w:sz w:val="24"/>
          <w:szCs w:val="24"/>
        </w:rPr>
      </w:pPr>
      <w:r w:rsidRPr="00625ABE">
        <w:rPr>
          <w:rFonts w:ascii="Arial" w:eastAsia="Calibri" w:hAnsi="Arial" w:cs="Arial"/>
          <w:sz w:val="24"/>
          <w:szCs w:val="24"/>
        </w:rPr>
        <w:t>Where</w:t>
      </w:r>
      <w:r>
        <w:rPr>
          <w:rFonts w:ascii="Arial" w:eastAsia="Calibri" w:hAnsi="Arial" w:cs="Arial"/>
          <w:sz w:val="24"/>
          <w:szCs w:val="24"/>
        </w:rPr>
        <w:t xml:space="preserve"> Local Planning Authorities </w:t>
      </w:r>
      <w:r w:rsidRPr="00625ABE">
        <w:rPr>
          <w:rFonts w:ascii="Arial" w:eastAsia="Calibri" w:hAnsi="Arial" w:cs="Arial"/>
          <w:sz w:val="24"/>
          <w:szCs w:val="24"/>
        </w:rPr>
        <w:t xml:space="preserve">assess trees as beneficial to the wider community in terms of their amenity value, they may be protected by a Tree Preservation Order (TPO).  </w:t>
      </w:r>
    </w:p>
    <w:p w14:paraId="10F6634E" w14:textId="77777777" w:rsidR="008665F7" w:rsidRPr="00625ABE" w:rsidRDefault="008665F7" w:rsidP="008665F7">
      <w:pPr>
        <w:spacing w:after="200" w:line="276" w:lineRule="auto"/>
        <w:jc w:val="both"/>
        <w:rPr>
          <w:rFonts w:ascii="Arial" w:eastAsia="Calibri" w:hAnsi="Arial" w:cs="Arial"/>
          <w:sz w:val="24"/>
          <w:szCs w:val="24"/>
        </w:rPr>
      </w:pPr>
      <w:r w:rsidRPr="00625ABE">
        <w:rPr>
          <w:rFonts w:ascii="Arial" w:eastAsia="Calibri" w:hAnsi="Arial" w:cs="Arial"/>
          <w:sz w:val="24"/>
          <w:szCs w:val="24"/>
        </w:rPr>
        <w:t>If trees protected by a TPO or within conservation areas are cut-down, topped, lopped, uprooted or wilfully damaged or destroyed, the owner of the tree(s) and the contractor responsible for the work can both be legally prosecuted.  The current maximum fine is £20,000 per tree at the Magistrates Court or unlimited fine at the Crown Court.</w:t>
      </w:r>
    </w:p>
    <w:p w14:paraId="10F6634F" w14:textId="77777777" w:rsidR="008665F7" w:rsidRPr="00625ABE" w:rsidRDefault="008665F7" w:rsidP="008665F7">
      <w:pPr>
        <w:spacing w:after="200" w:line="276" w:lineRule="auto"/>
        <w:jc w:val="both"/>
        <w:rPr>
          <w:rFonts w:ascii="Arial" w:eastAsia="Calibri" w:hAnsi="Arial" w:cs="Arial"/>
          <w:sz w:val="24"/>
          <w:szCs w:val="24"/>
        </w:rPr>
      </w:pPr>
      <w:r w:rsidRPr="00625ABE">
        <w:rPr>
          <w:rFonts w:ascii="Arial" w:eastAsia="Calibri" w:hAnsi="Arial" w:cs="Arial"/>
          <w:sz w:val="24"/>
          <w:szCs w:val="24"/>
        </w:rPr>
        <w:t>Trees that are dead or dangerous are exempt from legislation.  It is common good practice to notify the LPA of intention to carry out work to trees that fall into these categories, preferably with some notice (e.g. one working week).</w:t>
      </w:r>
    </w:p>
    <w:p w14:paraId="10F66350" w14:textId="77777777" w:rsidR="008665F7" w:rsidRPr="00625ABE" w:rsidRDefault="008665F7" w:rsidP="008665F7">
      <w:pPr>
        <w:spacing w:after="200" w:line="276" w:lineRule="auto"/>
        <w:jc w:val="both"/>
        <w:rPr>
          <w:rFonts w:ascii="Arial" w:eastAsia="Calibri" w:hAnsi="Arial" w:cs="Arial"/>
          <w:sz w:val="24"/>
          <w:szCs w:val="24"/>
        </w:rPr>
      </w:pPr>
      <w:r w:rsidRPr="00625ABE">
        <w:rPr>
          <w:rFonts w:ascii="Arial" w:eastAsia="Calibri" w:hAnsi="Arial" w:cs="Arial"/>
          <w:sz w:val="24"/>
          <w:szCs w:val="24"/>
        </w:rPr>
        <w:t>A leaflet produced by the DTLR (Protected Trees), covers the issues raised by this legislation.</w:t>
      </w:r>
    </w:p>
    <w:p w14:paraId="10F66351" w14:textId="77777777" w:rsidR="008665F7" w:rsidRDefault="008665F7" w:rsidP="008665F7">
      <w:pPr>
        <w:spacing w:after="200" w:line="276" w:lineRule="auto"/>
        <w:jc w:val="both"/>
        <w:rPr>
          <w:rFonts w:ascii="Arial" w:eastAsia="Calibri" w:hAnsi="Arial" w:cs="Arial"/>
          <w:sz w:val="24"/>
          <w:szCs w:val="24"/>
        </w:rPr>
      </w:pPr>
      <w:r w:rsidRPr="00625ABE">
        <w:rPr>
          <w:rFonts w:ascii="Arial" w:eastAsia="Calibri" w:hAnsi="Arial" w:cs="Arial"/>
          <w:sz w:val="24"/>
          <w:szCs w:val="24"/>
        </w:rPr>
        <w:t>Any works prescriptions for protected trees can be dealt with by way of inclusion into a Planning Application for development purposes; this avoids the need to make a separate tree application.</w:t>
      </w:r>
    </w:p>
    <w:p w14:paraId="3DE4DE5F" w14:textId="19A44DFF" w:rsidR="00875200" w:rsidRPr="00625ABE" w:rsidRDefault="00875200" w:rsidP="008665F7">
      <w:pPr>
        <w:spacing w:after="200" w:line="276" w:lineRule="auto"/>
        <w:jc w:val="both"/>
        <w:rPr>
          <w:rFonts w:ascii="Arial" w:eastAsia="Calibri" w:hAnsi="Arial" w:cs="Arial"/>
          <w:sz w:val="24"/>
          <w:szCs w:val="24"/>
        </w:rPr>
      </w:pPr>
      <w:r>
        <w:rPr>
          <w:rFonts w:ascii="Arial" w:eastAsia="Calibri" w:hAnsi="Arial" w:cs="Arial"/>
          <w:sz w:val="24"/>
          <w:szCs w:val="24"/>
        </w:rPr>
        <w:t xml:space="preserve">The current </w:t>
      </w:r>
      <w:r w:rsidR="00B47FFD">
        <w:rPr>
          <w:rFonts w:ascii="Arial" w:eastAsia="Calibri" w:hAnsi="Arial" w:cs="Arial"/>
          <w:sz w:val="24"/>
          <w:szCs w:val="24"/>
        </w:rPr>
        <w:t xml:space="preserve">legal </w:t>
      </w:r>
      <w:r>
        <w:rPr>
          <w:rFonts w:ascii="Arial" w:eastAsia="Calibri" w:hAnsi="Arial" w:cs="Arial"/>
          <w:sz w:val="24"/>
          <w:szCs w:val="24"/>
        </w:rPr>
        <w:t>status of t</w:t>
      </w:r>
      <w:r w:rsidR="00B47FFD">
        <w:rPr>
          <w:rFonts w:ascii="Arial" w:eastAsia="Calibri" w:hAnsi="Arial" w:cs="Arial"/>
          <w:sz w:val="24"/>
          <w:szCs w:val="24"/>
        </w:rPr>
        <w:t>hese trees has not been checked with</w:t>
      </w:r>
      <w:r w:rsidR="00B47FFD" w:rsidRPr="00B47FFD">
        <w:rPr>
          <w:rFonts w:ascii="Arial" w:eastAsia="Calibri" w:hAnsi="Arial" w:cs="Arial"/>
          <w:sz w:val="24"/>
          <w:szCs w:val="24"/>
        </w:rPr>
        <w:t xml:space="preserve"> </w:t>
      </w:r>
      <w:r w:rsidR="00B47FFD">
        <w:rPr>
          <w:rFonts w:ascii="Arial" w:eastAsia="Calibri" w:hAnsi="Arial" w:cs="Arial"/>
          <w:sz w:val="24"/>
          <w:szCs w:val="24"/>
        </w:rPr>
        <w:t xml:space="preserve">the LPA </w:t>
      </w:r>
      <w:r w:rsidR="00D264E9">
        <w:rPr>
          <w:rFonts w:ascii="Arial" w:eastAsia="Calibri" w:hAnsi="Arial" w:cs="Arial"/>
          <w:sz w:val="24"/>
          <w:szCs w:val="24"/>
        </w:rPr>
        <w:t>but it is understood that the site is not within a Conservation Area nor are there any TPO trees.</w:t>
      </w:r>
    </w:p>
    <w:p w14:paraId="10F66353" w14:textId="2867DB25" w:rsidR="008F5FCF" w:rsidRDefault="00E260E7" w:rsidP="00EE56B1">
      <w:pPr>
        <w:spacing w:after="200" w:line="276" w:lineRule="auto"/>
        <w:jc w:val="both"/>
        <w:rPr>
          <w:rFonts w:ascii="Arial" w:eastAsia="Calibri" w:hAnsi="Arial" w:cs="Arial"/>
          <w:sz w:val="24"/>
          <w:szCs w:val="24"/>
        </w:rPr>
      </w:pPr>
      <w:r w:rsidRPr="008F5FCF">
        <w:rPr>
          <w:rFonts w:ascii="Arial" w:eastAsia="Calibri" w:hAnsi="Arial" w:cs="Arial"/>
          <w:sz w:val="24"/>
          <w:szCs w:val="24"/>
        </w:rPr>
        <w:t>Statutory wildlife obligations: The Wildlife and Countryside Act 1981 as amended by the Countryside and The Habitat Regulations 2012 provide statutory protection to birds, bats and other species that inhabit trees. All tree work operations are covered by these provisions and advice from an ecologist should be obtained before undertaking any works that might constitute an offence. </w:t>
      </w:r>
    </w:p>
    <w:p w14:paraId="10F66354" w14:textId="77777777" w:rsidR="008665F7" w:rsidRDefault="008665F7" w:rsidP="008F5FCF">
      <w:pPr>
        <w:spacing w:after="200" w:line="276" w:lineRule="auto"/>
        <w:jc w:val="both"/>
        <w:rPr>
          <w:rFonts w:ascii="Arial" w:eastAsia="Calibri" w:hAnsi="Arial" w:cs="Arial"/>
          <w:sz w:val="24"/>
          <w:szCs w:val="24"/>
        </w:rPr>
      </w:pPr>
    </w:p>
    <w:p w14:paraId="10F66355" w14:textId="77777777" w:rsidR="008665F7" w:rsidRDefault="008665F7" w:rsidP="008F5FCF">
      <w:pPr>
        <w:spacing w:after="200" w:line="276" w:lineRule="auto"/>
        <w:jc w:val="both"/>
        <w:rPr>
          <w:rFonts w:ascii="Arial" w:eastAsia="Calibri" w:hAnsi="Arial" w:cs="Arial"/>
          <w:sz w:val="24"/>
          <w:szCs w:val="24"/>
        </w:rPr>
      </w:pPr>
    </w:p>
    <w:p w14:paraId="10F66359" w14:textId="77777777" w:rsidR="008665F7" w:rsidRDefault="008665F7" w:rsidP="008F5FCF">
      <w:pPr>
        <w:spacing w:after="200" w:line="276" w:lineRule="auto"/>
        <w:jc w:val="both"/>
        <w:rPr>
          <w:rFonts w:ascii="Arial" w:eastAsia="Calibri" w:hAnsi="Arial" w:cs="Arial"/>
          <w:sz w:val="24"/>
          <w:szCs w:val="24"/>
        </w:rPr>
      </w:pPr>
    </w:p>
    <w:p w14:paraId="66DD21DF" w14:textId="46E227A0" w:rsidR="00B47FFD" w:rsidRDefault="00B47FFD" w:rsidP="008F5FCF">
      <w:pPr>
        <w:spacing w:after="200" w:line="276" w:lineRule="auto"/>
        <w:jc w:val="both"/>
        <w:rPr>
          <w:rFonts w:ascii="Arial" w:eastAsia="Calibri" w:hAnsi="Arial" w:cs="Arial"/>
          <w:sz w:val="24"/>
          <w:szCs w:val="24"/>
        </w:rPr>
      </w:pPr>
    </w:p>
    <w:p w14:paraId="1E809BB5" w14:textId="77777777" w:rsidR="00B47FFD" w:rsidRDefault="00B47FFD" w:rsidP="008F5FCF">
      <w:pPr>
        <w:spacing w:after="200" w:line="276" w:lineRule="auto"/>
        <w:jc w:val="both"/>
        <w:rPr>
          <w:rFonts w:ascii="Arial" w:eastAsia="Calibri" w:hAnsi="Arial" w:cs="Arial"/>
          <w:sz w:val="24"/>
          <w:szCs w:val="24"/>
        </w:rPr>
      </w:pPr>
    </w:p>
    <w:p w14:paraId="44D7704E" w14:textId="77777777" w:rsidR="00B47FFD" w:rsidRDefault="00B47FFD" w:rsidP="008F5FCF">
      <w:pPr>
        <w:spacing w:after="200" w:line="276" w:lineRule="auto"/>
        <w:jc w:val="both"/>
        <w:rPr>
          <w:rFonts w:ascii="Arial" w:eastAsia="Calibri" w:hAnsi="Arial" w:cs="Arial"/>
          <w:sz w:val="24"/>
          <w:szCs w:val="24"/>
        </w:rPr>
      </w:pPr>
    </w:p>
    <w:p w14:paraId="1848667D" w14:textId="77777777" w:rsidR="00B47FFD" w:rsidRDefault="00B47FFD" w:rsidP="008F5FCF">
      <w:pPr>
        <w:spacing w:after="200" w:line="276" w:lineRule="auto"/>
        <w:jc w:val="both"/>
        <w:rPr>
          <w:rFonts w:ascii="Arial" w:eastAsia="Calibri" w:hAnsi="Arial" w:cs="Arial"/>
          <w:sz w:val="24"/>
          <w:szCs w:val="24"/>
        </w:rPr>
      </w:pPr>
    </w:p>
    <w:p w14:paraId="2C9079E4" w14:textId="77777777" w:rsidR="00B47FFD" w:rsidRDefault="00B47FFD" w:rsidP="008F5FCF">
      <w:pPr>
        <w:spacing w:after="200" w:line="276" w:lineRule="auto"/>
        <w:jc w:val="both"/>
        <w:rPr>
          <w:rFonts w:ascii="Arial" w:eastAsia="Calibri" w:hAnsi="Arial" w:cs="Arial"/>
          <w:sz w:val="24"/>
          <w:szCs w:val="24"/>
        </w:rPr>
      </w:pPr>
    </w:p>
    <w:p w14:paraId="3DA0E74F" w14:textId="77777777" w:rsidR="00B47FFD" w:rsidRDefault="00B47FFD" w:rsidP="008F5FCF">
      <w:pPr>
        <w:spacing w:after="200" w:line="276" w:lineRule="auto"/>
        <w:jc w:val="both"/>
        <w:rPr>
          <w:rFonts w:ascii="Arial" w:eastAsia="Calibri" w:hAnsi="Arial" w:cs="Arial"/>
          <w:sz w:val="24"/>
          <w:szCs w:val="24"/>
        </w:rPr>
      </w:pPr>
    </w:p>
    <w:p w14:paraId="60D6A67A" w14:textId="77777777" w:rsidR="00B47FFD" w:rsidRDefault="00B47FFD" w:rsidP="008F5FCF">
      <w:pPr>
        <w:spacing w:after="200" w:line="276" w:lineRule="auto"/>
        <w:jc w:val="both"/>
        <w:rPr>
          <w:rFonts w:ascii="Arial" w:eastAsia="Calibri" w:hAnsi="Arial" w:cs="Arial"/>
          <w:sz w:val="24"/>
          <w:szCs w:val="24"/>
        </w:rPr>
      </w:pPr>
    </w:p>
    <w:p w14:paraId="25BD7BED" w14:textId="77777777" w:rsidR="00B47FFD" w:rsidRDefault="00B47FFD" w:rsidP="008F5FCF">
      <w:pPr>
        <w:spacing w:after="200" w:line="276" w:lineRule="auto"/>
        <w:jc w:val="both"/>
        <w:rPr>
          <w:rFonts w:ascii="Arial" w:eastAsia="Calibri" w:hAnsi="Arial" w:cs="Arial"/>
          <w:sz w:val="24"/>
          <w:szCs w:val="24"/>
        </w:rPr>
      </w:pPr>
    </w:p>
    <w:p w14:paraId="678B55DE" w14:textId="77777777" w:rsidR="00B47FFD" w:rsidRPr="008071E0" w:rsidRDefault="00B47FFD" w:rsidP="008F5FCF">
      <w:pPr>
        <w:spacing w:after="200" w:line="276" w:lineRule="auto"/>
        <w:jc w:val="both"/>
        <w:rPr>
          <w:rFonts w:ascii="Arial" w:eastAsia="Calibri" w:hAnsi="Arial" w:cs="Arial"/>
          <w:sz w:val="24"/>
          <w:szCs w:val="24"/>
        </w:rPr>
      </w:pPr>
    </w:p>
    <w:p w14:paraId="10F6635A" w14:textId="77777777" w:rsidR="00E260E7" w:rsidRPr="00CB030F" w:rsidRDefault="00E260E7" w:rsidP="00CB030F">
      <w:pPr>
        <w:pStyle w:val="Heading1"/>
      </w:pPr>
      <w:bookmarkStart w:id="6" w:name="_Toc432617805"/>
      <w:r w:rsidRPr="00CB030F">
        <w:t>Arboricultural considerations in relation to development.</w:t>
      </w:r>
      <w:bookmarkEnd w:id="6"/>
    </w:p>
    <w:p w14:paraId="10F6635B" w14:textId="77777777" w:rsidR="00E260E7" w:rsidRPr="008F5FCF" w:rsidRDefault="00E260E7" w:rsidP="00CB030F">
      <w:pPr>
        <w:pStyle w:val="Heading2"/>
      </w:pPr>
      <w:bookmarkStart w:id="7" w:name="_Toc223489951"/>
      <w:bookmarkStart w:id="8" w:name="_Toc235524241"/>
      <w:bookmarkStart w:id="9" w:name="_Toc432617806"/>
      <w:r w:rsidRPr="008F5FCF">
        <w:t>Rooting structure</w:t>
      </w:r>
      <w:bookmarkEnd w:id="7"/>
      <w:bookmarkEnd w:id="8"/>
      <w:bookmarkEnd w:id="9"/>
    </w:p>
    <w:p w14:paraId="10F6635C" w14:textId="77777777" w:rsidR="00E260E7" w:rsidRPr="00AB6E77" w:rsidRDefault="00E260E7" w:rsidP="008F5FCF">
      <w:pPr>
        <w:spacing w:after="0" w:line="240" w:lineRule="auto"/>
        <w:jc w:val="both"/>
        <w:rPr>
          <w:rFonts w:ascii="Arial" w:eastAsia="Times New Roman" w:hAnsi="Arial" w:cs="Arial"/>
          <w:b/>
          <w:sz w:val="24"/>
          <w:szCs w:val="24"/>
        </w:rPr>
      </w:pPr>
      <w:r w:rsidRPr="00AB6E77">
        <w:rPr>
          <w:rFonts w:ascii="Arial" w:eastAsia="Times New Roman" w:hAnsi="Arial" w:cs="Arial"/>
          <w:sz w:val="24"/>
          <w:szCs w:val="24"/>
        </w:rPr>
        <w:t>Rooting structure is a key issue when dealing with trees and development. To ensure the survival of trees the British Standard Institute has introduced the concept of a Root Protection Area (RPA).  The RPA is an area surrounding a tree that contains sufficient rooting volume to ensure the tree’s survival and is represented in square metres. (BS5837 2012 discusses the extent and for of a trees root system.)</w:t>
      </w:r>
    </w:p>
    <w:p w14:paraId="10F6635D" w14:textId="77777777" w:rsidR="00E260E7" w:rsidRPr="00AB6E77" w:rsidRDefault="00E260E7" w:rsidP="008F5FCF">
      <w:pPr>
        <w:jc w:val="both"/>
        <w:rPr>
          <w:b/>
          <w:bCs/>
          <w:sz w:val="24"/>
          <w:szCs w:val="24"/>
        </w:rPr>
      </w:pPr>
    </w:p>
    <w:p w14:paraId="10F6635E" w14:textId="77777777" w:rsidR="00E260E7" w:rsidRPr="00AB6E77" w:rsidRDefault="00E260E7" w:rsidP="008F5FCF">
      <w:pPr>
        <w:spacing w:after="0" w:line="240" w:lineRule="auto"/>
        <w:jc w:val="both"/>
        <w:rPr>
          <w:rFonts w:ascii="Arial" w:eastAsia="Times New Roman" w:hAnsi="Arial" w:cs="Arial"/>
          <w:sz w:val="24"/>
          <w:szCs w:val="24"/>
        </w:rPr>
      </w:pPr>
      <w:r w:rsidRPr="00AB6E77">
        <w:rPr>
          <w:rFonts w:ascii="Arial" w:eastAsia="Times New Roman" w:hAnsi="Arial" w:cs="Arial"/>
          <w:sz w:val="24"/>
          <w:szCs w:val="24"/>
        </w:rPr>
        <w:t xml:space="preserve">The following diagram represents the typical rooting pattern of a tree. Note that 90% of the trees roots are usually located within the top 1m of soil and that roots may spread well beyond the canopy. Therefore, no works are allowed within the RPA. Even a small trench 0.5 metres deep to accommodate a cable or drain may lead to the loss of the tree. When work is proposed or is absolutely necessary within the RPAs of retained trees the proposals will only be considered if supported by an agreed robust and realistic Arboricultural Method Statement, following recommendations within BS 5837 2012. </w:t>
      </w:r>
    </w:p>
    <w:p w14:paraId="10F6635F" w14:textId="77777777" w:rsidR="00E260E7" w:rsidRDefault="00E260E7" w:rsidP="008F5FCF">
      <w:pPr>
        <w:spacing w:after="0" w:line="240" w:lineRule="auto"/>
        <w:jc w:val="both"/>
        <w:rPr>
          <w:rFonts w:ascii="Arial" w:eastAsia="Times New Roman" w:hAnsi="Arial" w:cs="Arial"/>
          <w:szCs w:val="20"/>
        </w:rPr>
      </w:pPr>
    </w:p>
    <w:p w14:paraId="10F66360" w14:textId="77777777" w:rsidR="00AB6E77" w:rsidRDefault="00AB6E77" w:rsidP="008F5FCF">
      <w:pPr>
        <w:spacing w:after="0" w:line="240" w:lineRule="auto"/>
        <w:jc w:val="both"/>
        <w:rPr>
          <w:rFonts w:ascii="Arial" w:eastAsia="Times New Roman" w:hAnsi="Arial" w:cs="Arial"/>
          <w:szCs w:val="20"/>
        </w:rPr>
      </w:pPr>
    </w:p>
    <w:p w14:paraId="10F66361" w14:textId="77777777" w:rsidR="008071E0" w:rsidRDefault="008071E0" w:rsidP="008F5FCF">
      <w:pPr>
        <w:spacing w:after="0" w:line="240" w:lineRule="auto"/>
        <w:jc w:val="both"/>
        <w:rPr>
          <w:rFonts w:ascii="Arial" w:eastAsia="Times New Roman" w:hAnsi="Arial" w:cs="Arial"/>
          <w:szCs w:val="20"/>
        </w:rPr>
      </w:pPr>
    </w:p>
    <w:p w14:paraId="10F66362" w14:textId="77777777" w:rsidR="00AB6E77" w:rsidRPr="008F5FCF" w:rsidRDefault="00AB6E77" w:rsidP="00AB6E77">
      <w:pPr>
        <w:pStyle w:val="Heading2"/>
        <w:rPr>
          <w:lang w:val="en-US"/>
        </w:rPr>
      </w:pPr>
      <w:bookmarkStart w:id="10" w:name="_Toc235524242"/>
      <w:bookmarkStart w:id="11" w:name="_Toc432617807"/>
      <w:r w:rsidRPr="008F5FCF">
        <w:rPr>
          <w:lang w:val="en-US"/>
        </w:rPr>
        <w:t>Typical rooting structure of a tree</w:t>
      </w:r>
      <w:bookmarkEnd w:id="10"/>
      <w:bookmarkEnd w:id="11"/>
    </w:p>
    <w:p w14:paraId="10F66363" w14:textId="77777777" w:rsidR="008071E0" w:rsidRDefault="008071E0" w:rsidP="008F5FCF">
      <w:pPr>
        <w:spacing w:after="0" w:line="240" w:lineRule="auto"/>
        <w:jc w:val="both"/>
        <w:rPr>
          <w:rFonts w:ascii="Arial" w:eastAsia="Times New Roman" w:hAnsi="Arial" w:cs="Arial"/>
          <w:szCs w:val="20"/>
        </w:rPr>
      </w:pPr>
    </w:p>
    <w:p w14:paraId="10F66364" w14:textId="77777777" w:rsidR="008071E0" w:rsidRDefault="00AB6E77" w:rsidP="008F5FCF">
      <w:pPr>
        <w:spacing w:after="0" w:line="240" w:lineRule="auto"/>
        <w:jc w:val="both"/>
        <w:rPr>
          <w:rFonts w:ascii="Arial" w:eastAsia="Times New Roman" w:hAnsi="Arial" w:cs="Arial"/>
          <w:szCs w:val="20"/>
        </w:rPr>
      </w:pPr>
      <w:r w:rsidRPr="00E260E7">
        <w:rPr>
          <w:noProof/>
          <w:lang w:eastAsia="en-GB"/>
        </w:rPr>
        <w:drawing>
          <wp:inline distT="0" distB="0" distL="0" distR="0" wp14:anchorId="10F665BF" wp14:editId="10F665C0">
            <wp:extent cx="3237470" cy="2255816"/>
            <wp:effectExtent l="0" t="0" r="1270" b="0"/>
            <wp:docPr id="1" name="Picture 1" descr="Tree roo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e root diagra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3088" cy="2259731"/>
                    </a:xfrm>
                    <a:prstGeom prst="rect">
                      <a:avLst/>
                    </a:prstGeom>
                    <a:noFill/>
                    <a:ln>
                      <a:noFill/>
                    </a:ln>
                  </pic:spPr>
                </pic:pic>
              </a:graphicData>
            </a:graphic>
          </wp:inline>
        </w:drawing>
      </w:r>
    </w:p>
    <w:p w14:paraId="10F66365" w14:textId="77777777" w:rsidR="008071E0" w:rsidRDefault="008071E0" w:rsidP="008F5FCF">
      <w:pPr>
        <w:spacing w:after="0" w:line="240" w:lineRule="auto"/>
        <w:jc w:val="both"/>
        <w:rPr>
          <w:rFonts w:ascii="Arial" w:eastAsia="Times New Roman" w:hAnsi="Arial" w:cs="Arial"/>
          <w:szCs w:val="20"/>
        </w:rPr>
      </w:pPr>
    </w:p>
    <w:p w14:paraId="10F66366" w14:textId="77777777" w:rsidR="008071E0" w:rsidRDefault="008071E0" w:rsidP="008F5FCF">
      <w:pPr>
        <w:spacing w:after="0" w:line="240" w:lineRule="auto"/>
        <w:jc w:val="both"/>
        <w:rPr>
          <w:rFonts w:ascii="Arial" w:eastAsia="Times New Roman" w:hAnsi="Arial" w:cs="Arial"/>
          <w:szCs w:val="20"/>
        </w:rPr>
      </w:pPr>
    </w:p>
    <w:p w14:paraId="10F66367" w14:textId="77777777" w:rsidR="008071E0" w:rsidRDefault="008071E0" w:rsidP="008F5FCF">
      <w:pPr>
        <w:spacing w:after="0" w:line="240" w:lineRule="auto"/>
        <w:jc w:val="both"/>
        <w:rPr>
          <w:rFonts w:ascii="Arial" w:eastAsia="Times New Roman" w:hAnsi="Arial" w:cs="Arial"/>
          <w:szCs w:val="20"/>
        </w:rPr>
      </w:pPr>
    </w:p>
    <w:p w14:paraId="10F66368" w14:textId="77777777" w:rsidR="008071E0" w:rsidRDefault="008071E0" w:rsidP="008F5FCF">
      <w:pPr>
        <w:spacing w:after="0" w:line="240" w:lineRule="auto"/>
        <w:jc w:val="both"/>
        <w:rPr>
          <w:rFonts w:ascii="Arial" w:eastAsia="Times New Roman" w:hAnsi="Arial" w:cs="Arial"/>
          <w:szCs w:val="20"/>
        </w:rPr>
      </w:pPr>
    </w:p>
    <w:p w14:paraId="10F66369" w14:textId="77777777" w:rsidR="008071E0" w:rsidRDefault="008071E0" w:rsidP="008F5FCF">
      <w:pPr>
        <w:spacing w:after="0" w:line="240" w:lineRule="auto"/>
        <w:jc w:val="both"/>
        <w:rPr>
          <w:rFonts w:ascii="Arial" w:eastAsia="Times New Roman" w:hAnsi="Arial" w:cs="Arial"/>
          <w:szCs w:val="20"/>
        </w:rPr>
      </w:pPr>
    </w:p>
    <w:p w14:paraId="10F6636A" w14:textId="77777777" w:rsidR="008071E0" w:rsidRDefault="008071E0" w:rsidP="008F5FCF">
      <w:pPr>
        <w:spacing w:after="0" w:line="240" w:lineRule="auto"/>
        <w:jc w:val="both"/>
        <w:rPr>
          <w:rFonts w:ascii="Arial" w:eastAsia="Times New Roman" w:hAnsi="Arial" w:cs="Arial"/>
          <w:szCs w:val="20"/>
        </w:rPr>
      </w:pPr>
    </w:p>
    <w:p w14:paraId="10F6636B" w14:textId="77777777" w:rsidR="00CB030F" w:rsidRDefault="00E260E7" w:rsidP="008F5FCF">
      <w:pPr>
        <w:autoSpaceDE w:val="0"/>
        <w:autoSpaceDN w:val="0"/>
        <w:adjustRightInd w:val="0"/>
        <w:jc w:val="both"/>
        <w:rPr>
          <w:rFonts w:ascii="Arial" w:hAnsi="Arial" w:cs="Arial"/>
          <w:sz w:val="24"/>
          <w:szCs w:val="24"/>
          <w:lang w:val="en-US"/>
        </w:rPr>
      </w:pPr>
      <w:r w:rsidRPr="008F5FCF">
        <w:rPr>
          <w:rFonts w:ascii="Arial" w:hAnsi="Arial" w:cs="Arial"/>
          <w:sz w:val="24"/>
          <w:szCs w:val="24"/>
          <w:lang w:val="en-US"/>
        </w:rPr>
        <w:t>To successfully integrate trees into a development it will be necessary to allow enough space in the design to allow trees to mature and flourish and to agree protection measures during the entire construction phase. Trees should be considered at the earliest design stage to allow them to be successfully integrated into new development, a survey of trees on and adjacent to the site should be one of the first steps in the design process.</w:t>
      </w:r>
    </w:p>
    <w:p w14:paraId="10F6636C" w14:textId="77777777" w:rsidR="008665F7" w:rsidRDefault="008665F7" w:rsidP="008F5FCF">
      <w:pPr>
        <w:autoSpaceDE w:val="0"/>
        <w:autoSpaceDN w:val="0"/>
        <w:adjustRightInd w:val="0"/>
        <w:jc w:val="both"/>
        <w:rPr>
          <w:rFonts w:ascii="Arial" w:hAnsi="Arial" w:cs="Arial"/>
          <w:sz w:val="24"/>
          <w:szCs w:val="24"/>
          <w:lang w:val="en-US"/>
        </w:rPr>
      </w:pPr>
    </w:p>
    <w:p w14:paraId="10F6636D" w14:textId="77777777" w:rsidR="008665F7" w:rsidRDefault="008665F7" w:rsidP="008F5FCF">
      <w:pPr>
        <w:autoSpaceDE w:val="0"/>
        <w:autoSpaceDN w:val="0"/>
        <w:adjustRightInd w:val="0"/>
        <w:jc w:val="both"/>
        <w:rPr>
          <w:rFonts w:ascii="Arial" w:hAnsi="Arial" w:cs="Arial"/>
          <w:sz w:val="24"/>
          <w:szCs w:val="24"/>
          <w:lang w:val="en-US"/>
        </w:rPr>
      </w:pPr>
    </w:p>
    <w:p w14:paraId="10F6636E" w14:textId="77777777" w:rsidR="008665F7" w:rsidRDefault="008665F7" w:rsidP="008F5FCF">
      <w:pPr>
        <w:autoSpaceDE w:val="0"/>
        <w:autoSpaceDN w:val="0"/>
        <w:adjustRightInd w:val="0"/>
        <w:jc w:val="both"/>
        <w:rPr>
          <w:rFonts w:ascii="Arial" w:hAnsi="Arial" w:cs="Arial"/>
          <w:sz w:val="24"/>
          <w:szCs w:val="24"/>
          <w:lang w:val="en-US"/>
        </w:rPr>
      </w:pPr>
    </w:p>
    <w:p w14:paraId="10F6636F" w14:textId="77777777" w:rsidR="008665F7" w:rsidRPr="008071E0" w:rsidRDefault="008665F7" w:rsidP="008F5FCF">
      <w:pPr>
        <w:autoSpaceDE w:val="0"/>
        <w:autoSpaceDN w:val="0"/>
        <w:adjustRightInd w:val="0"/>
        <w:jc w:val="both"/>
        <w:rPr>
          <w:rFonts w:ascii="Arial" w:hAnsi="Arial" w:cs="Arial"/>
          <w:sz w:val="24"/>
          <w:szCs w:val="24"/>
          <w:lang w:val="en-US"/>
        </w:rPr>
      </w:pPr>
    </w:p>
    <w:p w14:paraId="10F66370" w14:textId="77777777" w:rsidR="00E260E7" w:rsidRPr="008F5FCF" w:rsidRDefault="00E260E7" w:rsidP="00CB030F">
      <w:pPr>
        <w:pStyle w:val="Heading2"/>
      </w:pPr>
      <w:bookmarkStart w:id="12" w:name="_Toc223489952"/>
      <w:bookmarkStart w:id="13" w:name="_Toc235524243"/>
      <w:bookmarkStart w:id="14" w:name="_Toc432617808"/>
      <w:r w:rsidRPr="008F5FCF">
        <w:t>How can trees be damaged?</w:t>
      </w:r>
      <w:bookmarkEnd w:id="12"/>
      <w:bookmarkEnd w:id="13"/>
      <w:bookmarkEnd w:id="14"/>
    </w:p>
    <w:p w14:paraId="10F66371" w14:textId="77777777" w:rsidR="00E260E7" w:rsidRPr="00E260E7" w:rsidRDefault="00E260E7" w:rsidP="008F5FCF">
      <w:pPr>
        <w:spacing w:after="0" w:line="240" w:lineRule="auto"/>
        <w:jc w:val="both"/>
        <w:rPr>
          <w:rFonts w:ascii="Arial" w:eastAsia="Times New Roman" w:hAnsi="Arial" w:cs="Arial"/>
          <w:b/>
          <w:szCs w:val="20"/>
        </w:rPr>
      </w:pPr>
    </w:p>
    <w:p w14:paraId="10F66372" w14:textId="77777777" w:rsidR="00E260E7" w:rsidRPr="0021400F" w:rsidRDefault="00E260E7" w:rsidP="008F5FCF">
      <w:pPr>
        <w:autoSpaceDE w:val="0"/>
        <w:autoSpaceDN w:val="0"/>
        <w:adjustRightInd w:val="0"/>
        <w:jc w:val="both"/>
        <w:rPr>
          <w:b/>
          <w:bCs/>
          <w:sz w:val="24"/>
          <w:szCs w:val="24"/>
          <w:u w:val="single"/>
          <w:lang w:val="en-US"/>
        </w:rPr>
      </w:pPr>
      <w:r w:rsidRPr="0021400F">
        <w:rPr>
          <w:b/>
          <w:bCs/>
          <w:sz w:val="24"/>
          <w:szCs w:val="24"/>
          <w:u w:val="single"/>
          <w:lang w:val="en-US"/>
        </w:rPr>
        <w:t>Compaction of the soil</w:t>
      </w:r>
    </w:p>
    <w:p w14:paraId="10F66373" w14:textId="77777777" w:rsidR="00E260E7" w:rsidRPr="008F5FCF" w:rsidRDefault="00E260E7" w:rsidP="008F5FCF">
      <w:pPr>
        <w:autoSpaceDE w:val="0"/>
        <w:autoSpaceDN w:val="0"/>
        <w:adjustRightInd w:val="0"/>
        <w:jc w:val="both"/>
        <w:rPr>
          <w:rFonts w:ascii="Arial" w:hAnsi="Arial" w:cs="Arial"/>
          <w:bCs/>
          <w:iCs/>
          <w:sz w:val="24"/>
          <w:szCs w:val="24"/>
          <w:lang w:val="en-US"/>
        </w:rPr>
      </w:pPr>
      <w:r w:rsidRPr="008F5FCF">
        <w:rPr>
          <w:rFonts w:ascii="Arial" w:hAnsi="Arial" w:cs="Arial"/>
          <w:sz w:val="24"/>
          <w:szCs w:val="24"/>
          <w:lang w:val="en-US"/>
        </w:rPr>
        <w:t xml:space="preserve">When soil is compacted, the soil structure is damaged by removing the spaces between soil particles preventing the exchange of gases and uptake of nutrients by trees. The storage of materials, including bricks, soil, gravel and cement, and the movement of vehicles can cause compaction. One vehicle movement can cause sufficient compaction to damage a tree. Compacted ground may alter soil drainage, resulting in the ground becoming waterlogged. </w:t>
      </w:r>
      <w:r w:rsidRPr="008F5FCF">
        <w:rPr>
          <w:rFonts w:ascii="Arial" w:hAnsi="Arial" w:cs="Arial"/>
          <w:bCs/>
          <w:iCs/>
          <w:sz w:val="24"/>
          <w:szCs w:val="24"/>
        </w:rPr>
        <w:t xml:space="preserve">The storage of materials and the movement of vehicles within RPAs will only be permitted when it is shown to be absolutely necessary and </w:t>
      </w:r>
      <w:r w:rsidRPr="008F5FCF">
        <w:rPr>
          <w:rFonts w:ascii="Arial" w:hAnsi="Arial" w:cs="Arial"/>
          <w:sz w:val="24"/>
          <w:szCs w:val="24"/>
        </w:rPr>
        <w:t xml:space="preserve">supported by an agreed robust and realistic Arboricultural Method Statement.  </w:t>
      </w:r>
    </w:p>
    <w:p w14:paraId="10F66374" w14:textId="77777777" w:rsidR="00E260E7" w:rsidRPr="00E260E7" w:rsidRDefault="00E260E7" w:rsidP="008F5FCF">
      <w:pPr>
        <w:spacing w:after="0" w:line="240" w:lineRule="auto"/>
        <w:jc w:val="both"/>
        <w:rPr>
          <w:rFonts w:ascii="Arial" w:eastAsia="Times New Roman" w:hAnsi="Arial" w:cs="Arial"/>
          <w:b/>
          <w:szCs w:val="20"/>
        </w:rPr>
      </w:pPr>
    </w:p>
    <w:p w14:paraId="10F66375" w14:textId="77777777" w:rsidR="00E260E7" w:rsidRPr="0021400F" w:rsidRDefault="00E260E7" w:rsidP="008F5FCF">
      <w:pPr>
        <w:autoSpaceDE w:val="0"/>
        <w:autoSpaceDN w:val="0"/>
        <w:adjustRightInd w:val="0"/>
        <w:jc w:val="both"/>
        <w:rPr>
          <w:b/>
          <w:bCs/>
          <w:sz w:val="24"/>
          <w:szCs w:val="24"/>
          <w:u w:val="single"/>
          <w:lang w:val="en-US"/>
        </w:rPr>
      </w:pPr>
      <w:r w:rsidRPr="0021400F">
        <w:rPr>
          <w:b/>
          <w:bCs/>
          <w:sz w:val="24"/>
          <w:szCs w:val="24"/>
          <w:u w:val="single"/>
          <w:lang w:val="en-US"/>
        </w:rPr>
        <w:t>Excavations</w:t>
      </w:r>
    </w:p>
    <w:p w14:paraId="10F66376" w14:textId="77777777" w:rsidR="00E260E7" w:rsidRPr="008F5FCF" w:rsidRDefault="00E260E7" w:rsidP="008F5FCF">
      <w:pPr>
        <w:autoSpaceDE w:val="0"/>
        <w:autoSpaceDN w:val="0"/>
        <w:adjustRightInd w:val="0"/>
        <w:jc w:val="both"/>
        <w:rPr>
          <w:rFonts w:ascii="Arial" w:hAnsi="Arial" w:cs="Arial"/>
          <w:bCs/>
          <w:iCs/>
          <w:sz w:val="24"/>
          <w:szCs w:val="24"/>
        </w:rPr>
      </w:pPr>
      <w:r w:rsidRPr="008F5FCF">
        <w:rPr>
          <w:rFonts w:ascii="Arial" w:hAnsi="Arial" w:cs="Arial"/>
          <w:sz w:val="24"/>
          <w:szCs w:val="24"/>
          <w:lang w:val="en-US"/>
        </w:rPr>
        <w:t xml:space="preserve">Excavations within the RPA are likely to cause root severance. This may lead to loss of vigour, reduced uptake of water and nutrients, allow access for decay organisms and may compromise the tree’s stability. Under exceptional circumstances, where excavation may be justified, hand digging will be required and </w:t>
      </w:r>
      <w:r w:rsidRPr="008F5FCF">
        <w:rPr>
          <w:rFonts w:ascii="Arial" w:hAnsi="Arial" w:cs="Arial"/>
          <w:sz w:val="24"/>
          <w:szCs w:val="24"/>
        </w:rPr>
        <w:t>the presence of an arboricultural consultant to supervise the works will be required on site.</w:t>
      </w:r>
    </w:p>
    <w:p w14:paraId="10F66377" w14:textId="77777777" w:rsidR="00E260E7" w:rsidRPr="00E260E7" w:rsidRDefault="00E260E7" w:rsidP="008F5FCF">
      <w:pPr>
        <w:spacing w:after="0" w:line="240" w:lineRule="auto"/>
        <w:jc w:val="both"/>
        <w:rPr>
          <w:rFonts w:ascii="Arial" w:eastAsia="Times New Roman" w:hAnsi="Arial" w:cs="Arial"/>
          <w:b/>
          <w:szCs w:val="20"/>
        </w:rPr>
      </w:pPr>
    </w:p>
    <w:p w14:paraId="10F66378" w14:textId="77777777" w:rsidR="00E260E7" w:rsidRPr="0021400F" w:rsidRDefault="00E260E7" w:rsidP="008F5FCF">
      <w:pPr>
        <w:autoSpaceDE w:val="0"/>
        <w:autoSpaceDN w:val="0"/>
        <w:adjustRightInd w:val="0"/>
        <w:jc w:val="both"/>
        <w:rPr>
          <w:b/>
          <w:bCs/>
          <w:sz w:val="24"/>
          <w:szCs w:val="24"/>
          <w:u w:val="single"/>
          <w:lang w:val="en-US"/>
        </w:rPr>
      </w:pPr>
      <w:r w:rsidRPr="0021400F">
        <w:rPr>
          <w:b/>
          <w:bCs/>
          <w:sz w:val="24"/>
          <w:szCs w:val="24"/>
          <w:u w:val="single"/>
          <w:lang w:val="en-US"/>
        </w:rPr>
        <w:t>Ground level changes</w:t>
      </w:r>
    </w:p>
    <w:p w14:paraId="10F66379" w14:textId="77777777" w:rsidR="00E260E7" w:rsidRPr="008F5FCF" w:rsidRDefault="00E260E7" w:rsidP="008F5FCF">
      <w:pPr>
        <w:autoSpaceDE w:val="0"/>
        <w:autoSpaceDN w:val="0"/>
        <w:adjustRightInd w:val="0"/>
        <w:jc w:val="both"/>
        <w:rPr>
          <w:rFonts w:ascii="Arial" w:hAnsi="Arial" w:cs="Arial"/>
          <w:sz w:val="24"/>
          <w:szCs w:val="24"/>
        </w:rPr>
      </w:pPr>
      <w:r w:rsidRPr="008F5FCF">
        <w:rPr>
          <w:rFonts w:ascii="Arial" w:hAnsi="Arial" w:cs="Arial"/>
          <w:sz w:val="24"/>
          <w:szCs w:val="24"/>
          <w:lang w:val="en-US"/>
        </w:rPr>
        <w:t xml:space="preserve">Both reduction and raising of soil levels can be detrimental even if this is only by a few centimeters. Reducing ground levels may sever roots, and can increase the drainage of a site thereby reducing water availability. Raising ground levels can cause compaction, and suffocate roots. </w:t>
      </w:r>
      <w:r w:rsidRPr="008F5FCF">
        <w:rPr>
          <w:rFonts w:ascii="Arial" w:hAnsi="Arial" w:cs="Arial"/>
          <w:bCs/>
          <w:iCs/>
          <w:sz w:val="24"/>
          <w:szCs w:val="24"/>
        </w:rPr>
        <w:t xml:space="preserve">There will be a presumption against the changing of ground levels within RPAs. Changing of ground levels within RPAs will only be permitted when it is shown to be absolutely necessary and </w:t>
      </w:r>
      <w:r w:rsidRPr="008F5FCF">
        <w:rPr>
          <w:rFonts w:ascii="Arial" w:hAnsi="Arial" w:cs="Arial"/>
          <w:sz w:val="24"/>
          <w:szCs w:val="24"/>
        </w:rPr>
        <w:t>supported by an agreed robust and realistic A</w:t>
      </w:r>
      <w:r w:rsidR="008F5FCF">
        <w:rPr>
          <w:rFonts w:ascii="Arial" w:hAnsi="Arial" w:cs="Arial"/>
          <w:sz w:val="24"/>
          <w:szCs w:val="24"/>
        </w:rPr>
        <w:t>rboricultural Method Statement.</w:t>
      </w:r>
    </w:p>
    <w:p w14:paraId="10F6637A" w14:textId="77777777" w:rsidR="00E260E7" w:rsidRPr="0021400F" w:rsidRDefault="00E260E7" w:rsidP="008F5FCF">
      <w:pPr>
        <w:autoSpaceDE w:val="0"/>
        <w:autoSpaceDN w:val="0"/>
        <w:adjustRightInd w:val="0"/>
        <w:jc w:val="both"/>
        <w:rPr>
          <w:b/>
          <w:bCs/>
          <w:sz w:val="24"/>
          <w:szCs w:val="24"/>
          <w:u w:val="single"/>
          <w:lang w:val="en-US"/>
        </w:rPr>
      </w:pPr>
      <w:r w:rsidRPr="0021400F">
        <w:rPr>
          <w:b/>
          <w:bCs/>
          <w:sz w:val="24"/>
          <w:szCs w:val="24"/>
          <w:u w:val="single"/>
          <w:lang w:val="en-US"/>
        </w:rPr>
        <w:t>Impact damage</w:t>
      </w:r>
    </w:p>
    <w:p w14:paraId="10F6637B" w14:textId="77777777" w:rsidR="00AB6E77" w:rsidRDefault="00E260E7" w:rsidP="008F5FCF">
      <w:pPr>
        <w:autoSpaceDE w:val="0"/>
        <w:autoSpaceDN w:val="0"/>
        <w:adjustRightInd w:val="0"/>
        <w:jc w:val="both"/>
        <w:rPr>
          <w:rFonts w:ascii="Arial" w:hAnsi="Arial" w:cs="Arial"/>
          <w:sz w:val="24"/>
          <w:szCs w:val="24"/>
        </w:rPr>
      </w:pPr>
      <w:r w:rsidRPr="008F5FCF">
        <w:rPr>
          <w:rFonts w:ascii="Arial" w:hAnsi="Arial" w:cs="Arial"/>
          <w:sz w:val="24"/>
          <w:szCs w:val="24"/>
          <w:lang w:val="en-US"/>
        </w:rPr>
        <w:t xml:space="preserve">This can be caused by machinery and includes torn branches, and damage to bark and trunk. Damaged areas of trees can allow the entry of decay organisms and reduced </w:t>
      </w:r>
      <w:r w:rsidRPr="008F5FCF">
        <w:rPr>
          <w:rFonts w:ascii="Arial" w:hAnsi="Arial" w:cs="Arial"/>
          <w:sz w:val="24"/>
          <w:szCs w:val="24"/>
        </w:rPr>
        <w:t>vigour</w:t>
      </w:r>
      <w:r w:rsidRPr="008F5FCF">
        <w:rPr>
          <w:rFonts w:ascii="Arial" w:hAnsi="Arial" w:cs="Arial"/>
          <w:sz w:val="24"/>
          <w:szCs w:val="24"/>
          <w:lang w:val="en-US"/>
        </w:rPr>
        <w:t xml:space="preserve">. </w:t>
      </w:r>
      <w:r w:rsidRPr="008F5FCF">
        <w:rPr>
          <w:rFonts w:ascii="Arial" w:hAnsi="Arial" w:cs="Arial"/>
          <w:bCs/>
          <w:iCs/>
          <w:sz w:val="24"/>
          <w:szCs w:val="24"/>
        </w:rPr>
        <w:t xml:space="preserve">There will be a presumption against the movement of machinery and equipment within RPAs. The movement of machinery and equipment will only be permitted when it is shown to be absolutely necessary and </w:t>
      </w:r>
      <w:r w:rsidRPr="008F5FCF">
        <w:rPr>
          <w:rFonts w:ascii="Arial" w:hAnsi="Arial" w:cs="Arial"/>
          <w:sz w:val="24"/>
          <w:szCs w:val="24"/>
        </w:rPr>
        <w:t>supported by an agreed robust and realistic Arboricultural Method Statement.</w:t>
      </w:r>
    </w:p>
    <w:p w14:paraId="33A13376" w14:textId="1E7C17FF" w:rsidR="00FD048C" w:rsidRDefault="00FD048C" w:rsidP="008F5FCF">
      <w:pPr>
        <w:autoSpaceDE w:val="0"/>
        <w:autoSpaceDN w:val="0"/>
        <w:adjustRightInd w:val="0"/>
        <w:jc w:val="both"/>
        <w:rPr>
          <w:rFonts w:ascii="Arial" w:hAnsi="Arial" w:cs="Arial"/>
          <w:bCs/>
          <w:sz w:val="24"/>
          <w:szCs w:val="24"/>
          <w:lang w:val="en-US"/>
        </w:rPr>
      </w:pPr>
    </w:p>
    <w:p w14:paraId="3CD04F39" w14:textId="77777777" w:rsidR="00FD048C" w:rsidRDefault="00FD048C" w:rsidP="008F5FCF">
      <w:pPr>
        <w:autoSpaceDE w:val="0"/>
        <w:autoSpaceDN w:val="0"/>
        <w:adjustRightInd w:val="0"/>
        <w:jc w:val="both"/>
        <w:rPr>
          <w:rFonts w:ascii="Arial" w:hAnsi="Arial" w:cs="Arial"/>
          <w:bCs/>
          <w:sz w:val="24"/>
          <w:szCs w:val="24"/>
          <w:lang w:val="en-US"/>
        </w:rPr>
      </w:pPr>
    </w:p>
    <w:p w14:paraId="274E75CB" w14:textId="77777777" w:rsidR="00FD048C" w:rsidRDefault="00FD048C" w:rsidP="008F5FCF">
      <w:pPr>
        <w:autoSpaceDE w:val="0"/>
        <w:autoSpaceDN w:val="0"/>
        <w:adjustRightInd w:val="0"/>
        <w:jc w:val="both"/>
        <w:rPr>
          <w:rFonts w:ascii="Arial" w:hAnsi="Arial" w:cs="Arial"/>
          <w:bCs/>
          <w:sz w:val="24"/>
          <w:szCs w:val="24"/>
          <w:lang w:val="en-US"/>
        </w:rPr>
      </w:pPr>
    </w:p>
    <w:p w14:paraId="7A5900C9" w14:textId="77777777" w:rsidR="00FD048C" w:rsidRDefault="00FD048C" w:rsidP="008F5FCF">
      <w:pPr>
        <w:autoSpaceDE w:val="0"/>
        <w:autoSpaceDN w:val="0"/>
        <w:adjustRightInd w:val="0"/>
        <w:jc w:val="both"/>
        <w:rPr>
          <w:rFonts w:ascii="Arial" w:hAnsi="Arial" w:cs="Arial"/>
          <w:bCs/>
          <w:sz w:val="24"/>
          <w:szCs w:val="24"/>
          <w:lang w:val="en-US"/>
        </w:rPr>
      </w:pPr>
    </w:p>
    <w:p w14:paraId="467E3C4B" w14:textId="77777777" w:rsidR="00FD048C" w:rsidRDefault="00FD048C" w:rsidP="008F5FCF">
      <w:pPr>
        <w:autoSpaceDE w:val="0"/>
        <w:autoSpaceDN w:val="0"/>
        <w:adjustRightInd w:val="0"/>
        <w:jc w:val="both"/>
        <w:rPr>
          <w:rFonts w:ascii="Arial" w:hAnsi="Arial" w:cs="Arial"/>
          <w:bCs/>
          <w:sz w:val="24"/>
          <w:szCs w:val="24"/>
          <w:lang w:val="en-US"/>
        </w:rPr>
      </w:pPr>
    </w:p>
    <w:p w14:paraId="7AEF507E" w14:textId="77777777" w:rsidR="00FD048C" w:rsidRDefault="00FD048C" w:rsidP="008F5FCF">
      <w:pPr>
        <w:autoSpaceDE w:val="0"/>
        <w:autoSpaceDN w:val="0"/>
        <w:adjustRightInd w:val="0"/>
        <w:jc w:val="both"/>
        <w:rPr>
          <w:rFonts w:ascii="Arial" w:hAnsi="Arial" w:cs="Arial"/>
          <w:bCs/>
          <w:sz w:val="24"/>
          <w:szCs w:val="24"/>
          <w:lang w:val="en-US"/>
        </w:rPr>
      </w:pPr>
    </w:p>
    <w:p w14:paraId="36C60C98" w14:textId="77777777" w:rsidR="00FD048C" w:rsidRDefault="00FD048C" w:rsidP="008F5FCF">
      <w:pPr>
        <w:autoSpaceDE w:val="0"/>
        <w:autoSpaceDN w:val="0"/>
        <w:adjustRightInd w:val="0"/>
        <w:jc w:val="both"/>
        <w:rPr>
          <w:rFonts w:ascii="Arial" w:hAnsi="Arial" w:cs="Arial"/>
          <w:bCs/>
          <w:sz w:val="24"/>
          <w:szCs w:val="24"/>
          <w:lang w:val="en-US"/>
        </w:rPr>
      </w:pPr>
    </w:p>
    <w:p w14:paraId="617A65DC" w14:textId="77777777" w:rsidR="00FD048C" w:rsidRPr="008665F7" w:rsidRDefault="00FD048C" w:rsidP="008F5FCF">
      <w:pPr>
        <w:autoSpaceDE w:val="0"/>
        <w:autoSpaceDN w:val="0"/>
        <w:adjustRightInd w:val="0"/>
        <w:jc w:val="both"/>
        <w:rPr>
          <w:rFonts w:ascii="Arial" w:hAnsi="Arial" w:cs="Arial"/>
          <w:bCs/>
          <w:sz w:val="24"/>
          <w:szCs w:val="24"/>
          <w:lang w:val="en-US"/>
        </w:rPr>
      </w:pPr>
    </w:p>
    <w:p w14:paraId="10F6637C" w14:textId="77777777" w:rsidR="00E260E7" w:rsidRPr="0021400F" w:rsidRDefault="00E260E7" w:rsidP="008F5FCF">
      <w:pPr>
        <w:autoSpaceDE w:val="0"/>
        <w:autoSpaceDN w:val="0"/>
        <w:adjustRightInd w:val="0"/>
        <w:jc w:val="both"/>
        <w:rPr>
          <w:b/>
          <w:bCs/>
          <w:sz w:val="24"/>
          <w:szCs w:val="24"/>
          <w:u w:val="single"/>
          <w:lang w:val="en-US"/>
        </w:rPr>
      </w:pPr>
      <w:r w:rsidRPr="0021400F">
        <w:rPr>
          <w:b/>
          <w:bCs/>
          <w:sz w:val="24"/>
          <w:szCs w:val="24"/>
          <w:u w:val="single"/>
          <w:lang w:val="en-US"/>
        </w:rPr>
        <w:t xml:space="preserve">Soil contamination </w:t>
      </w:r>
    </w:p>
    <w:p w14:paraId="773A7971" w14:textId="1E8C7B0E" w:rsidR="001A0D4E" w:rsidRDefault="00E260E7" w:rsidP="008F5FCF">
      <w:pPr>
        <w:autoSpaceDE w:val="0"/>
        <w:autoSpaceDN w:val="0"/>
        <w:adjustRightInd w:val="0"/>
        <w:jc w:val="both"/>
        <w:rPr>
          <w:rFonts w:ascii="Arial" w:hAnsi="Arial" w:cs="Arial"/>
          <w:bCs/>
          <w:iCs/>
          <w:sz w:val="24"/>
          <w:szCs w:val="24"/>
        </w:rPr>
      </w:pPr>
      <w:r w:rsidRPr="008F5FCF">
        <w:rPr>
          <w:rFonts w:ascii="Arial" w:hAnsi="Arial" w:cs="Arial"/>
          <w:sz w:val="24"/>
          <w:szCs w:val="24"/>
          <w:lang w:val="en-US"/>
        </w:rPr>
        <w:t xml:space="preserve">This can be caused by the spillage of oil, fuel and chemicals, mixing cement or other materials. To prevent leaching through the soil where significant tree roots can be found, all chemicals should be kept in a safe storage area </w:t>
      </w:r>
      <w:r w:rsidR="008F5FCF" w:rsidRPr="008F5FCF">
        <w:rPr>
          <w:rFonts w:ascii="Arial" w:hAnsi="Arial" w:cs="Arial"/>
          <w:sz w:val="24"/>
          <w:szCs w:val="24"/>
          <w:lang w:val="en-US"/>
        </w:rPr>
        <w:t>downhill</w:t>
      </w:r>
      <w:r w:rsidRPr="008F5FCF">
        <w:rPr>
          <w:rFonts w:ascii="Arial" w:hAnsi="Arial" w:cs="Arial"/>
          <w:sz w:val="24"/>
          <w:szCs w:val="24"/>
          <w:lang w:val="en-US"/>
        </w:rPr>
        <w:t xml:space="preserve"> from trees at least 10m from the RPA. </w:t>
      </w:r>
      <w:r w:rsidRPr="008F5FCF">
        <w:rPr>
          <w:rFonts w:ascii="Arial" w:hAnsi="Arial" w:cs="Arial"/>
          <w:bCs/>
          <w:iCs/>
          <w:sz w:val="24"/>
          <w:szCs w:val="24"/>
        </w:rPr>
        <w:t>There will be a presumption against the storage of chemicals within 10m of the</w:t>
      </w:r>
    </w:p>
    <w:p w14:paraId="10F6637F" w14:textId="393E1544" w:rsidR="008665F7" w:rsidRPr="008071E0" w:rsidRDefault="00E260E7" w:rsidP="008F5FCF">
      <w:pPr>
        <w:autoSpaceDE w:val="0"/>
        <w:autoSpaceDN w:val="0"/>
        <w:adjustRightInd w:val="0"/>
        <w:jc w:val="both"/>
        <w:rPr>
          <w:rFonts w:ascii="Arial" w:hAnsi="Arial" w:cs="Arial"/>
          <w:sz w:val="24"/>
          <w:szCs w:val="24"/>
        </w:rPr>
      </w:pPr>
      <w:r w:rsidRPr="008F5FCF">
        <w:rPr>
          <w:rFonts w:ascii="Arial" w:hAnsi="Arial" w:cs="Arial"/>
          <w:bCs/>
          <w:iCs/>
          <w:sz w:val="24"/>
          <w:szCs w:val="24"/>
        </w:rPr>
        <w:t xml:space="preserve">RPAs of retained trees and storage will only be permitted when it is shown to be absolutely necessary and </w:t>
      </w:r>
      <w:r w:rsidRPr="008F5FCF">
        <w:rPr>
          <w:rFonts w:ascii="Arial" w:hAnsi="Arial" w:cs="Arial"/>
          <w:sz w:val="24"/>
          <w:szCs w:val="24"/>
        </w:rPr>
        <w:t>supported by an agreed robust and realistic A</w:t>
      </w:r>
      <w:r w:rsidR="008F5FCF">
        <w:rPr>
          <w:rFonts w:ascii="Arial" w:hAnsi="Arial" w:cs="Arial"/>
          <w:sz w:val="24"/>
          <w:szCs w:val="24"/>
        </w:rPr>
        <w:t>rboricultural Method Statement.</w:t>
      </w:r>
    </w:p>
    <w:p w14:paraId="10F66380" w14:textId="77777777" w:rsidR="00E260E7" w:rsidRPr="0021400F" w:rsidRDefault="00E260E7" w:rsidP="008F5FCF">
      <w:pPr>
        <w:autoSpaceDE w:val="0"/>
        <w:autoSpaceDN w:val="0"/>
        <w:adjustRightInd w:val="0"/>
        <w:jc w:val="both"/>
        <w:rPr>
          <w:b/>
          <w:bCs/>
          <w:sz w:val="24"/>
          <w:szCs w:val="24"/>
          <w:u w:val="single"/>
          <w:lang w:val="en-US"/>
        </w:rPr>
      </w:pPr>
      <w:r w:rsidRPr="0021400F">
        <w:rPr>
          <w:b/>
          <w:bCs/>
          <w:sz w:val="24"/>
          <w:szCs w:val="24"/>
          <w:u w:val="single"/>
          <w:lang w:val="en-US"/>
        </w:rPr>
        <w:t>Fires</w:t>
      </w:r>
    </w:p>
    <w:p w14:paraId="10F66381" w14:textId="77777777" w:rsidR="00AB6E77" w:rsidRDefault="00E260E7" w:rsidP="008665F7">
      <w:pPr>
        <w:autoSpaceDE w:val="0"/>
        <w:autoSpaceDN w:val="0"/>
        <w:adjustRightInd w:val="0"/>
        <w:jc w:val="both"/>
        <w:rPr>
          <w:rFonts w:ascii="Arial" w:hAnsi="Arial" w:cs="Arial"/>
          <w:bCs/>
          <w:iCs/>
          <w:sz w:val="24"/>
          <w:szCs w:val="24"/>
        </w:rPr>
      </w:pPr>
      <w:r w:rsidRPr="008F5FCF">
        <w:rPr>
          <w:rFonts w:ascii="Arial" w:hAnsi="Arial" w:cs="Arial"/>
          <w:sz w:val="24"/>
          <w:szCs w:val="24"/>
          <w:lang w:val="en-US"/>
        </w:rPr>
        <w:t xml:space="preserve">Conducted and radiated heat as well as flames will damage trees resulting in the loss and damage to both major and fibrous roots, and damage to the trees vascular system under the bark even if the bark does not appear burnt. </w:t>
      </w:r>
      <w:r w:rsidRPr="008F5FCF">
        <w:rPr>
          <w:rFonts w:ascii="Arial" w:hAnsi="Arial" w:cs="Arial"/>
          <w:bCs/>
          <w:iCs/>
          <w:sz w:val="24"/>
          <w:szCs w:val="24"/>
        </w:rPr>
        <w:t>Keep fires a minimum of 10m from the outer crown spread of any retained trees or vegetation. If this clearance is not achievable, all waste must be disposed of off-site.</w:t>
      </w:r>
    </w:p>
    <w:p w14:paraId="10F66382" w14:textId="77777777" w:rsidR="00773C75" w:rsidRDefault="00773C75" w:rsidP="008665F7">
      <w:pPr>
        <w:autoSpaceDE w:val="0"/>
        <w:autoSpaceDN w:val="0"/>
        <w:adjustRightInd w:val="0"/>
        <w:jc w:val="both"/>
        <w:rPr>
          <w:rFonts w:ascii="Arial" w:hAnsi="Arial" w:cs="Arial"/>
          <w:bCs/>
          <w:iCs/>
          <w:sz w:val="24"/>
          <w:szCs w:val="24"/>
          <w:lang w:val="en-US"/>
        </w:rPr>
      </w:pPr>
    </w:p>
    <w:p w14:paraId="3D1BAC73" w14:textId="7E742BBC" w:rsidR="00EE52E7" w:rsidRDefault="00EE52E7" w:rsidP="008665F7">
      <w:pPr>
        <w:autoSpaceDE w:val="0"/>
        <w:autoSpaceDN w:val="0"/>
        <w:adjustRightInd w:val="0"/>
        <w:jc w:val="both"/>
        <w:rPr>
          <w:rFonts w:ascii="Arial" w:hAnsi="Arial" w:cs="Arial"/>
          <w:bCs/>
          <w:iCs/>
          <w:sz w:val="24"/>
          <w:szCs w:val="24"/>
          <w:lang w:val="en-US"/>
        </w:rPr>
      </w:pPr>
    </w:p>
    <w:p w14:paraId="1799B2FC" w14:textId="77777777" w:rsidR="00EE52E7" w:rsidRDefault="00EE52E7" w:rsidP="008665F7">
      <w:pPr>
        <w:autoSpaceDE w:val="0"/>
        <w:autoSpaceDN w:val="0"/>
        <w:adjustRightInd w:val="0"/>
        <w:jc w:val="both"/>
        <w:rPr>
          <w:rFonts w:ascii="Arial" w:hAnsi="Arial" w:cs="Arial"/>
          <w:bCs/>
          <w:iCs/>
          <w:sz w:val="24"/>
          <w:szCs w:val="24"/>
          <w:lang w:val="en-US"/>
        </w:rPr>
      </w:pPr>
    </w:p>
    <w:p w14:paraId="6C4B6640" w14:textId="77777777" w:rsidR="00EE52E7" w:rsidRDefault="00EE52E7" w:rsidP="008665F7">
      <w:pPr>
        <w:autoSpaceDE w:val="0"/>
        <w:autoSpaceDN w:val="0"/>
        <w:adjustRightInd w:val="0"/>
        <w:jc w:val="both"/>
        <w:rPr>
          <w:rFonts w:ascii="Arial" w:hAnsi="Arial" w:cs="Arial"/>
          <w:bCs/>
          <w:iCs/>
          <w:sz w:val="24"/>
          <w:szCs w:val="24"/>
          <w:lang w:val="en-US"/>
        </w:rPr>
      </w:pPr>
    </w:p>
    <w:p w14:paraId="3F9F89EB" w14:textId="77777777" w:rsidR="00EE52E7" w:rsidRDefault="00EE52E7" w:rsidP="008665F7">
      <w:pPr>
        <w:autoSpaceDE w:val="0"/>
        <w:autoSpaceDN w:val="0"/>
        <w:adjustRightInd w:val="0"/>
        <w:jc w:val="both"/>
        <w:rPr>
          <w:rFonts w:ascii="Arial" w:hAnsi="Arial" w:cs="Arial"/>
          <w:bCs/>
          <w:iCs/>
          <w:sz w:val="24"/>
          <w:szCs w:val="24"/>
          <w:lang w:val="en-US"/>
        </w:rPr>
      </w:pPr>
    </w:p>
    <w:p w14:paraId="23FC1768" w14:textId="77777777" w:rsidR="00EE52E7" w:rsidRDefault="00EE52E7" w:rsidP="008665F7">
      <w:pPr>
        <w:autoSpaceDE w:val="0"/>
        <w:autoSpaceDN w:val="0"/>
        <w:adjustRightInd w:val="0"/>
        <w:jc w:val="both"/>
        <w:rPr>
          <w:rFonts w:ascii="Arial" w:hAnsi="Arial" w:cs="Arial"/>
          <w:bCs/>
          <w:iCs/>
          <w:sz w:val="24"/>
          <w:szCs w:val="24"/>
          <w:lang w:val="en-US"/>
        </w:rPr>
      </w:pPr>
    </w:p>
    <w:p w14:paraId="3CEF0389" w14:textId="77777777" w:rsidR="00EE52E7" w:rsidRDefault="00EE52E7" w:rsidP="008665F7">
      <w:pPr>
        <w:autoSpaceDE w:val="0"/>
        <w:autoSpaceDN w:val="0"/>
        <w:adjustRightInd w:val="0"/>
        <w:jc w:val="both"/>
        <w:rPr>
          <w:rFonts w:ascii="Arial" w:hAnsi="Arial" w:cs="Arial"/>
          <w:bCs/>
          <w:iCs/>
          <w:sz w:val="24"/>
          <w:szCs w:val="24"/>
          <w:lang w:val="en-US"/>
        </w:rPr>
      </w:pPr>
    </w:p>
    <w:p w14:paraId="046D597C" w14:textId="77777777" w:rsidR="00EE52E7" w:rsidRDefault="00EE52E7" w:rsidP="008665F7">
      <w:pPr>
        <w:autoSpaceDE w:val="0"/>
        <w:autoSpaceDN w:val="0"/>
        <w:adjustRightInd w:val="0"/>
        <w:jc w:val="both"/>
        <w:rPr>
          <w:rFonts w:ascii="Arial" w:hAnsi="Arial" w:cs="Arial"/>
          <w:bCs/>
          <w:iCs/>
          <w:sz w:val="24"/>
          <w:szCs w:val="24"/>
          <w:lang w:val="en-US"/>
        </w:rPr>
      </w:pPr>
    </w:p>
    <w:p w14:paraId="63445967" w14:textId="77777777" w:rsidR="00EE52E7" w:rsidRDefault="00EE52E7" w:rsidP="008665F7">
      <w:pPr>
        <w:autoSpaceDE w:val="0"/>
        <w:autoSpaceDN w:val="0"/>
        <w:adjustRightInd w:val="0"/>
        <w:jc w:val="both"/>
        <w:rPr>
          <w:rFonts w:ascii="Arial" w:hAnsi="Arial" w:cs="Arial"/>
          <w:bCs/>
          <w:iCs/>
          <w:sz w:val="24"/>
          <w:szCs w:val="24"/>
          <w:lang w:val="en-US"/>
        </w:rPr>
      </w:pPr>
    </w:p>
    <w:p w14:paraId="109EF2D3" w14:textId="77777777" w:rsidR="00EE52E7" w:rsidRDefault="00EE52E7" w:rsidP="008665F7">
      <w:pPr>
        <w:autoSpaceDE w:val="0"/>
        <w:autoSpaceDN w:val="0"/>
        <w:adjustRightInd w:val="0"/>
        <w:jc w:val="both"/>
        <w:rPr>
          <w:rFonts w:ascii="Arial" w:hAnsi="Arial" w:cs="Arial"/>
          <w:bCs/>
          <w:iCs/>
          <w:sz w:val="24"/>
          <w:szCs w:val="24"/>
          <w:lang w:val="en-US"/>
        </w:rPr>
      </w:pPr>
    </w:p>
    <w:p w14:paraId="6835256D" w14:textId="77777777" w:rsidR="00EE52E7" w:rsidRDefault="00EE52E7" w:rsidP="008665F7">
      <w:pPr>
        <w:autoSpaceDE w:val="0"/>
        <w:autoSpaceDN w:val="0"/>
        <w:adjustRightInd w:val="0"/>
        <w:jc w:val="both"/>
        <w:rPr>
          <w:rFonts w:ascii="Arial" w:hAnsi="Arial" w:cs="Arial"/>
          <w:bCs/>
          <w:iCs/>
          <w:sz w:val="24"/>
          <w:szCs w:val="24"/>
          <w:lang w:val="en-US"/>
        </w:rPr>
      </w:pPr>
    </w:p>
    <w:p w14:paraId="71D71ECA" w14:textId="77777777" w:rsidR="00EE52E7" w:rsidRDefault="00EE52E7" w:rsidP="008665F7">
      <w:pPr>
        <w:autoSpaceDE w:val="0"/>
        <w:autoSpaceDN w:val="0"/>
        <w:adjustRightInd w:val="0"/>
        <w:jc w:val="both"/>
        <w:rPr>
          <w:rFonts w:ascii="Arial" w:hAnsi="Arial" w:cs="Arial"/>
          <w:bCs/>
          <w:iCs/>
          <w:sz w:val="24"/>
          <w:szCs w:val="24"/>
          <w:lang w:val="en-US"/>
        </w:rPr>
      </w:pPr>
    </w:p>
    <w:p w14:paraId="0A71C30A" w14:textId="77777777" w:rsidR="00EE52E7" w:rsidRDefault="00EE52E7" w:rsidP="008665F7">
      <w:pPr>
        <w:autoSpaceDE w:val="0"/>
        <w:autoSpaceDN w:val="0"/>
        <w:adjustRightInd w:val="0"/>
        <w:jc w:val="both"/>
        <w:rPr>
          <w:rFonts w:ascii="Arial" w:hAnsi="Arial" w:cs="Arial"/>
          <w:bCs/>
          <w:iCs/>
          <w:sz w:val="24"/>
          <w:szCs w:val="24"/>
          <w:lang w:val="en-US"/>
        </w:rPr>
      </w:pPr>
    </w:p>
    <w:p w14:paraId="31CF596B" w14:textId="77777777" w:rsidR="00EE52E7" w:rsidRDefault="00EE52E7" w:rsidP="008665F7">
      <w:pPr>
        <w:autoSpaceDE w:val="0"/>
        <w:autoSpaceDN w:val="0"/>
        <w:adjustRightInd w:val="0"/>
        <w:jc w:val="both"/>
        <w:rPr>
          <w:rFonts w:ascii="Arial" w:hAnsi="Arial" w:cs="Arial"/>
          <w:bCs/>
          <w:iCs/>
          <w:sz w:val="24"/>
          <w:szCs w:val="24"/>
          <w:lang w:val="en-US"/>
        </w:rPr>
      </w:pPr>
    </w:p>
    <w:p w14:paraId="291E61B7" w14:textId="77777777" w:rsidR="00EE52E7" w:rsidRDefault="00EE52E7" w:rsidP="008665F7">
      <w:pPr>
        <w:autoSpaceDE w:val="0"/>
        <w:autoSpaceDN w:val="0"/>
        <w:adjustRightInd w:val="0"/>
        <w:jc w:val="both"/>
        <w:rPr>
          <w:rFonts w:ascii="Arial" w:hAnsi="Arial" w:cs="Arial"/>
          <w:bCs/>
          <w:iCs/>
          <w:sz w:val="24"/>
          <w:szCs w:val="24"/>
          <w:lang w:val="en-US"/>
        </w:rPr>
      </w:pPr>
    </w:p>
    <w:p w14:paraId="167F28AA" w14:textId="77777777" w:rsidR="00EE52E7" w:rsidRDefault="00EE52E7" w:rsidP="008665F7">
      <w:pPr>
        <w:autoSpaceDE w:val="0"/>
        <w:autoSpaceDN w:val="0"/>
        <w:adjustRightInd w:val="0"/>
        <w:jc w:val="both"/>
        <w:rPr>
          <w:rFonts w:ascii="Arial" w:hAnsi="Arial" w:cs="Arial"/>
          <w:bCs/>
          <w:iCs/>
          <w:sz w:val="24"/>
          <w:szCs w:val="24"/>
          <w:lang w:val="en-US"/>
        </w:rPr>
      </w:pPr>
    </w:p>
    <w:p w14:paraId="4C2A20E1" w14:textId="77777777" w:rsidR="00EE52E7" w:rsidRDefault="00EE52E7" w:rsidP="008665F7">
      <w:pPr>
        <w:autoSpaceDE w:val="0"/>
        <w:autoSpaceDN w:val="0"/>
        <w:adjustRightInd w:val="0"/>
        <w:jc w:val="both"/>
        <w:rPr>
          <w:rFonts w:ascii="Arial" w:hAnsi="Arial" w:cs="Arial"/>
          <w:bCs/>
          <w:iCs/>
          <w:sz w:val="24"/>
          <w:szCs w:val="24"/>
          <w:lang w:val="en-US"/>
        </w:rPr>
      </w:pPr>
    </w:p>
    <w:p w14:paraId="69F49D90" w14:textId="77777777" w:rsidR="00EE52E7" w:rsidRDefault="00EE52E7" w:rsidP="008665F7">
      <w:pPr>
        <w:autoSpaceDE w:val="0"/>
        <w:autoSpaceDN w:val="0"/>
        <w:adjustRightInd w:val="0"/>
        <w:jc w:val="both"/>
        <w:rPr>
          <w:rFonts w:ascii="Arial" w:hAnsi="Arial" w:cs="Arial"/>
          <w:bCs/>
          <w:iCs/>
          <w:sz w:val="24"/>
          <w:szCs w:val="24"/>
          <w:lang w:val="en-US"/>
        </w:rPr>
      </w:pPr>
    </w:p>
    <w:p w14:paraId="5D281FD9" w14:textId="77777777" w:rsidR="00EE52E7" w:rsidRPr="008665F7" w:rsidRDefault="00EE52E7" w:rsidP="008665F7">
      <w:pPr>
        <w:autoSpaceDE w:val="0"/>
        <w:autoSpaceDN w:val="0"/>
        <w:adjustRightInd w:val="0"/>
        <w:jc w:val="both"/>
        <w:rPr>
          <w:rFonts w:ascii="Arial" w:hAnsi="Arial" w:cs="Arial"/>
          <w:bCs/>
          <w:iCs/>
          <w:sz w:val="24"/>
          <w:szCs w:val="24"/>
          <w:lang w:val="en-US"/>
        </w:rPr>
      </w:pPr>
    </w:p>
    <w:p w14:paraId="10F66383" w14:textId="77777777" w:rsidR="008071E0" w:rsidRDefault="008071E0" w:rsidP="008071E0">
      <w:pPr>
        <w:pStyle w:val="Heading1"/>
      </w:pPr>
      <w:bookmarkStart w:id="15" w:name="_Toc432617809"/>
      <w:r>
        <w:t>Tree survey findings</w:t>
      </w:r>
      <w:bookmarkEnd w:id="15"/>
    </w:p>
    <w:p w14:paraId="10F66384" w14:textId="77777777" w:rsidR="008665F7" w:rsidRDefault="008665F7" w:rsidP="00AB6E77">
      <w:pPr>
        <w:jc w:val="both"/>
        <w:rPr>
          <w:rFonts w:ascii="Arial" w:hAnsi="Arial" w:cs="Arial"/>
          <w:sz w:val="24"/>
        </w:rPr>
      </w:pPr>
    </w:p>
    <w:p w14:paraId="62B961AE" w14:textId="6C833825" w:rsidR="00324F22" w:rsidRDefault="001A0D4E" w:rsidP="00AB6E77">
      <w:pPr>
        <w:jc w:val="both"/>
        <w:rPr>
          <w:rFonts w:ascii="Arial" w:hAnsi="Arial" w:cs="Arial"/>
          <w:sz w:val="24"/>
        </w:rPr>
      </w:pPr>
      <w:r>
        <w:rPr>
          <w:rFonts w:ascii="Arial" w:hAnsi="Arial" w:cs="Arial"/>
          <w:sz w:val="24"/>
        </w:rPr>
        <w:t xml:space="preserve">A total of </w:t>
      </w:r>
      <w:r w:rsidR="00D264E9">
        <w:rPr>
          <w:rFonts w:ascii="Arial" w:hAnsi="Arial" w:cs="Arial"/>
          <w:sz w:val="24"/>
        </w:rPr>
        <w:t>50</w:t>
      </w:r>
      <w:r w:rsidR="00EE52E7">
        <w:rPr>
          <w:rFonts w:ascii="Arial" w:hAnsi="Arial" w:cs="Arial"/>
          <w:sz w:val="24"/>
        </w:rPr>
        <w:t xml:space="preserve"> individual trees </w:t>
      </w:r>
      <w:r w:rsidR="008665F7">
        <w:rPr>
          <w:rFonts w:ascii="Arial" w:hAnsi="Arial" w:cs="Arial"/>
          <w:sz w:val="24"/>
        </w:rPr>
        <w:t>were i</w:t>
      </w:r>
      <w:r w:rsidR="00D264E9">
        <w:rPr>
          <w:rFonts w:ascii="Arial" w:hAnsi="Arial" w:cs="Arial"/>
          <w:sz w:val="24"/>
        </w:rPr>
        <w:t>dentified and surveyed on site, 2</w:t>
      </w:r>
      <w:r w:rsidR="008665F7">
        <w:rPr>
          <w:rFonts w:ascii="Arial" w:hAnsi="Arial" w:cs="Arial"/>
          <w:sz w:val="24"/>
        </w:rPr>
        <w:t xml:space="preserve"> have been assessed as Category </w:t>
      </w:r>
      <w:r w:rsidR="00D264E9">
        <w:rPr>
          <w:rFonts w:ascii="Arial" w:hAnsi="Arial" w:cs="Arial"/>
          <w:sz w:val="24"/>
        </w:rPr>
        <w:t xml:space="preserve">B1 and the remainder as </w:t>
      </w:r>
      <w:r w:rsidR="008665F7">
        <w:rPr>
          <w:rFonts w:ascii="Arial" w:hAnsi="Arial" w:cs="Arial"/>
          <w:sz w:val="24"/>
        </w:rPr>
        <w:t>C</w:t>
      </w:r>
      <w:r>
        <w:rPr>
          <w:rFonts w:ascii="Arial" w:hAnsi="Arial" w:cs="Arial"/>
          <w:sz w:val="24"/>
        </w:rPr>
        <w:t>1</w:t>
      </w:r>
      <w:r w:rsidR="00D264E9">
        <w:rPr>
          <w:rFonts w:ascii="Arial" w:hAnsi="Arial" w:cs="Arial"/>
          <w:sz w:val="24"/>
        </w:rPr>
        <w:t>.</w:t>
      </w:r>
    </w:p>
    <w:p w14:paraId="61C2CB48" w14:textId="7A67DAD3" w:rsidR="00FD048C" w:rsidRDefault="00463648" w:rsidP="00982810">
      <w:pPr>
        <w:rPr>
          <w:rFonts w:ascii="Arial" w:hAnsi="Arial" w:cs="Arial"/>
          <w:sz w:val="24"/>
          <w:szCs w:val="24"/>
        </w:rPr>
      </w:pPr>
      <w:r>
        <w:rPr>
          <w:rFonts w:ascii="Arial" w:hAnsi="Arial" w:cs="Arial"/>
          <w:sz w:val="24"/>
          <w:szCs w:val="24"/>
        </w:rPr>
        <w:t>The majority of the trees on site are either early mature or mature with a small number of younger specimens.</w:t>
      </w:r>
    </w:p>
    <w:p w14:paraId="10A8B15E" w14:textId="634022D7" w:rsidR="00994427" w:rsidRDefault="00994427" w:rsidP="00982810">
      <w:pPr>
        <w:rPr>
          <w:rFonts w:ascii="Arial" w:hAnsi="Arial" w:cs="Arial"/>
          <w:sz w:val="24"/>
          <w:szCs w:val="24"/>
        </w:rPr>
      </w:pPr>
      <w:r>
        <w:rPr>
          <w:rFonts w:ascii="Arial" w:hAnsi="Arial" w:cs="Arial"/>
          <w:sz w:val="24"/>
          <w:szCs w:val="24"/>
        </w:rPr>
        <w:t>Most of the Category C trees are in fair condition, equally, most have minor faults but these are considered proportionate to the age of the trees.</w:t>
      </w:r>
    </w:p>
    <w:p w14:paraId="4AF956BC" w14:textId="5A813BE4" w:rsidR="00994427" w:rsidRDefault="00994427" w:rsidP="00982810">
      <w:pPr>
        <w:rPr>
          <w:rFonts w:ascii="Arial" w:hAnsi="Arial" w:cs="Arial"/>
          <w:sz w:val="24"/>
          <w:szCs w:val="24"/>
        </w:rPr>
      </w:pPr>
      <w:r>
        <w:rPr>
          <w:rFonts w:ascii="Arial" w:hAnsi="Arial" w:cs="Arial"/>
          <w:sz w:val="24"/>
          <w:szCs w:val="24"/>
        </w:rPr>
        <w:t>The following individual trees are worthy of note:-</w:t>
      </w:r>
    </w:p>
    <w:p w14:paraId="2E857024" w14:textId="4AF5EC5C" w:rsidR="00994427" w:rsidRDefault="00994427" w:rsidP="00982810">
      <w:pPr>
        <w:rPr>
          <w:rFonts w:ascii="Arial" w:hAnsi="Arial" w:cs="Arial"/>
          <w:sz w:val="24"/>
          <w:szCs w:val="24"/>
        </w:rPr>
      </w:pPr>
      <w:r>
        <w:rPr>
          <w:rFonts w:ascii="Arial" w:hAnsi="Arial" w:cs="Arial"/>
          <w:sz w:val="24"/>
          <w:szCs w:val="24"/>
        </w:rPr>
        <w:t>T0286 – Hawthorn is a multi-stemmed specimen that is sub dominant to the surrounding trees which has resulted in an asymmetric crown and thin foliage. There are high levels of ivy on the main stem and into the crown itself.</w:t>
      </w:r>
    </w:p>
    <w:p w14:paraId="4667C735" w14:textId="2EB3FD69" w:rsidR="00994427" w:rsidRDefault="00994427" w:rsidP="00982810">
      <w:pPr>
        <w:rPr>
          <w:rFonts w:ascii="Arial" w:hAnsi="Arial" w:cs="Arial"/>
          <w:sz w:val="24"/>
          <w:szCs w:val="24"/>
        </w:rPr>
      </w:pPr>
      <w:r>
        <w:rPr>
          <w:rFonts w:ascii="Arial" w:hAnsi="Arial" w:cs="Arial"/>
          <w:sz w:val="24"/>
          <w:szCs w:val="24"/>
        </w:rPr>
        <w:t>T</w:t>
      </w:r>
      <w:r w:rsidR="0009019C">
        <w:rPr>
          <w:rFonts w:ascii="Arial" w:hAnsi="Arial" w:cs="Arial"/>
          <w:sz w:val="24"/>
          <w:szCs w:val="24"/>
        </w:rPr>
        <w:t>0</w:t>
      </w:r>
      <w:r>
        <w:rPr>
          <w:rFonts w:ascii="Arial" w:hAnsi="Arial" w:cs="Arial"/>
          <w:sz w:val="24"/>
          <w:szCs w:val="24"/>
        </w:rPr>
        <w:t xml:space="preserve">290 – Malus sp is in poor condition, the top has snapped out – presumably </w:t>
      </w:r>
      <w:r w:rsidR="0009019C">
        <w:rPr>
          <w:rFonts w:ascii="Arial" w:hAnsi="Arial" w:cs="Arial"/>
          <w:sz w:val="24"/>
          <w:szCs w:val="24"/>
        </w:rPr>
        <w:t>storm damage</w:t>
      </w:r>
      <w:r>
        <w:rPr>
          <w:rFonts w:ascii="Arial" w:hAnsi="Arial" w:cs="Arial"/>
          <w:sz w:val="24"/>
          <w:szCs w:val="24"/>
        </w:rPr>
        <w:t>.</w:t>
      </w:r>
    </w:p>
    <w:p w14:paraId="5BC5C542" w14:textId="75384F35" w:rsidR="00F053D1" w:rsidRDefault="00994427" w:rsidP="00982810">
      <w:pPr>
        <w:rPr>
          <w:rFonts w:ascii="Arial" w:hAnsi="Arial" w:cs="Arial"/>
          <w:sz w:val="24"/>
          <w:szCs w:val="24"/>
        </w:rPr>
      </w:pPr>
      <w:r>
        <w:rPr>
          <w:rFonts w:ascii="Arial" w:hAnsi="Arial" w:cs="Arial"/>
          <w:sz w:val="24"/>
          <w:szCs w:val="24"/>
        </w:rPr>
        <w:t>T</w:t>
      </w:r>
      <w:r w:rsidR="0009019C">
        <w:rPr>
          <w:rFonts w:ascii="Arial" w:hAnsi="Arial" w:cs="Arial"/>
          <w:sz w:val="24"/>
          <w:szCs w:val="24"/>
        </w:rPr>
        <w:t>0</w:t>
      </w:r>
      <w:r>
        <w:rPr>
          <w:rFonts w:ascii="Arial" w:hAnsi="Arial" w:cs="Arial"/>
          <w:sz w:val="24"/>
          <w:szCs w:val="24"/>
        </w:rPr>
        <w:t xml:space="preserve">292 </w:t>
      </w:r>
      <w:r w:rsidR="00F053D1">
        <w:rPr>
          <w:rFonts w:ascii="Arial" w:hAnsi="Arial" w:cs="Arial"/>
          <w:sz w:val="24"/>
          <w:szCs w:val="24"/>
        </w:rPr>
        <w:t xml:space="preserve">- </w:t>
      </w:r>
      <w:r w:rsidR="0009019C">
        <w:rPr>
          <w:rFonts w:ascii="Arial" w:hAnsi="Arial" w:cs="Arial"/>
          <w:sz w:val="24"/>
          <w:szCs w:val="24"/>
        </w:rPr>
        <w:t>Field Maple</w:t>
      </w:r>
      <w:r>
        <w:rPr>
          <w:rFonts w:ascii="Arial" w:hAnsi="Arial" w:cs="Arial"/>
          <w:sz w:val="24"/>
          <w:szCs w:val="24"/>
        </w:rPr>
        <w:t xml:space="preserve"> is a poor specimen that has been shaded out by surrounding trees.</w:t>
      </w:r>
    </w:p>
    <w:p w14:paraId="7C6EDD7C" w14:textId="5FAC2981" w:rsidR="00151E71" w:rsidRDefault="00151E71" w:rsidP="00982810">
      <w:pPr>
        <w:rPr>
          <w:rFonts w:ascii="Arial" w:hAnsi="Arial" w:cs="Arial"/>
          <w:sz w:val="24"/>
          <w:szCs w:val="24"/>
        </w:rPr>
      </w:pPr>
      <w:r>
        <w:rPr>
          <w:rFonts w:ascii="Arial" w:hAnsi="Arial" w:cs="Arial"/>
          <w:sz w:val="24"/>
          <w:szCs w:val="24"/>
        </w:rPr>
        <w:t>T0293 – Contorted Willow has an asymmetric crown and a large historic partially occluded wound/cavity. The wood around this wound appeared to be sound.</w:t>
      </w:r>
    </w:p>
    <w:p w14:paraId="5779627B" w14:textId="663ABF93" w:rsidR="00994427" w:rsidRDefault="00F053D1" w:rsidP="00982810">
      <w:pPr>
        <w:rPr>
          <w:rFonts w:ascii="Arial" w:hAnsi="Arial" w:cs="Arial"/>
          <w:sz w:val="24"/>
          <w:szCs w:val="24"/>
        </w:rPr>
      </w:pPr>
      <w:r>
        <w:rPr>
          <w:rFonts w:ascii="Arial" w:hAnsi="Arial" w:cs="Arial"/>
          <w:sz w:val="24"/>
          <w:szCs w:val="24"/>
        </w:rPr>
        <w:t>T0306 –</w:t>
      </w:r>
      <w:r w:rsidR="005F7432">
        <w:rPr>
          <w:rFonts w:ascii="Arial" w:hAnsi="Arial" w:cs="Arial"/>
          <w:sz w:val="24"/>
          <w:szCs w:val="24"/>
        </w:rPr>
        <w:t xml:space="preserve"> Oak, </w:t>
      </w:r>
      <w:r>
        <w:rPr>
          <w:rFonts w:ascii="Arial" w:hAnsi="Arial" w:cs="Arial"/>
          <w:sz w:val="24"/>
          <w:szCs w:val="24"/>
        </w:rPr>
        <w:t>whilst of reasonable form</w:t>
      </w:r>
      <w:r w:rsidR="005F7432">
        <w:rPr>
          <w:rFonts w:ascii="Arial" w:hAnsi="Arial" w:cs="Arial"/>
          <w:sz w:val="24"/>
          <w:szCs w:val="24"/>
        </w:rPr>
        <w:t xml:space="preserve"> in terms of its overall crown shape</w:t>
      </w:r>
      <w:r>
        <w:rPr>
          <w:rFonts w:ascii="Arial" w:hAnsi="Arial" w:cs="Arial"/>
          <w:sz w:val="24"/>
          <w:szCs w:val="24"/>
        </w:rPr>
        <w:t>, this specimen is multi-stemmed</w:t>
      </w:r>
      <w:r w:rsidR="005F7432">
        <w:rPr>
          <w:rFonts w:ascii="Arial" w:hAnsi="Arial" w:cs="Arial"/>
          <w:sz w:val="24"/>
          <w:szCs w:val="24"/>
        </w:rPr>
        <w:t xml:space="preserve"> at around 2m with tight unions in evidence.</w:t>
      </w:r>
    </w:p>
    <w:p w14:paraId="127FE755" w14:textId="64E4D99B" w:rsidR="0009019C" w:rsidRDefault="0009019C" w:rsidP="00982810">
      <w:pPr>
        <w:rPr>
          <w:rFonts w:ascii="Arial" w:hAnsi="Arial" w:cs="Arial"/>
          <w:sz w:val="24"/>
          <w:szCs w:val="24"/>
        </w:rPr>
      </w:pPr>
      <w:r>
        <w:rPr>
          <w:rFonts w:ascii="Arial" w:hAnsi="Arial" w:cs="Arial"/>
          <w:sz w:val="24"/>
          <w:szCs w:val="24"/>
        </w:rPr>
        <w:t xml:space="preserve">T0307- Hawthorn is a poor multi-stemmed specimen with a thin asymmetric crown and high levels of ivy on the main stem and lower crown. </w:t>
      </w:r>
    </w:p>
    <w:p w14:paraId="4ED999B6" w14:textId="77777777" w:rsidR="0009019C" w:rsidRDefault="0009019C" w:rsidP="00982810">
      <w:pPr>
        <w:rPr>
          <w:rFonts w:ascii="Arial" w:hAnsi="Arial" w:cs="Arial"/>
          <w:sz w:val="24"/>
          <w:szCs w:val="24"/>
        </w:rPr>
      </w:pPr>
      <w:r>
        <w:rPr>
          <w:rFonts w:ascii="Arial" w:hAnsi="Arial" w:cs="Arial"/>
          <w:sz w:val="24"/>
          <w:szCs w:val="24"/>
        </w:rPr>
        <w:t>T0309 – a mature Weeping Willow, the main stem is growing at angle of approximately 70 degrees and has an asymmetric crown.</w:t>
      </w:r>
    </w:p>
    <w:p w14:paraId="3A7D0206" w14:textId="18CAD380" w:rsidR="0009019C" w:rsidRDefault="0009019C" w:rsidP="00982810">
      <w:pPr>
        <w:rPr>
          <w:rFonts w:ascii="Arial" w:hAnsi="Arial" w:cs="Arial"/>
          <w:sz w:val="24"/>
          <w:szCs w:val="24"/>
        </w:rPr>
      </w:pPr>
      <w:r>
        <w:rPr>
          <w:rFonts w:ascii="Arial" w:hAnsi="Arial" w:cs="Arial"/>
          <w:sz w:val="24"/>
          <w:szCs w:val="24"/>
        </w:rPr>
        <w:t xml:space="preserve">T0317 – Blue Atlas Cedar, the apical leader appears to have been lost historically either following storm damage or as a result of insect damage. As is typical with the species, the tree has then produced multiple leaders. Although structurally sound at present, the resulting form is very poor and as this species has a tendency to lose limbs as they age, the risk of failure will increase. </w:t>
      </w:r>
    </w:p>
    <w:p w14:paraId="38208D66" w14:textId="40B8AF01" w:rsidR="0009019C" w:rsidRDefault="0009019C" w:rsidP="00982810">
      <w:pPr>
        <w:rPr>
          <w:rFonts w:ascii="Arial" w:hAnsi="Arial" w:cs="Arial"/>
          <w:sz w:val="24"/>
          <w:szCs w:val="24"/>
        </w:rPr>
      </w:pPr>
      <w:r>
        <w:rPr>
          <w:rFonts w:ascii="Arial" w:hAnsi="Arial" w:cs="Arial"/>
          <w:sz w:val="24"/>
          <w:szCs w:val="24"/>
        </w:rPr>
        <w:t>T0323 is a relatively young</w:t>
      </w:r>
      <w:r w:rsidR="00330A7D" w:rsidRPr="00330A7D">
        <w:rPr>
          <w:rFonts w:ascii="Arial" w:hAnsi="Arial" w:cs="Arial"/>
          <w:sz w:val="24"/>
          <w:szCs w:val="24"/>
        </w:rPr>
        <w:t xml:space="preserve"> variety</w:t>
      </w:r>
      <w:r w:rsidR="00330A7D">
        <w:rPr>
          <w:rFonts w:ascii="Arial" w:hAnsi="Arial" w:cs="Arial"/>
          <w:sz w:val="24"/>
          <w:szCs w:val="24"/>
        </w:rPr>
        <w:t xml:space="preserve"> of</w:t>
      </w:r>
      <w:r>
        <w:rPr>
          <w:rFonts w:ascii="Arial" w:hAnsi="Arial" w:cs="Arial"/>
          <w:sz w:val="24"/>
          <w:szCs w:val="24"/>
        </w:rPr>
        <w:t xml:space="preserve"> Norway Maple which is in decline, there is no evidence to suggest why.</w:t>
      </w:r>
    </w:p>
    <w:p w14:paraId="619DB64F" w14:textId="1B6D3F78" w:rsidR="00994427" w:rsidRDefault="00994427" w:rsidP="00982810">
      <w:pPr>
        <w:rPr>
          <w:rFonts w:ascii="Arial" w:hAnsi="Arial" w:cs="Arial"/>
          <w:sz w:val="24"/>
          <w:szCs w:val="24"/>
        </w:rPr>
      </w:pPr>
      <w:r>
        <w:rPr>
          <w:rFonts w:ascii="Arial" w:hAnsi="Arial" w:cs="Arial"/>
          <w:sz w:val="24"/>
          <w:szCs w:val="24"/>
        </w:rPr>
        <w:t xml:space="preserve">T0330 </w:t>
      </w:r>
      <w:r w:rsidR="0009019C">
        <w:rPr>
          <w:rFonts w:ascii="Arial" w:hAnsi="Arial" w:cs="Arial"/>
          <w:sz w:val="24"/>
          <w:szCs w:val="24"/>
        </w:rPr>
        <w:t xml:space="preserve">is a reasonable specimen but </w:t>
      </w:r>
      <w:r>
        <w:rPr>
          <w:rFonts w:ascii="Arial" w:hAnsi="Arial" w:cs="Arial"/>
          <w:sz w:val="24"/>
          <w:szCs w:val="24"/>
        </w:rPr>
        <w:t>has a Ganoderma fungal bracket at the base.</w:t>
      </w:r>
    </w:p>
    <w:p w14:paraId="6AC0012E" w14:textId="3F451C2C" w:rsidR="00650969" w:rsidRDefault="00650969" w:rsidP="00982810">
      <w:pPr>
        <w:rPr>
          <w:rFonts w:ascii="Arial" w:hAnsi="Arial" w:cs="Arial"/>
          <w:sz w:val="24"/>
          <w:szCs w:val="24"/>
        </w:rPr>
      </w:pPr>
    </w:p>
    <w:p w14:paraId="081E9142" w14:textId="42AE88B5" w:rsidR="00330A7D" w:rsidRDefault="00330A7D" w:rsidP="00982810">
      <w:pPr>
        <w:rPr>
          <w:rFonts w:ascii="Arial" w:hAnsi="Arial" w:cs="Arial"/>
          <w:sz w:val="24"/>
          <w:szCs w:val="24"/>
        </w:rPr>
      </w:pPr>
    </w:p>
    <w:p w14:paraId="4FE29658" w14:textId="77777777" w:rsidR="00330A7D" w:rsidRDefault="00330A7D" w:rsidP="00982810">
      <w:pPr>
        <w:rPr>
          <w:rFonts w:ascii="Arial" w:hAnsi="Arial" w:cs="Arial"/>
          <w:sz w:val="24"/>
          <w:szCs w:val="24"/>
        </w:rPr>
      </w:pPr>
    </w:p>
    <w:p w14:paraId="6FBA3A42" w14:textId="7177C9D8" w:rsidR="00EC52F3" w:rsidRDefault="00EC52F3" w:rsidP="004F3BE7">
      <w:pPr>
        <w:jc w:val="both"/>
        <w:rPr>
          <w:rFonts w:ascii="Arial" w:hAnsi="Arial" w:cs="Arial"/>
          <w:sz w:val="24"/>
          <w:szCs w:val="24"/>
        </w:rPr>
      </w:pPr>
    </w:p>
    <w:p w14:paraId="4E60C524" w14:textId="77777777" w:rsidR="00D01F4F" w:rsidRDefault="00D01F4F" w:rsidP="004F3BE7">
      <w:pPr>
        <w:jc w:val="both"/>
        <w:rPr>
          <w:rFonts w:ascii="Arial" w:hAnsi="Arial" w:cs="Arial"/>
          <w:sz w:val="24"/>
          <w:szCs w:val="24"/>
        </w:rPr>
      </w:pPr>
    </w:p>
    <w:p w14:paraId="480EDF8E" w14:textId="77777777" w:rsidR="00D01F4F" w:rsidRPr="00E83B86" w:rsidRDefault="00D01F4F" w:rsidP="004F3BE7">
      <w:pPr>
        <w:jc w:val="both"/>
        <w:rPr>
          <w:rFonts w:ascii="Arial" w:hAnsi="Arial" w:cs="Arial"/>
          <w:sz w:val="24"/>
          <w:szCs w:val="24"/>
        </w:rPr>
      </w:pPr>
    </w:p>
    <w:p w14:paraId="3412E000" w14:textId="42A00279" w:rsidR="0052309D" w:rsidRDefault="00E83B86" w:rsidP="0052309D">
      <w:pPr>
        <w:pStyle w:val="Heading1"/>
      </w:pPr>
      <w:bookmarkStart w:id="16" w:name="_Toc432617811"/>
      <w:r>
        <w:t>R</w:t>
      </w:r>
      <w:r w:rsidR="0052309D">
        <w:t>ecommendations</w:t>
      </w:r>
      <w:bookmarkEnd w:id="16"/>
    </w:p>
    <w:p w14:paraId="23156F62" w14:textId="77777777" w:rsidR="007D3B3A" w:rsidRDefault="007D3B3A" w:rsidP="00241040">
      <w:pPr>
        <w:jc w:val="both"/>
        <w:rPr>
          <w:rFonts w:ascii="Arial" w:hAnsi="Arial" w:cs="Arial"/>
          <w:sz w:val="24"/>
        </w:rPr>
      </w:pPr>
    </w:p>
    <w:p w14:paraId="10FFDF8E" w14:textId="4AA359E7" w:rsidR="005F7432" w:rsidRDefault="005F7432" w:rsidP="00241040">
      <w:pPr>
        <w:jc w:val="both"/>
        <w:rPr>
          <w:rFonts w:ascii="Arial" w:hAnsi="Arial" w:cs="Arial"/>
          <w:sz w:val="24"/>
        </w:rPr>
      </w:pPr>
      <w:r>
        <w:rPr>
          <w:rFonts w:ascii="Arial" w:hAnsi="Arial" w:cs="Arial"/>
          <w:sz w:val="24"/>
        </w:rPr>
        <w:t>Carry out any works identified in the schedules</w:t>
      </w:r>
      <w:r w:rsidR="0049130C" w:rsidRPr="0049130C">
        <w:t xml:space="preserve"> </w:t>
      </w:r>
      <w:r w:rsidR="0049130C">
        <w:t xml:space="preserve">– </w:t>
      </w:r>
      <w:r w:rsidR="0049130C" w:rsidRPr="0049130C">
        <w:rPr>
          <w:rFonts w:ascii="Arial" w:hAnsi="Arial" w:cs="Arial"/>
          <w:sz w:val="24"/>
          <w:szCs w:val="24"/>
        </w:rPr>
        <w:t>all</w:t>
      </w:r>
      <w:r w:rsidR="0049130C">
        <w:t xml:space="preserve"> </w:t>
      </w:r>
      <w:r w:rsidR="0049130C" w:rsidRPr="0049130C">
        <w:rPr>
          <w:rFonts w:ascii="Arial" w:hAnsi="Arial" w:cs="Arial"/>
          <w:sz w:val="24"/>
        </w:rPr>
        <w:t>works in line with BS3998:2010</w:t>
      </w:r>
      <w:r w:rsidR="0049130C">
        <w:rPr>
          <w:rFonts w:ascii="Arial" w:hAnsi="Arial" w:cs="Arial"/>
          <w:sz w:val="24"/>
        </w:rPr>
        <w:t>.</w:t>
      </w:r>
    </w:p>
    <w:p w14:paraId="703E105C" w14:textId="5D9697B4" w:rsidR="00170578" w:rsidRDefault="00170578" w:rsidP="00241040">
      <w:pPr>
        <w:jc w:val="both"/>
        <w:rPr>
          <w:rFonts w:ascii="Arial" w:hAnsi="Arial" w:cs="Arial"/>
          <w:sz w:val="24"/>
        </w:rPr>
      </w:pPr>
      <w:r>
        <w:rPr>
          <w:rFonts w:ascii="Arial" w:hAnsi="Arial" w:cs="Arial"/>
          <w:sz w:val="24"/>
        </w:rPr>
        <w:t>The plan on page 24 illustrates potential available space based on the removal of poorer trees and those agreed with the LPA Tree Officer.</w:t>
      </w:r>
    </w:p>
    <w:p w14:paraId="2DC79B1E" w14:textId="685B48AC" w:rsidR="00170578" w:rsidRDefault="00170578" w:rsidP="00241040">
      <w:pPr>
        <w:jc w:val="both"/>
        <w:rPr>
          <w:rFonts w:ascii="Arial" w:hAnsi="Arial" w:cs="Arial"/>
          <w:sz w:val="24"/>
        </w:rPr>
      </w:pPr>
      <w:r>
        <w:rPr>
          <w:rFonts w:ascii="Arial" w:hAnsi="Arial" w:cs="Arial"/>
          <w:sz w:val="24"/>
        </w:rPr>
        <w:t xml:space="preserve">These include T294-T298, T301-T318, </w:t>
      </w:r>
      <w:r w:rsidR="00F053D1">
        <w:rPr>
          <w:rFonts w:ascii="Arial" w:hAnsi="Arial" w:cs="Arial"/>
          <w:sz w:val="24"/>
        </w:rPr>
        <w:t xml:space="preserve">T327-T330, (28 </w:t>
      </w:r>
      <w:r w:rsidR="005F7432">
        <w:rPr>
          <w:rFonts w:ascii="Arial" w:hAnsi="Arial" w:cs="Arial"/>
          <w:sz w:val="24"/>
        </w:rPr>
        <w:t xml:space="preserve">Cat C </w:t>
      </w:r>
      <w:r w:rsidR="00F053D1">
        <w:rPr>
          <w:rFonts w:ascii="Arial" w:hAnsi="Arial" w:cs="Arial"/>
          <w:sz w:val="24"/>
        </w:rPr>
        <w:t>trees in total).</w:t>
      </w:r>
    </w:p>
    <w:p w14:paraId="4245324C" w14:textId="47F762E3" w:rsidR="00F053D1" w:rsidRDefault="00F053D1" w:rsidP="00241040">
      <w:pPr>
        <w:jc w:val="both"/>
        <w:rPr>
          <w:rFonts w:ascii="Arial" w:hAnsi="Arial" w:cs="Arial"/>
          <w:sz w:val="24"/>
        </w:rPr>
      </w:pPr>
      <w:r>
        <w:rPr>
          <w:rFonts w:ascii="Arial" w:hAnsi="Arial" w:cs="Arial"/>
          <w:sz w:val="24"/>
        </w:rPr>
        <w:t>Whilst these removals seem dramatic, the loss of these trees will have no discernible effect on the landscape from a public perspective.</w:t>
      </w:r>
      <w:r w:rsidR="00151E71">
        <w:rPr>
          <w:rFonts w:ascii="Arial" w:hAnsi="Arial" w:cs="Arial"/>
          <w:sz w:val="24"/>
        </w:rPr>
        <w:t xml:space="preserve"> These trees can only clearly be seen from neighbouring gardens and as such, cannot be considered for inclusion into a TPO.</w:t>
      </w:r>
    </w:p>
    <w:p w14:paraId="76D4662E" w14:textId="293AD3F0" w:rsidR="005F7432" w:rsidRDefault="005F7432" w:rsidP="00241040">
      <w:pPr>
        <w:jc w:val="both"/>
        <w:rPr>
          <w:rFonts w:ascii="Arial" w:hAnsi="Arial" w:cs="Arial"/>
          <w:sz w:val="24"/>
        </w:rPr>
      </w:pPr>
      <w:r>
        <w:rPr>
          <w:rFonts w:ascii="Arial" w:hAnsi="Arial" w:cs="Arial"/>
          <w:sz w:val="24"/>
        </w:rPr>
        <w:t>The removals could be mitigated by a strong and sustainable landscape scheme once the ov</w:t>
      </w:r>
      <w:r w:rsidR="00151E71">
        <w:rPr>
          <w:rFonts w:ascii="Arial" w:hAnsi="Arial" w:cs="Arial"/>
          <w:sz w:val="24"/>
        </w:rPr>
        <w:t>erall design has been finalised to provide privacy from both within and without the site.</w:t>
      </w:r>
    </w:p>
    <w:p w14:paraId="4F812A26" w14:textId="02D5BAFF" w:rsidR="00151E71" w:rsidRDefault="00151E71" w:rsidP="00241040">
      <w:pPr>
        <w:jc w:val="both"/>
        <w:rPr>
          <w:rFonts w:ascii="Arial" w:hAnsi="Arial" w:cs="Arial"/>
          <w:sz w:val="24"/>
        </w:rPr>
      </w:pPr>
      <w:r>
        <w:rPr>
          <w:rFonts w:ascii="Arial" w:hAnsi="Arial" w:cs="Arial"/>
          <w:sz w:val="24"/>
        </w:rPr>
        <w:t xml:space="preserve">It is suggested that if any of the above trees are retained, in all likelihood, any new inhabitants would look to remove trees to increase amenity </w:t>
      </w:r>
      <w:r w:rsidR="000771B5">
        <w:rPr>
          <w:rFonts w:ascii="Arial" w:hAnsi="Arial" w:cs="Arial"/>
          <w:sz w:val="24"/>
        </w:rPr>
        <w:t>space within any pro</w:t>
      </w:r>
      <w:r>
        <w:rPr>
          <w:rFonts w:ascii="Arial" w:hAnsi="Arial" w:cs="Arial"/>
          <w:sz w:val="24"/>
        </w:rPr>
        <w:t>posed gardens</w:t>
      </w:r>
      <w:r w:rsidR="000771B5">
        <w:rPr>
          <w:rFonts w:ascii="Arial" w:hAnsi="Arial" w:cs="Arial"/>
          <w:sz w:val="24"/>
        </w:rPr>
        <w:t>. With this in mind, it is considered to be more practical to remove them at the outset and replace.</w:t>
      </w:r>
    </w:p>
    <w:p w14:paraId="3658AC46" w14:textId="0716FEEB" w:rsidR="000771B5" w:rsidRDefault="000771B5" w:rsidP="00241040">
      <w:pPr>
        <w:jc w:val="both"/>
        <w:rPr>
          <w:rFonts w:ascii="Arial" w:hAnsi="Arial" w:cs="Arial"/>
          <w:sz w:val="24"/>
        </w:rPr>
      </w:pPr>
      <w:r>
        <w:rPr>
          <w:rFonts w:ascii="Arial" w:hAnsi="Arial" w:cs="Arial"/>
          <w:sz w:val="24"/>
        </w:rPr>
        <w:t>Any existing retained trees along with any new plantings could be protected in the short term by a specific planning condition.</w:t>
      </w:r>
    </w:p>
    <w:p w14:paraId="16661DEA" w14:textId="0851ED09" w:rsidR="00241040" w:rsidRDefault="00241040" w:rsidP="0052309D">
      <w:pPr>
        <w:jc w:val="both"/>
        <w:rPr>
          <w:rFonts w:ascii="Arial" w:hAnsi="Arial" w:cs="Arial"/>
          <w:sz w:val="24"/>
          <w:szCs w:val="24"/>
        </w:rPr>
      </w:pPr>
    </w:p>
    <w:p w14:paraId="17E142F0" w14:textId="2C45F14E" w:rsidR="00241040" w:rsidRDefault="00C1007A" w:rsidP="0052309D">
      <w:pPr>
        <w:jc w:val="both"/>
        <w:rPr>
          <w:rFonts w:ascii="Arial" w:hAnsi="Arial" w:cs="Arial"/>
          <w:sz w:val="24"/>
          <w:szCs w:val="24"/>
        </w:rPr>
      </w:pPr>
      <w:r>
        <w:rPr>
          <w:rFonts w:ascii="Calibri" w:eastAsia="Calibri" w:hAnsi="Calibri" w:cs="Times New Roman"/>
          <w:noProof/>
          <w:lang w:eastAsia="en-GB"/>
        </w:rPr>
        <w:drawing>
          <wp:inline distT="0" distB="0" distL="0" distR="0" wp14:anchorId="124713CE" wp14:editId="4BCF90D7">
            <wp:extent cx="1338943" cy="311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natur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18225" cy="329738"/>
                    </a:xfrm>
                    <a:prstGeom prst="rect">
                      <a:avLst/>
                    </a:prstGeom>
                  </pic:spPr>
                </pic:pic>
              </a:graphicData>
            </a:graphic>
          </wp:inline>
        </w:drawing>
      </w:r>
    </w:p>
    <w:p w14:paraId="10F663A1" w14:textId="0ECF5A37" w:rsidR="00FC3E69" w:rsidRDefault="00134928" w:rsidP="00533822">
      <w:pPr>
        <w:spacing w:after="200" w:line="276" w:lineRule="auto"/>
        <w:rPr>
          <w:rFonts w:ascii="Calibri" w:eastAsia="Calibri" w:hAnsi="Calibri" w:cs="Times New Roman"/>
        </w:rPr>
      </w:pPr>
      <w:r>
        <w:rPr>
          <w:rFonts w:ascii="Calibri" w:eastAsia="Calibri" w:hAnsi="Calibri" w:cs="Times New Roman"/>
        </w:rPr>
        <w:t>J Wilcockson</w:t>
      </w:r>
      <w:r w:rsidR="0052309D">
        <w:rPr>
          <w:rFonts w:ascii="Calibri" w:eastAsia="Calibri" w:hAnsi="Calibri" w:cs="Times New Roman"/>
        </w:rPr>
        <w:t xml:space="preserve"> </w:t>
      </w:r>
      <w:r w:rsidR="00EC52F3">
        <w:rPr>
          <w:rFonts w:ascii="Calibri" w:eastAsia="Calibri" w:hAnsi="Calibri" w:cs="Times New Roman"/>
        </w:rPr>
        <w:t xml:space="preserve"> </w:t>
      </w:r>
      <w:r w:rsidR="00EF7A8F">
        <w:rPr>
          <w:rFonts w:ascii="Calibri" w:eastAsia="Calibri" w:hAnsi="Calibri" w:cs="Times New Roman"/>
        </w:rPr>
        <w:t>14</w:t>
      </w:r>
      <w:r w:rsidR="00EF7A8F" w:rsidRPr="00EF7A8F">
        <w:rPr>
          <w:rFonts w:ascii="Calibri" w:eastAsia="Calibri" w:hAnsi="Calibri" w:cs="Times New Roman"/>
          <w:vertAlign w:val="superscript"/>
        </w:rPr>
        <w:t>th</w:t>
      </w:r>
      <w:r w:rsidR="00EF7A8F">
        <w:rPr>
          <w:rFonts w:ascii="Calibri" w:eastAsia="Calibri" w:hAnsi="Calibri" w:cs="Times New Roman"/>
        </w:rPr>
        <w:t xml:space="preserve"> Oct</w:t>
      </w:r>
      <w:r w:rsidR="0073052F">
        <w:rPr>
          <w:rFonts w:ascii="Calibri" w:eastAsia="Calibri" w:hAnsi="Calibri" w:cs="Times New Roman"/>
        </w:rPr>
        <w:t xml:space="preserve"> 2015</w:t>
      </w:r>
    </w:p>
    <w:p w14:paraId="10F663A2" w14:textId="77777777" w:rsidR="00FC3E69" w:rsidRPr="00533822" w:rsidRDefault="00FC3E69" w:rsidP="00533822">
      <w:pPr>
        <w:spacing w:after="200" w:line="276" w:lineRule="auto"/>
        <w:rPr>
          <w:rFonts w:ascii="Calibri" w:eastAsia="Calibri" w:hAnsi="Calibri" w:cs="Times New Roman"/>
        </w:rPr>
        <w:sectPr w:rsidR="00FC3E69" w:rsidRPr="00533822" w:rsidSect="00E260E7">
          <w:pgSz w:w="11920" w:h="16840"/>
          <w:pgMar w:top="0" w:right="1320" w:bottom="0" w:left="1340" w:header="720" w:footer="720" w:gutter="0"/>
          <w:cols w:space="720"/>
          <w:noEndnote/>
        </w:sectPr>
      </w:pPr>
    </w:p>
    <w:p w14:paraId="10F663A3" w14:textId="77777777" w:rsidR="00330CD3" w:rsidRDefault="00330CD3" w:rsidP="00330CD3">
      <w:pPr>
        <w:spacing w:after="200" w:line="276" w:lineRule="auto"/>
        <w:contextualSpacing/>
        <w:rPr>
          <w:rFonts w:ascii="Calibri" w:eastAsia="Calibri" w:hAnsi="Calibri" w:cs="Times New Roman"/>
        </w:rPr>
      </w:pPr>
    </w:p>
    <w:p w14:paraId="10F663A4" w14:textId="77777777" w:rsidR="00E260E7" w:rsidRDefault="00E260E7" w:rsidP="00CB030F">
      <w:pPr>
        <w:pStyle w:val="Heading1"/>
        <w:rPr>
          <w:rFonts w:eastAsia="Times New Roman"/>
        </w:rPr>
      </w:pPr>
      <w:bookmarkStart w:id="17" w:name="_Toc393291469"/>
      <w:bookmarkStart w:id="18" w:name="_Toc432617812"/>
      <w:r w:rsidRPr="008F5FCF">
        <w:rPr>
          <w:rFonts w:eastAsia="Times New Roman"/>
        </w:rPr>
        <w:t>Appendix 1: Tree Inspection/Survey Results</w:t>
      </w:r>
      <w:bookmarkEnd w:id="17"/>
      <w:bookmarkEnd w:id="18"/>
    </w:p>
    <w:p w14:paraId="10F663A5" w14:textId="77777777" w:rsidR="00CB030F" w:rsidRDefault="00CB030F" w:rsidP="00CB030F">
      <w:bookmarkStart w:id="19" w:name="_Toc393291470"/>
    </w:p>
    <w:p w14:paraId="10F663A6" w14:textId="77777777" w:rsidR="00CB030F" w:rsidRPr="00CB030F" w:rsidRDefault="00CB030F" w:rsidP="00CB030F">
      <w:r w:rsidRPr="00CB030F">
        <w:t>Table 1 SURVEY KEY: Abbreviations and categories used in the survey are as follows:</w:t>
      </w:r>
      <w:bookmarkEnd w:id="19"/>
    </w:p>
    <w:tbl>
      <w:tblPr>
        <w:tblStyle w:val="TableGrid1"/>
        <w:tblpPr w:leftFromText="180" w:rightFromText="180" w:vertAnchor="text" w:horzAnchor="margin" w:tblpY="530"/>
        <w:tblW w:w="0" w:type="auto"/>
        <w:tblLook w:val="04A0" w:firstRow="1" w:lastRow="0" w:firstColumn="1" w:lastColumn="0" w:noHBand="0" w:noVBand="1"/>
      </w:tblPr>
      <w:tblGrid>
        <w:gridCol w:w="2093"/>
        <w:gridCol w:w="992"/>
        <w:gridCol w:w="2028"/>
        <w:gridCol w:w="3020"/>
        <w:gridCol w:w="3020"/>
        <w:gridCol w:w="3021"/>
      </w:tblGrid>
      <w:tr w:rsidR="00CB030F" w:rsidRPr="00E260E7" w14:paraId="10F663A9" w14:textId="77777777" w:rsidTr="00CB030F">
        <w:tc>
          <w:tcPr>
            <w:tcW w:w="2093" w:type="dxa"/>
            <w:shd w:val="clear" w:color="auto" w:fill="D6E3BC"/>
          </w:tcPr>
          <w:p w14:paraId="10F663A7"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Tree Ref.</w:t>
            </w:r>
          </w:p>
        </w:tc>
        <w:tc>
          <w:tcPr>
            <w:tcW w:w="12081" w:type="dxa"/>
            <w:gridSpan w:val="5"/>
          </w:tcPr>
          <w:p w14:paraId="10F663A8" w14:textId="00C82E74" w:rsidR="00CB030F" w:rsidRPr="00E260E7" w:rsidRDefault="004F3BE7" w:rsidP="004F3BE7">
            <w:pPr>
              <w:rPr>
                <w:rFonts w:ascii="Times New Roman" w:eastAsia="Times New Roman" w:hAnsi="Times New Roman" w:cs="Times New Roman"/>
                <w:lang w:eastAsia="en-GB"/>
              </w:rPr>
            </w:pPr>
            <w:r>
              <w:rPr>
                <w:rFonts w:ascii="Times New Roman" w:eastAsia="Times New Roman" w:hAnsi="Times New Roman" w:cs="Times New Roman"/>
                <w:lang w:eastAsia="en-GB"/>
              </w:rPr>
              <w:t>As per cor</w:t>
            </w:r>
            <w:r w:rsidR="008D4612">
              <w:rPr>
                <w:rFonts w:ascii="Times New Roman" w:eastAsia="Times New Roman" w:hAnsi="Times New Roman" w:cs="Times New Roman"/>
                <w:lang w:eastAsia="en-GB"/>
              </w:rPr>
              <w:t xml:space="preserve">responding number on plan </w:t>
            </w:r>
          </w:p>
        </w:tc>
      </w:tr>
      <w:tr w:rsidR="00CB030F" w:rsidRPr="00E260E7" w14:paraId="10F663AC" w14:textId="77777777" w:rsidTr="00CB030F">
        <w:tc>
          <w:tcPr>
            <w:tcW w:w="2093" w:type="dxa"/>
            <w:shd w:val="clear" w:color="auto" w:fill="D6E3BC"/>
          </w:tcPr>
          <w:p w14:paraId="10F663AA"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Species</w:t>
            </w:r>
          </w:p>
        </w:tc>
        <w:tc>
          <w:tcPr>
            <w:tcW w:w="12081" w:type="dxa"/>
            <w:gridSpan w:val="5"/>
          </w:tcPr>
          <w:p w14:paraId="10F663AB"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Common name and botanical name in italics.</w:t>
            </w:r>
          </w:p>
        </w:tc>
      </w:tr>
      <w:tr w:rsidR="00CB030F" w:rsidRPr="00E260E7" w14:paraId="10F663AF" w14:textId="77777777" w:rsidTr="00CB030F">
        <w:tc>
          <w:tcPr>
            <w:tcW w:w="2093" w:type="dxa"/>
            <w:shd w:val="clear" w:color="auto" w:fill="D6E3BC"/>
          </w:tcPr>
          <w:p w14:paraId="10F663AD"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Height</w:t>
            </w:r>
          </w:p>
        </w:tc>
        <w:tc>
          <w:tcPr>
            <w:tcW w:w="12081" w:type="dxa"/>
            <w:gridSpan w:val="5"/>
          </w:tcPr>
          <w:p w14:paraId="10F663AE"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Estimated height in metres</w:t>
            </w:r>
          </w:p>
        </w:tc>
      </w:tr>
      <w:tr w:rsidR="00CB030F" w:rsidRPr="00E260E7" w14:paraId="10F663B2" w14:textId="77777777" w:rsidTr="00CB030F">
        <w:tc>
          <w:tcPr>
            <w:tcW w:w="2093" w:type="dxa"/>
            <w:shd w:val="clear" w:color="auto" w:fill="D6E3BC"/>
          </w:tcPr>
          <w:p w14:paraId="10F663B0"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Ø</w:t>
            </w:r>
          </w:p>
        </w:tc>
        <w:tc>
          <w:tcPr>
            <w:tcW w:w="12081" w:type="dxa"/>
            <w:gridSpan w:val="5"/>
          </w:tcPr>
          <w:p w14:paraId="10F663B1"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Diameter measured in millimetres at 1.5m above ground level.</w:t>
            </w:r>
            <w:r w:rsidR="004D7056">
              <w:rPr>
                <w:rFonts w:ascii="Times New Roman" w:eastAsia="Times New Roman" w:hAnsi="Times New Roman" w:cs="Times New Roman"/>
                <w:lang w:eastAsia="en-GB"/>
              </w:rPr>
              <w:t xml:space="preserve"> # indicates estimate</w:t>
            </w:r>
          </w:p>
        </w:tc>
      </w:tr>
      <w:tr w:rsidR="00CB030F" w:rsidRPr="00E260E7" w14:paraId="10F663B5" w14:textId="77777777" w:rsidTr="00CB030F">
        <w:tc>
          <w:tcPr>
            <w:tcW w:w="2093" w:type="dxa"/>
            <w:shd w:val="clear" w:color="auto" w:fill="D6E3BC"/>
          </w:tcPr>
          <w:p w14:paraId="10F663B3"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Branch spread</w:t>
            </w:r>
          </w:p>
        </w:tc>
        <w:tc>
          <w:tcPr>
            <w:tcW w:w="12081" w:type="dxa"/>
            <w:gridSpan w:val="5"/>
          </w:tcPr>
          <w:p w14:paraId="10F663B4" w14:textId="1CA3D223" w:rsidR="00CB030F" w:rsidRPr="00E260E7" w:rsidRDefault="00CB030F" w:rsidP="00241040">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Measured in metres fr</w:t>
            </w:r>
            <w:r w:rsidR="00241040">
              <w:rPr>
                <w:rFonts w:ascii="Times New Roman" w:eastAsia="Times New Roman" w:hAnsi="Times New Roman" w:cs="Times New Roman"/>
                <w:lang w:eastAsia="en-GB"/>
              </w:rPr>
              <w:t xml:space="preserve">om the stem to limit of canopy </w:t>
            </w:r>
            <w:r w:rsidRPr="00E260E7">
              <w:rPr>
                <w:rFonts w:ascii="Times New Roman" w:eastAsia="Times New Roman" w:hAnsi="Times New Roman" w:cs="Times New Roman"/>
                <w:lang w:eastAsia="en-GB"/>
              </w:rPr>
              <w:t>to four cardinal points</w:t>
            </w:r>
            <w:r w:rsidR="003D2F52">
              <w:rPr>
                <w:rFonts w:ascii="Times New Roman" w:eastAsia="Times New Roman" w:hAnsi="Times New Roman" w:cs="Times New Roman"/>
                <w:lang w:eastAsia="en-GB"/>
              </w:rPr>
              <w:t>, N, S, E, W</w:t>
            </w:r>
            <w:r w:rsidRPr="00E260E7">
              <w:rPr>
                <w:rFonts w:ascii="Times New Roman" w:eastAsia="Times New Roman" w:hAnsi="Times New Roman" w:cs="Times New Roman"/>
                <w:lang w:eastAsia="en-GB"/>
              </w:rPr>
              <w:t xml:space="preserve"> </w:t>
            </w:r>
          </w:p>
        </w:tc>
      </w:tr>
      <w:tr w:rsidR="00CB030F" w:rsidRPr="00E260E7" w14:paraId="10F663B8" w14:textId="77777777" w:rsidTr="00CB030F">
        <w:tc>
          <w:tcPr>
            <w:tcW w:w="2093" w:type="dxa"/>
            <w:shd w:val="clear" w:color="auto" w:fill="D6E3BC"/>
          </w:tcPr>
          <w:p w14:paraId="10F663B6"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H.F.S.B/D.</w:t>
            </w:r>
          </w:p>
        </w:tc>
        <w:tc>
          <w:tcPr>
            <w:tcW w:w="12081" w:type="dxa"/>
            <w:gridSpan w:val="5"/>
          </w:tcPr>
          <w:p w14:paraId="10F663B7"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Height (in metres) of First Significant Branch and Direction.</w:t>
            </w:r>
          </w:p>
        </w:tc>
      </w:tr>
      <w:tr w:rsidR="00CB030F" w:rsidRPr="00E260E7" w14:paraId="10F663BB" w14:textId="77777777" w:rsidTr="00CB030F">
        <w:tc>
          <w:tcPr>
            <w:tcW w:w="2093" w:type="dxa"/>
            <w:shd w:val="clear" w:color="auto" w:fill="D6E3BC"/>
          </w:tcPr>
          <w:p w14:paraId="10F663B9"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H.C.C.</w:t>
            </w:r>
          </w:p>
        </w:tc>
        <w:tc>
          <w:tcPr>
            <w:tcW w:w="12081" w:type="dxa"/>
            <w:gridSpan w:val="5"/>
          </w:tcPr>
          <w:p w14:paraId="10F663BA"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Height of crown clearance - the height to the lowest branch attachments</w:t>
            </w:r>
          </w:p>
        </w:tc>
      </w:tr>
      <w:tr w:rsidR="00CB030F" w:rsidRPr="00E260E7" w14:paraId="10F663BE" w14:textId="77777777" w:rsidTr="00CB030F">
        <w:tc>
          <w:tcPr>
            <w:tcW w:w="2093" w:type="dxa"/>
            <w:vMerge w:val="restart"/>
            <w:shd w:val="clear" w:color="auto" w:fill="D6E3BC"/>
          </w:tcPr>
          <w:p w14:paraId="10F663BC"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Age Class</w:t>
            </w:r>
          </w:p>
        </w:tc>
        <w:tc>
          <w:tcPr>
            <w:tcW w:w="12081" w:type="dxa"/>
            <w:gridSpan w:val="5"/>
          </w:tcPr>
          <w:p w14:paraId="10F663BD"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A description of the life stage of the tree.</w:t>
            </w:r>
          </w:p>
        </w:tc>
      </w:tr>
      <w:tr w:rsidR="00CB030F" w:rsidRPr="00E260E7" w14:paraId="10F663C2" w14:textId="77777777" w:rsidTr="00CB030F">
        <w:tc>
          <w:tcPr>
            <w:tcW w:w="2093" w:type="dxa"/>
            <w:vMerge/>
            <w:shd w:val="clear" w:color="auto" w:fill="D6E3BC"/>
          </w:tcPr>
          <w:p w14:paraId="10F663BF" w14:textId="77777777" w:rsidR="00CB030F" w:rsidRPr="00E260E7" w:rsidRDefault="00CB030F" w:rsidP="00CB030F">
            <w:pPr>
              <w:rPr>
                <w:rFonts w:ascii="Times New Roman" w:eastAsia="Times New Roman" w:hAnsi="Times New Roman" w:cs="Times New Roman"/>
                <w:b/>
                <w:lang w:eastAsia="en-GB"/>
              </w:rPr>
            </w:pPr>
          </w:p>
        </w:tc>
        <w:tc>
          <w:tcPr>
            <w:tcW w:w="992" w:type="dxa"/>
          </w:tcPr>
          <w:p w14:paraId="10F663C0"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NP</w:t>
            </w:r>
          </w:p>
        </w:tc>
        <w:tc>
          <w:tcPr>
            <w:tcW w:w="11089" w:type="dxa"/>
            <w:gridSpan w:val="4"/>
          </w:tcPr>
          <w:p w14:paraId="10F663C1"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Newly Planted – up to three years from planting in the stage leading to establishment</w:t>
            </w:r>
          </w:p>
        </w:tc>
      </w:tr>
      <w:tr w:rsidR="00CB030F" w:rsidRPr="00E260E7" w14:paraId="10F663C6" w14:textId="77777777" w:rsidTr="00CB030F">
        <w:tc>
          <w:tcPr>
            <w:tcW w:w="2093" w:type="dxa"/>
            <w:vMerge/>
            <w:shd w:val="clear" w:color="auto" w:fill="D6E3BC"/>
          </w:tcPr>
          <w:p w14:paraId="10F663C3" w14:textId="77777777" w:rsidR="00CB030F" w:rsidRPr="00E260E7" w:rsidRDefault="00CB030F" w:rsidP="00CB030F">
            <w:pPr>
              <w:rPr>
                <w:rFonts w:ascii="Times New Roman" w:eastAsia="Times New Roman" w:hAnsi="Times New Roman" w:cs="Times New Roman"/>
                <w:b/>
                <w:lang w:eastAsia="en-GB"/>
              </w:rPr>
            </w:pPr>
          </w:p>
        </w:tc>
        <w:tc>
          <w:tcPr>
            <w:tcW w:w="992" w:type="dxa"/>
          </w:tcPr>
          <w:p w14:paraId="10F663C4"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Y</w:t>
            </w:r>
          </w:p>
        </w:tc>
        <w:tc>
          <w:tcPr>
            <w:tcW w:w="11089" w:type="dxa"/>
            <w:gridSpan w:val="4"/>
          </w:tcPr>
          <w:p w14:paraId="10F663C5"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Young – Less than 1/3 of the natural life span</w:t>
            </w:r>
          </w:p>
        </w:tc>
      </w:tr>
      <w:tr w:rsidR="00CB030F" w:rsidRPr="00E260E7" w14:paraId="10F663CA" w14:textId="77777777" w:rsidTr="00CB030F">
        <w:tc>
          <w:tcPr>
            <w:tcW w:w="2093" w:type="dxa"/>
            <w:vMerge/>
            <w:shd w:val="clear" w:color="auto" w:fill="D6E3BC"/>
          </w:tcPr>
          <w:p w14:paraId="10F663C7" w14:textId="77777777" w:rsidR="00CB030F" w:rsidRPr="00E260E7" w:rsidRDefault="00CB030F" w:rsidP="00CB030F">
            <w:pPr>
              <w:rPr>
                <w:rFonts w:ascii="Times New Roman" w:eastAsia="Times New Roman" w:hAnsi="Times New Roman" w:cs="Times New Roman"/>
                <w:b/>
                <w:lang w:eastAsia="en-GB"/>
              </w:rPr>
            </w:pPr>
          </w:p>
        </w:tc>
        <w:tc>
          <w:tcPr>
            <w:tcW w:w="992" w:type="dxa"/>
          </w:tcPr>
          <w:p w14:paraId="10F663C8" w14:textId="5ED6DB9A" w:rsidR="00CB030F" w:rsidRPr="00E260E7" w:rsidRDefault="005E3432" w:rsidP="00CB030F">
            <w:pPr>
              <w:rPr>
                <w:rFonts w:ascii="Times New Roman" w:eastAsia="Times New Roman" w:hAnsi="Times New Roman" w:cs="Times New Roman"/>
                <w:lang w:eastAsia="en-GB"/>
              </w:rPr>
            </w:pPr>
            <w:r>
              <w:rPr>
                <w:rFonts w:ascii="Times New Roman" w:eastAsia="Times New Roman" w:hAnsi="Times New Roman" w:cs="Times New Roman"/>
                <w:lang w:eastAsia="en-GB"/>
              </w:rPr>
              <w:t>E</w:t>
            </w:r>
            <w:r w:rsidR="00CB030F" w:rsidRPr="00E260E7">
              <w:rPr>
                <w:rFonts w:ascii="Times New Roman" w:eastAsia="Times New Roman" w:hAnsi="Times New Roman" w:cs="Times New Roman"/>
                <w:lang w:eastAsia="en-GB"/>
              </w:rPr>
              <w:t>M</w:t>
            </w:r>
          </w:p>
        </w:tc>
        <w:tc>
          <w:tcPr>
            <w:tcW w:w="11089" w:type="dxa"/>
            <w:gridSpan w:val="4"/>
          </w:tcPr>
          <w:p w14:paraId="10F663C9" w14:textId="460B92BE" w:rsidR="00CB030F" w:rsidRPr="00E260E7" w:rsidRDefault="005E3432" w:rsidP="00CB030F">
            <w:pPr>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Early </w:t>
            </w:r>
            <w:r w:rsidR="00CB030F" w:rsidRPr="00E260E7">
              <w:rPr>
                <w:rFonts w:ascii="Times New Roman" w:eastAsia="Times New Roman" w:hAnsi="Times New Roman" w:cs="Times New Roman"/>
                <w:lang w:eastAsia="en-GB"/>
              </w:rPr>
              <w:t>Mature – Between 1/3 and 2/3 of the natural life span</w:t>
            </w:r>
          </w:p>
        </w:tc>
      </w:tr>
      <w:tr w:rsidR="00CB030F" w:rsidRPr="00E260E7" w14:paraId="10F663CE" w14:textId="77777777" w:rsidTr="00CB030F">
        <w:tc>
          <w:tcPr>
            <w:tcW w:w="2093" w:type="dxa"/>
            <w:vMerge/>
            <w:shd w:val="clear" w:color="auto" w:fill="D6E3BC"/>
          </w:tcPr>
          <w:p w14:paraId="10F663CB" w14:textId="77777777" w:rsidR="00CB030F" w:rsidRPr="00E260E7" w:rsidRDefault="00CB030F" w:rsidP="00CB030F">
            <w:pPr>
              <w:rPr>
                <w:rFonts w:ascii="Times New Roman" w:eastAsia="Times New Roman" w:hAnsi="Times New Roman" w:cs="Times New Roman"/>
                <w:b/>
                <w:lang w:eastAsia="en-GB"/>
              </w:rPr>
            </w:pPr>
          </w:p>
        </w:tc>
        <w:tc>
          <w:tcPr>
            <w:tcW w:w="992" w:type="dxa"/>
          </w:tcPr>
          <w:p w14:paraId="10F663CC"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M</w:t>
            </w:r>
          </w:p>
        </w:tc>
        <w:tc>
          <w:tcPr>
            <w:tcW w:w="11089" w:type="dxa"/>
            <w:gridSpan w:val="4"/>
          </w:tcPr>
          <w:p w14:paraId="10F663CD"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Mature – Over 2/3 of the natural life span</w:t>
            </w:r>
          </w:p>
        </w:tc>
      </w:tr>
      <w:tr w:rsidR="00CB030F" w:rsidRPr="00E260E7" w14:paraId="10F663D2" w14:textId="77777777" w:rsidTr="00CB030F">
        <w:tc>
          <w:tcPr>
            <w:tcW w:w="2093" w:type="dxa"/>
            <w:vMerge/>
            <w:shd w:val="clear" w:color="auto" w:fill="D6E3BC"/>
          </w:tcPr>
          <w:p w14:paraId="10F663CF" w14:textId="77777777" w:rsidR="00CB030F" w:rsidRPr="00E260E7" w:rsidRDefault="00CB030F" w:rsidP="00CB030F">
            <w:pPr>
              <w:rPr>
                <w:rFonts w:ascii="Times New Roman" w:eastAsia="Times New Roman" w:hAnsi="Times New Roman" w:cs="Times New Roman"/>
                <w:b/>
                <w:lang w:eastAsia="en-GB"/>
              </w:rPr>
            </w:pPr>
          </w:p>
        </w:tc>
        <w:tc>
          <w:tcPr>
            <w:tcW w:w="992" w:type="dxa"/>
          </w:tcPr>
          <w:p w14:paraId="10F663D0"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OM</w:t>
            </w:r>
          </w:p>
        </w:tc>
        <w:tc>
          <w:tcPr>
            <w:tcW w:w="11089" w:type="dxa"/>
            <w:gridSpan w:val="4"/>
          </w:tcPr>
          <w:p w14:paraId="10F663D1"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Over Mature – Over 2/3 of the natural life span and in an obvious state of decline</w:t>
            </w:r>
          </w:p>
        </w:tc>
      </w:tr>
      <w:tr w:rsidR="00CB030F" w:rsidRPr="00E260E7" w14:paraId="10F663D6" w14:textId="77777777" w:rsidTr="00CB030F">
        <w:tc>
          <w:tcPr>
            <w:tcW w:w="2093" w:type="dxa"/>
            <w:vMerge/>
            <w:shd w:val="clear" w:color="auto" w:fill="D6E3BC"/>
          </w:tcPr>
          <w:p w14:paraId="10F663D3" w14:textId="77777777" w:rsidR="00CB030F" w:rsidRPr="00E260E7" w:rsidRDefault="00CB030F" w:rsidP="00CB030F">
            <w:pPr>
              <w:rPr>
                <w:rFonts w:ascii="Times New Roman" w:eastAsia="Times New Roman" w:hAnsi="Times New Roman" w:cs="Times New Roman"/>
                <w:b/>
                <w:lang w:eastAsia="en-GB"/>
              </w:rPr>
            </w:pPr>
          </w:p>
        </w:tc>
        <w:tc>
          <w:tcPr>
            <w:tcW w:w="992" w:type="dxa"/>
          </w:tcPr>
          <w:p w14:paraId="10F663D4"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V</w:t>
            </w:r>
          </w:p>
        </w:tc>
        <w:tc>
          <w:tcPr>
            <w:tcW w:w="11089" w:type="dxa"/>
            <w:gridSpan w:val="4"/>
          </w:tcPr>
          <w:p w14:paraId="10F663D5"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Veteran – Older than the typical age range of the species and has high conservation and amenity value</w:t>
            </w:r>
          </w:p>
        </w:tc>
      </w:tr>
      <w:tr w:rsidR="00CB030F" w:rsidRPr="00E260E7" w14:paraId="10F663D9" w14:textId="77777777" w:rsidTr="00CB030F">
        <w:tc>
          <w:tcPr>
            <w:tcW w:w="2093" w:type="dxa"/>
            <w:vMerge w:val="restart"/>
            <w:shd w:val="clear" w:color="auto" w:fill="D6E3BC"/>
          </w:tcPr>
          <w:p w14:paraId="10F663D7"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Condition: Physiological and Structural</w:t>
            </w:r>
          </w:p>
        </w:tc>
        <w:tc>
          <w:tcPr>
            <w:tcW w:w="12081" w:type="dxa"/>
            <w:gridSpan w:val="5"/>
          </w:tcPr>
          <w:p w14:paraId="10F663D8"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Description of the observed Physiological (vital phenomena / organic functions) and Structural (supporting or essential framework) of the tree</w:t>
            </w:r>
          </w:p>
        </w:tc>
      </w:tr>
      <w:tr w:rsidR="00CB030F" w:rsidRPr="00E260E7" w14:paraId="10F663DD" w14:textId="77777777" w:rsidTr="00CB030F">
        <w:tc>
          <w:tcPr>
            <w:tcW w:w="2093" w:type="dxa"/>
            <w:vMerge/>
            <w:shd w:val="clear" w:color="auto" w:fill="D6E3BC"/>
          </w:tcPr>
          <w:p w14:paraId="10F663DA" w14:textId="77777777" w:rsidR="00CB030F" w:rsidRPr="00E260E7" w:rsidRDefault="00CB030F" w:rsidP="00CB030F">
            <w:pPr>
              <w:rPr>
                <w:rFonts w:ascii="Times New Roman" w:eastAsia="Times New Roman" w:hAnsi="Times New Roman" w:cs="Times New Roman"/>
                <w:lang w:eastAsia="en-GB"/>
              </w:rPr>
            </w:pPr>
          </w:p>
        </w:tc>
        <w:tc>
          <w:tcPr>
            <w:tcW w:w="992" w:type="dxa"/>
          </w:tcPr>
          <w:p w14:paraId="10F663DB"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Good</w:t>
            </w:r>
          </w:p>
        </w:tc>
        <w:tc>
          <w:tcPr>
            <w:tcW w:w="11089" w:type="dxa"/>
            <w:gridSpan w:val="4"/>
          </w:tcPr>
          <w:p w14:paraId="10F663DC"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A tree with no visible defects</w:t>
            </w:r>
          </w:p>
        </w:tc>
      </w:tr>
      <w:tr w:rsidR="00CB030F" w:rsidRPr="00E260E7" w14:paraId="10F663E1" w14:textId="77777777" w:rsidTr="00CB030F">
        <w:tc>
          <w:tcPr>
            <w:tcW w:w="2093" w:type="dxa"/>
            <w:vMerge/>
            <w:shd w:val="clear" w:color="auto" w:fill="D6E3BC"/>
          </w:tcPr>
          <w:p w14:paraId="10F663DE" w14:textId="77777777" w:rsidR="00CB030F" w:rsidRPr="00E260E7" w:rsidRDefault="00CB030F" w:rsidP="00CB030F">
            <w:pPr>
              <w:rPr>
                <w:rFonts w:ascii="Times New Roman" w:eastAsia="Times New Roman" w:hAnsi="Times New Roman" w:cs="Times New Roman"/>
                <w:lang w:eastAsia="en-GB"/>
              </w:rPr>
            </w:pPr>
          </w:p>
        </w:tc>
        <w:tc>
          <w:tcPr>
            <w:tcW w:w="992" w:type="dxa"/>
          </w:tcPr>
          <w:p w14:paraId="10F663DF"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Fair</w:t>
            </w:r>
          </w:p>
        </w:tc>
        <w:tc>
          <w:tcPr>
            <w:tcW w:w="11089" w:type="dxa"/>
            <w:gridSpan w:val="4"/>
          </w:tcPr>
          <w:p w14:paraId="10F663E0"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A tree with minor defects that if necessary can be addressed through maintenance or are of no long term significance</w:t>
            </w:r>
          </w:p>
        </w:tc>
      </w:tr>
      <w:tr w:rsidR="00CB030F" w:rsidRPr="00E260E7" w14:paraId="10F663E5" w14:textId="77777777" w:rsidTr="00CB030F">
        <w:tc>
          <w:tcPr>
            <w:tcW w:w="2093" w:type="dxa"/>
            <w:vMerge/>
            <w:shd w:val="clear" w:color="auto" w:fill="D6E3BC"/>
          </w:tcPr>
          <w:p w14:paraId="10F663E2" w14:textId="77777777" w:rsidR="00CB030F" w:rsidRPr="00E260E7" w:rsidRDefault="00CB030F" w:rsidP="00CB030F">
            <w:pPr>
              <w:rPr>
                <w:rFonts w:ascii="Times New Roman" w:eastAsia="Times New Roman" w:hAnsi="Times New Roman" w:cs="Times New Roman"/>
                <w:lang w:eastAsia="en-GB"/>
              </w:rPr>
            </w:pPr>
          </w:p>
        </w:tc>
        <w:tc>
          <w:tcPr>
            <w:tcW w:w="992" w:type="dxa"/>
          </w:tcPr>
          <w:p w14:paraId="10F663E3"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Poor</w:t>
            </w:r>
          </w:p>
        </w:tc>
        <w:tc>
          <w:tcPr>
            <w:tcW w:w="11089" w:type="dxa"/>
            <w:gridSpan w:val="4"/>
          </w:tcPr>
          <w:p w14:paraId="10F663E4"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A tree with major defects that cannot addressed through maintenance and could lead to its early decline</w:t>
            </w:r>
          </w:p>
        </w:tc>
      </w:tr>
      <w:tr w:rsidR="00CB030F" w:rsidRPr="00E260E7" w14:paraId="10F663E9" w14:textId="77777777" w:rsidTr="00CB030F">
        <w:tc>
          <w:tcPr>
            <w:tcW w:w="2093" w:type="dxa"/>
            <w:vMerge/>
            <w:shd w:val="clear" w:color="auto" w:fill="D6E3BC"/>
          </w:tcPr>
          <w:p w14:paraId="10F663E6" w14:textId="77777777" w:rsidR="00CB030F" w:rsidRPr="00E260E7" w:rsidRDefault="00CB030F" w:rsidP="00CB030F">
            <w:pPr>
              <w:rPr>
                <w:rFonts w:ascii="Times New Roman" w:eastAsia="Times New Roman" w:hAnsi="Times New Roman" w:cs="Times New Roman"/>
                <w:lang w:eastAsia="en-GB"/>
              </w:rPr>
            </w:pPr>
          </w:p>
        </w:tc>
        <w:tc>
          <w:tcPr>
            <w:tcW w:w="992" w:type="dxa"/>
          </w:tcPr>
          <w:p w14:paraId="10F663E7"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Dead</w:t>
            </w:r>
          </w:p>
        </w:tc>
        <w:tc>
          <w:tcPr>
            <w:tcW w:w="11089" w:type="dxa"/>
            <w:gridSpan w:val="4"/>
          </w:tcPr>
          <w:p w14:paraId="10F663E8"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Without life</w:t>
            </w:r>
          </w:p>
        </w:tc>
      </w:tr>
      <w:tr w:rsidR="00CB030F" w:rsidRPr="00E260E7" w14:paraId="10F663EC" w14:textId="77777777" w:rsidTr="00CB030F">
        <w:tc>
          <w:tcPr>
            <w:tcW w:w="2093" w:type="dxa"/>
            <w:vMerge/>
            <w:tcBorders>
              <w:bottom w:val="single" w:sz="4" w:space="0" w:color="auto"/>
            </w:tcBorders>
            <w:shd w:val="clear" w:color="auto" w:fill="D6E3BC"/>
          </w:tcPr>
          <w:p w14:paraId="10F663EA" w14:textId="77777777" w:rsidR="00CB030F" w:rsidRPr="00E260E7" w:rsidRDefault="00CB030F" w:rsidP="00CB030F">
            <w:pPr>
              <w:rPr>
                <w:rFonts w:ascii="Times New Roman" w:eastAsia="Times New Roman" w:hAnsi="Times New Roman" w:cs="Times New Roman"/>
                <w:lang w:eastAsia="en-GB"/>
              </w:rPr>
            </w:pPr>
          </w:p>
        </w:tc>
        <w:tc>
          <w:tcPr>
            <w:tcW w:w="12081" w:type="dxa"/>
            <w:gridSpan w:val="5"/>
          </w:tcPr>
          <w:p w14:paraId="10F663EB"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In addition specific diseases, defects or faults are described.</w:t>
            </w:r>
          </w:p>
        </w:tc>
      </w:tr>
      <w:tr w:rsidR="00CB030F" w:rsidRPr="00E260E7" w14:paraId="10F663EF" w14:textId="77777777" w:rsidTr="00CB030F">
        <w:tc>
          <w:tcPr>
            <w:tcW w:w="2093" w:type="dxa"/>
            <w:shd w:val="clear" w:color="auto" w:fill="D6E3BC"/>
          </w:tcPr>
          <w:p w14:paraId="10F663ED"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Preliminary Recommendations</w:t>
            </w:r>
          </w:p>
        </w:tc>
        <w:tc>
          <w:tcPr>
            <w:tcW w:w="12081" w:type="dxa"/>
            <w:gridSpan w:val="5"/>
          </w:tcPr>
          <w:p w14:paraId="10F663EE"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Recommendations for tree work where observed as necessary, including further investigations of suspected defects which may require more detailed assessment. If blank no works are recommended.</w:t>
            </w:r>
            <w:r w:rsidR="00CF122D">
              <w:rPr>
                <w:rFonts w:ascii="Times New Roman" w:eastAsia="Times New Roman" w:hAnsi="Times New Roman" w:cs="Times New Roman"/>
                <w:lang w:eastAsia="en-GB"/>
              </w:rPr>
              <w:t xml:space="preserve"> CBR – could be retained.</w:t>
            </w:r>
          </w:p>
        </w:tc>
      </w:tr>
      <w:tr w:rsidR="00CB030F" w:rsidRPr="00E260E7" w14:paraId="10F663F2" w14:textId="77777777" w:rsidTr="00CB030F">
        <w:tc>
          <w:tcPr>
            <w:tcW w:w="2093" w:type="dxa"/>
            <w:vMerge w:val="restart"/>
            <w:shd w:val="clear" w:color="auto" w:fill="D6E3BC"/>
          </w:tcPr>
          <w:p w14:paraId="10F663F0"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lastRenderedPageBreak/>
              <w:t>S.U.L.E.</w:t>
            </w:r>
          </w:p>
        </w:tc>
        <w:tc>
          <w:tcPr>
            <w:tcW w:w="12081" w:type="dxa"/>
            <w:gridSpan w:val="5"/>
          </w:tcPr>
          <w:p w14:paraId="10F663F1"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Safe Useful Life Expectancy - estimated remaining contribution in years</w:t>
            </w:r>
          </w:p>
        </w:tc>
      </w:tr>
      <w:tr w:rsidR="00CB030F" w:rsidRPr="00E260E7" w14:paraId="10F663F8" w14:textId="77777777" w:rsidTr="00CB030F">
        <w:tc>
          <w:tcPr>
            <w:tcW w:w="2093" w:type="dxa"/>
            <w:vMerge/>
            <w:shd w:val="clear" w:color="auto" w:fill="D6E3BC"/>
          </w:tcPr>
          <w:p w14:paraId="10F663F3" w14:textId="77777777" w:rsidR="00CB030F" w:rsidRPr="00E260E7" w:rsidRDefault="00CB030F" w:rsidP="00CB030F">
            <w:pPr>
              <w:rPr>
                <w:rFonts w:ascii="Times New Roman" w:eastAsia="Times New Roman" w:hAnsi="Times New Roman" w:cs="Times New Roman"/>
                <w:b/>
                <w:lang w:eastAsia="en-GB"/>
              </w:rPr>
            </w:pPr>
          </w:p>
        </w:tc>
        <w:tc>
          <w:tcPr>
            <w:tcW w:w="3020" w:type="dxa"/>
            <w:gridSpan w:val="2"/>
          </w:tcPr>
          <w:p w14:paraId="10F663F4" w14:textId="354B75EE"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Less than 10 years</w:t>
            </w:r>
          </w:p>
        </w:tc>
        <w:tc>
          <w:tcPr>
            <w:tcW w:w="3020" w:type="dxa"/>
          </w:tcPr>
          <w:p w14:paraId="10F663F5" w14:textId="377B8BAB"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 xml:space="preserve"> 10-20 years</w:t>
            </w:r>
          </w:p>
        </w:tc>
        <w:tc>
          <w:tcPr>
            <w:tcW w:w="3020" w:type="dxa"/>
          </w:tcPr>
          <w:p w14:paraId="10F663F6" w14:textId="3FF67046"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20 -40 years</w:t>
            </w:r>
          </w:p>
        </w:tc>
        <w:tc>
          <w:tcPr>
            <w:tcW w:w="3021" w:type="dxa"/>
          </w:tcPr>
          <w:p w14:paraId="10F663F7" w14:textId="1BC48781"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More than 40 years</w:t>
            </w:r>
          </w:p>
        </w:tc>
      </w:tr>
      <w:tr w:rsidR="00CB030F" w:rsidRPr="00E260E7" w14:paraId="10F663FB" w14:textId="77777777" w:rsidTr="00CB030F">
        <w:tc>
          <w:tcPr>
            <w:tcW w:w="2093" w:type="dxa"/>
            <w:shd w:val="clear" w:color="auto" w:fill="D6E3BC"/>
          </w:tcPr>
          <w:p w14:paraId="10F663F9"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BS Cat.</w:t>
            </w:r>
          </w:p>
        </w:tc>
        <w:tc>
          <w:tcPr>
            <w:tcW w:w="12081" w:type="dxa"/>
            <w:gridSpan w:val="5"/>
          </w:tcPr>
          <w:p w14:paraId="10F663FA"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Category Grading according to BS5837: U or A, B, C.</w:t>
            </w:r>
          </w:p>
        </w:tc>
      </w:tr>
      <w:tr w:rsidR="00CB030F" w:rsidRPr="00E260E7" w14:paraId="10F663FE" w14:textId="77777777" w:rsidTr="00CB030F">
        <w:tc>
          <w:tcPr>
            <w:tcW w:w="2093" w:type="dxa"/>
            <w:shd w:val="clear" w:color="auto" w:fill="D6E3BC"/>
          </w:tcPr>
          <w:p w14:paraId="10F663FC"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Root Protection Area. (RPA)</w:t>
            </w:r>
          </w:p>
        </w:tc>
        <w:tc>
          <w:tcPr>
            <w:tcW w:w="12081" w:type="dxa"/>
            <w:gridSpan w:val="5"/>
          </w:tcPr>
          <w:p w14:paraId="10F663FD" w14:textId="2E75BCC6"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The root protection in m², as area and radial distance as measured from the cen</w:t>
            </w:r>
            <w:r w:rsidR="00AE59CB">
              <w:rPr>
                <w:rFonts w:ascii="Times New Roman" w:eastAsia="Times New Roman" w:hAnsi="Times New Roman" w:cs="Times New Roman"/>
                <w:lang w:eastAsia="en-GB"/>
              </w:rPr>
              <w:t>tre of the tree stem. Where an #</w:t>
            </w:r>
            <w:r w:rsidRPr="00E260E7">
              <w:rPr>
                <w:rFonts w:ascii="Times New Roman" w:eastAsia="Times New Roman" w:hAnsi="Times New Roman" w:cs="Times New Roman"/>
                <w:lang w:eastAsia="en-GB"/>
              </w:rPr>
              <w:t xml:space="preserve"> is present the R.P.A. cannot be achieved due to ground constraints, or it is located outside the site.</w:t>
            </w:r>
          </w:p>
        </w:tc>
      </w:tr>
      <w:tr w:rsidR="00CB030F" w:rsidRPr="00E260E7" w14:paraId="10F66401" w14:textId="77777777" w:rsidTr="00CB030F">
        <w:tc>
          <w:tcPr>
            <w:tcW w:w="2093" w:type="dxa"/>
            <w:shd w:val="clear" w:color="auto" w:fill="D6E3BC"/>
          </w:tcPr>
          <w:p w14:paraId="10F663FF" w14:textId="77777777" w:rsidR="00CB030F" w:rsidRPr="00E260E7" w:rsidRDefault="00CB030F" w:rsidP="00CB030F">
            <w:pPr>
              <w:rPr>
                <w:rFonts w:ascii="Times New Roman" w:eastAsia="Times New Roman" w:hAnsi="Times New Roman" w:cs="Times New Roman"/>
                <w:b/>
                <w:lang w:eastAsia="en-GB"/>
              </w:rPr>
            </w:pPr>
          </w:p>
        </w:tc>
        <w:tc>
          <w:tcPr>
            <w:tcW w:w="12081" w:type="dxa"/>
            <w:gridSpan w:val="5"/>
          </w:tcPr>
          <w:p w14:paraId="10F66400" w14:textId="77777777" w:rsidR="00CB030F" w:rsidRPr="00E260E7" w:rsidRDefault="00CB030F" w:rsidP="00CB030F">
            <w:pPr>
              <w:rPr>
                <w:rFonts w:ascii="Times New Roman" w:eastAsia="Times New Roman" w:hAnsi="Times New Roman" w:cs="Times New Roman"/>
                <w:lang w:eastAsia="en-GB"/>
              </w:rPr>
            </w:pPr>
          </w:p>
        </w:tc>
      </w:tr>
      <w:tr w:rsidR="00CB030F" w:rsidRPr="00E260E7" w14:paraId="10F66403" w14:textId="77777777" w:rsidTr="00CB030F">
        <w:tc>
          <w:tcPr>
            <w:tcW w:w="14174" w:type="dxa"/>
            <w:gridSpan w:val="6"/>
            <w:shd w:val="clear" w:color="auto" w:fill="D6E3BC"/>
          </w:tcPr>
          <w:p w14:paraId="10F66402"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Miscellaneous</w:t>
            </w:r>
          </w:p>
        </w:tc>
      </w:tr>
      <w:tr w:rsidR="00CB030F" w:rsidRPr="00E260E7" w14:paraId="10F66406" w14:textId="77777777" w:rsidTr="00CB030F">
        <w:tc>
          <w:tcPr>
            <w:tcW w:w="2093" w:type="dxa"/>
            <w:shd w:val="clear" w:color="auto" w:fill="D6E3BC"/>
          </w:tcPr>
          <w:p w14:paraId="10F66404"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MS</w:t>
            </w:r>
          </w:p>
        </w:tc>
        <w:tc>
          <w:tcPr>
            <w:tcW w:w="12081" w:type="dxa"/>
            <w:gridSpan w:val="5"/>
          </w:tcPr>
          <w:p w14:paraId="10F66405"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Multiple stems</w:t>
            </w:r>
          </w:p>
        </w:tc>
      </w:tr>
      <w:tr w:rsidR="00CB030F" w:rsidRPr="00E260E7" w14:paraId="10F66409" w14:textId="77777777" w:rsidTr="00CB030F">
        <w:tc>
          <w:tcPr>
            <w:tcW w:w="2093" w:type="dxa"/>
            <w:shd w:val="clear" w:color="auto" w:fill="D6E3BC"/>
          </w:tcPr>
          <w:p w14:paraId="10F66407"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GL</w:t>
            </w:r>
          </w:p>
        </w:tc>
        <w:tc>
          <w:tcPr>
            <w:tcW w:w="12081" w:type="dxa"/>
            <w:gridSpan w:val="5"/>
          </w:tcPr>
          <w:p w14:paraId="10F66408"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Ground Level</w:t>
            </w:r>
          </w:p>
        </w:tc>
      </w:tr>
      <w:tr w:rsidR="00CB030F" w:rsidRPr="00E260E7" w14:paraId="10F6640C" w14:textId="77777777" w:rsidTr="00CB030F">
        <w:tc>
          <w:tcPr>
            <w:tcW w:w="2093" w:type="dxa"/>
            <w:shd w:val="clear" w:color="auto" w:fill="D6E3BC"/>
          </w:tcPr>
          <w:p w14:paraId="10F6640A"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Cavities</w:t>
            </w:r>
          </w:p>
        </w:tc>
        <w:tc>
          <w:tcPr>
            <w:tcW w:w="12081" w:type="dxa"/>
            <w:gridSpan w:val="5"/>
          </w:tcPr>
          <w:p w14:paraId="10F6640B"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The physical size of cavities is measured in the following order: Height x Width x Depth. Measurements given are in millimetres.</w:t>
            </w:r>
          </w:p>
        </w:tc>
      </w:tr>
      <w:tr w:rsidR="00CB030F" w:rsidRPr="00E260E7" w14:paraId="10F6640F" w14:textId="77777777" w:rsidTr="00CB030F">
        <w:tc>
          <w:tcPr>
            <w:tcW w:w="2093" w:type="dxa"/>
            <w:shd w:val="clear" w:color="auto" w:fill="D6E3BC"/>
          </w:tcPr>
          <w:p w14:paraId="10F6640D"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DW</w:t>
            </w:r>
          </w:p>
        </w:tc>
        <w:tc>
          <w:tcPr>
            <w:tcW w:w="12081" w:type="dxa"/>
            <w:gridSpan w:val="5"/>
          </w:tcPr>
          <w:p w14:paraId="10F6640E"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Deadwood considered for removal. Considered significant in size when at least 50mm in diameter x 1000mm length. Smaller sized pieces are not considered for removal unless stated.</w:t>
            </w:r>
          </w:p>
        </w:tc>
      </w:tr>
      <w:tr w:rsidR="00CB030F" w:rsidRPr="00E260E7" w14:paraId="10F66412" w14:textId="77777777" w:rsidTr="00CB030F">
        <w:tc>
          <w:tcPr>
            <w:tcW w:w="2093" w:type="dxa"/>
            <w:shd w:val="clear" w:color="auto" w:fill="D6E3BC"/>
          </w:tcPr>
          <w:p w14:paraId="10F66410" w14:textId="77777777" w:rsidR="00CB030F" w:rsidRPr="00E260E7" w:rsidRDefault="00CB030F" w:rsidP="00CB030F">
            <w:pPr>
              <w:rPr>
                <w:rFonts w:ascii="Times New Roman" w:eastAsia="Times New Roman" w:hAnsi="Times New Roman" w:cs="Times New Roman"/>
                <w:b/>
                <w:lang w:eastAsia="en-GB"/>
              </w:rPr>
            </w:pPr>
            <w:r w:rsidRPr="00E260E7">
              <w:rPr>
                <w:rFonts w:ascii="Times New Roman" w:eastAsia="Times New Roman" w:hAnsi="Times New Roman" w:cs="Times New Roman"/>
                <w:b/>
                <w:lang w:eastAsia="en-GB"/>
              </w:rPr>
              <w:t>IBU</w:t>
            </w:r>
          </w:p>
        </w:tc>
        <w:tc>
          <w:tcPr>
            <w:tcW w:w="12081" w:type="dxa"/>
            <w:gridSpan w:val="5"/>
          </w:tcPr>
          <w:p w14:paraId="10F66411" w14:textId="77777777" w:rsidR="00CB030F" w:rsidRPr="00E260E7" w:rsidRDefault="00CB030F" w:rsidP="00CB030F">
            <w:pPr>
              <w:rPr>
                <w:rFonts w:ascii="Times New Roman" w:eastAsia="Times New Roman" w:hAnsi="Times New Roman" w:cs="Times New Roman"/>
                <w:lang w:eastAsia="en-GB"/>
              </w:rPr>
            </w:pPr>
            <w:r w:rsidRPr="00E260E7">
              <w:rPr>
                <w:rFonts w:ascii="Times New Roman" w:eastAsia="Times New Roman" w:hAnsi="Times New Roman" w:cs="Times New Roman"/>
                <w:lang w:eastAsia="en-GB"/>
              </w:rPr>
              <w:t>Included Bark Union – bark growing in the joint of a union, possibly problematic as the incremental growth forces limbs of the union apart possibly causing at least one to fail over time.</w:t>
            </w:r>
          </w:p>
        </w:tc>
      </w:tr>
    </w:tbl>
    <w:p w14:paraId="10F66413" w14:textId="669D1EDE" w:rsidR="00E260E7" w:rsidRDefault="00E260E7" w:rsidP="00CB030F">
      <w:pPr>
        <w:spacing w:after="200" w:line="276" w:lineRule="auto"/>
        <w:rPr>
          <w:rFonts w:ascii="Arial" w:eastAsia="Calibri" w:hAnsi="Arial" w:cs="Arial"/>
        </w:rPr>
      </w:pPr>
      <w:r w:rsidRPr="008F5FCF">
        <w:rPr>
          <w:rFonts w:ascii="Arial" w:eastAsia="Calibri" w:hAnsi="Arial" w:cs="Arial"/>
        </w:rPr>
        <w:t>The following pages show the resul</w:t>
      </w:r>
      <w:r w:rsidR="00D01F4F">
        <w:rPr>
          <w:rFonts w:ascii="Arial" w:eastAsia="Calibri" w:hAnsi="Arial" w:cs="Arial"/>
        </w:rPr>
        <w:t>ts of the tree inspection. A</w:t>
      </w:r>
      <w:r w:rsidR="00241040">
        <w:rPr>
          <w:rFonts w:ascii="Arial" w:eastAsia="Calibri" w:hAnsi="Arial" w:cs="Arial"/>
        </w:rPr>
        <w:t xml:space="preserve"> ‘#</w:t>
      </w:r>
      <w:r w:rsidRPr="008F5FCF">
        <w:rPr>
          <w:rFonts w:ascii="Arial" w:eastAsia="Calibri" w:hAnsi="Arial" w:cs="Arial"/>
        </w:rPr>
        <w:t>’ adjacent to a figure within the table indicates an esti</w:t>
      </w:r>
      <w:r w:rsidR="00CB030F">
        <w:rPr>
          <w:rFonts w:ascii="Arial" w:eastAsia="Calibri" w:hAnsi="Arial" w:cs="Arial"/>
        </w:rPr>
        <w:t>mated measurement.</w:t>
      </w:r>
    </w:p>
    <w:p w14:paraId="10F66414" w14:textId="77777777" w:rsidR="00CB030F" w:rsidRDefault="00CB030F" w:rsidP="00CB030F">
      <w:pPr>
        <w:spacing w:after="200" w:line="276" w:lineRule="auto"/>
        <w:rPr>
          <w:rFonts w:ascii="Arial" w:eastAsia="Calibri" w:hAnsi="Arial" w:cs="Arial"/>
        </w:rPr>
      </w:pPr>
    </w:p>
    <w:p w14:paraId="10F66415" w14:textId="77777777" w:rsidR="00CB030F" w:rsidRDefault="00CB030F" w:rsidP="00CB030F">
      <w:pPr>
        <w:spacing w:after="200" w:line="276" w:lineRule="auto"/>
        <w:rPr>
          <w:rFonts w:ascii="Arial" w:eastAsia="Calibri" w:hAnsi="Arial" w:cs="Arial"/>
        </w:rPr>
      </w:pPr>
    </w:p>
    <w:p w14:paraId="10F66416" w14:textId="77777777" w:rsidR="00CB030F" w:rsidRDefault="00CB030F" w:rsidP="00CB030F">
      <w:pPr>
        <w:spacing w:after="200" w:line="276" w:lineRule="auto"/>
        <w:rPr>
          <w:rFonts w:ascii="Arial" w:eastAsia="Calibri" w:hAnsi="Arial" w:cs="Arial"/>
        </w:rPr>
      </w:pPr>
    </w:p>
    <w:p w14:paraId="10F66417" w14:textId="77777777" w:rsidR="00CB030F" w:rsidRDefault="00CB030F" w:rsidP="00CB030F">
      <w:pPr>
        <w:spacing w:after="200" w:line="276" w:lineRule="auto"/>
        <w:rPr>
          <w:rFonts w:ascii="Arial" w:eastAsia="Calibri" w:hAnsi="Arial" w:cs="Arial"/>
        </w:rPr>
      </w:pPr>
    </w:p>
    <w:p w14:paraId="10F66418" w14:textId="77777777" w:rsidR="00CB030F" w:rsidRDefault="00CB030F" w:rsidP="00CB030F">
      <w:pPr>
        <w:spacing w:after="200" w:line="276" w:lineRule="auto"/>
        <w:rPr>
          <w:rFonts w:ascii="Arial" w:eastAsia="Calibri" w:hAnsi="Arial" w:cs="Arial"/>
        </w:rPr>
      </w:pPr>
    </w:p>
    <w:p w14:paraId="10F66419" w14:textId="77777777" w:rsidR="00CB030F" w:rsidRDefault="00CB030F" w:rsidP="00CB030F">
      <w:pPr>
        <w:spacing w:after="200" w:line="276" w:lineRule="auto"/>
        <w:rPr>
          <w:rFonts w:ascii="Arial" w:eastAsia="Calibri" w:hAnsi="Arial" w:cs="Arial"/>
        </w:rPr>
      </w:pPr>
    </w:p>
    <w:p w14:paraId="6EAFBEB0" w14:textId="77777777" w:rsidR="004A28B8" w:rsidRDefault="004A28B8" w:rsidP="00CB030F">
      <w:pPr>
        <w:spacing w:after="200" w:line="276" w:lineRule="auto"/>
        <w:rPr>
          <w:rFonts w:ascii="Arial" w:eastAsia="Calibri" w:hAnsi="Arial" w:cs="Arial"/>
        </w:rPr>
      </w:pPr>
    </w:p>
    <w:p w14:paraId="38FF2EF8" w14:textId="77777777" w:rsidR="004A28B8" w:rsidRDefault="004A28B8" w:rsidP="00CB030F">
      <w:pPr>
        <w:spacing w:after="200" w:line="276" w:lineRule="auto"/>
        <w:rPr>
          <w:rFonts w:ascii="Arial" w:eastAsia="Calibri" w:hAnsi="Arial" w:cs="Arial"/>
        </w:rPr>
      </w:pPr>
    </w:p>
    <w:p w14:paraId="30B9A5C7" w14:textId="77777777" w:rsidR="004A28B8" w:rsidRDefault="004A28B8" w:rsidP="00CB030F">
      <w:pPr>
        <w:spacing w:after="200" w:line="276" w:lineRule="auto"/>
        <w:rPr>
          <w:rFonts w:ascii="Arial" w:eastAsia="Calibri" w:hAnsi="Arial" w:cs="Arial"/>
        </w:rPr>
      </w:pPr>
    </w:p>
    <w:p w14:paraId="5D199A49" w14:textId="77777777" w:rsidR="004A28B8" w:rsidRDefault="004A28B8" w:rsidP="00CB030F">
      <w:pPr>
        <w:spacing w:after="200" w:line="276" w:lineRule="auto"/>
        <w:rPr>
          <w:rFonts w:ascii="Arial" w:eastAsia="Calibri" w:hAnsi="Arial" w:cs="Arial"/>
        </w:rPr>
      </w:pPr>
    </w:p>
    <w:p w14:paraId="10F6641D" w14:textId="008CCA45" w:rsidR="00CB030F" w:rsidRPr="00CB030F" w:rsidRDefault="004A28B8" w:rsidP="00CB030F">
      <w:pPr>
        <w:spacing w:after="200" w:line="276" w:lineRule="auto"/>
        <w:rPr>
          <w:rFonts w:ascii="Arial" w:eastAsia="Calibri" w:hAnsi="Arial" w:cs="Arial"/>
        </w:rPr>
      </w:pPr>
      <w:r w:rsidRPr="004A28B8">
        <w:rPr>
          <w:rFonts w:ascii="Arial" w:eastAsia="Calibri" w:hAnsi="Arial" w:cs="Arial"/>
        </w:rPr>
        <w:lastRenderedPageBreak/>
        <w:t>Client:</w:t>
      </w:r>
      <w:r w:rsidRPr="004A28B8">
        <w:rPr>
          <w:rFonts w:ascii="Arial" w:eastAsia="Calibri" w:hAnsi="Arial" w:cs="Arial"/>
        </w:rPr>
        <w:tab/>
        <w:t>BSM</w:t>
      </w:r>
      <w:r w:rsidRPr="004A28B8">
        <w:rPr>
          <w:rFonts w:ascii="Arial" w:eastAsia="Calibri" w:hAnsi="Arial" w:cs="Arial"/>
        </w:rPr>
        <w:tab/>
      </w:r>
      <w:r w:rsidRPr="004A28B8">
        <w:rPr>
          <w:rFonts w:ascii="Arial" w:eastAsia="Calibri" w:hAnsi="Arial" w:cs="Arial"/>
        </w:rPr>
        <w:tab/>
      </w:r>
      <w:r w:rsidRPr="004A28B8">
        <w:rPr>
          <w:rFonts w:ascii="Arial" w:eastAsia="Calibri" w:hAnsi="Arial" w:cs="Arial"/>
        </w:rPr>
        <w:tab/>
        <w:t>date: 2/10/15</w:t>
      </w:r>
      <w:r w:rsidRPr="004A28B8">
        <w:rPr>
          <w:rFonts w:ascii="Arial" w:eastAsia="Calibri" w:hAnsi="Arial" w:cs="Arial"/>
        </w:rPr>
        <w:tab/>
        <w:t xml:space="preserve">                Surveyor: John Wilcockson</w:t>
      </w:r>
      <w:r w:rsidRPr="004A28B8">
        <w:rPr>
          <w:rFonts w:ascii="Arial" w:eastAsia="Calibri" w:hAnsi="Arial" w:cs="Arial"/>
        </w:rPr>
        <w:tab/>
        <w:t>Weather: Dry, warm</w:t>
      </w:r>
    </w:p>
    <w:tbl>
      <w:tblPr>
        <w:tblpPr w:leftFromText="180" w:rightFromText="180" w:vertAnchor="text" w:horzAnchor="margin" w:tblpY="581"/>
        <w:tblW w:w="14879"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551"/>
        <w:gridCol w:w="1377"/>
        <w:gridCol w:w="588"/>
        <w:gridCol w:w="885"/>
        <w:gridCol w:w="622"/>
        <w:gridCol w:w="644"/>
        <w:gridCol w:w="709"/>
        <w:gridCol w:w="748"/>
        <w:gridCol w:w="887"/>
        <w:gridCol w:w="583"/>
        <w:gridCol w:w="487"/>
        <w:gridCol w:w="443"/>
        <w:gridCol w:w="481"/>
        <w:gridCol w:w="505"/>
        <w:gridCol w:w="2383"/>
        <w:gridCol w:w="2986"/>
      </w:tblGrid>
      <w:tr w:rsidR="008D4612" w:rsidRPr="00E260E7" w14:paraId="654F2C29" w14:textId="77777777" w:rsidTr="008D4612">
        <w:trPr>
          <w:cantSplit/>
          <w:trHeight w:val="1125"/>
        </w:trPr>
        <w:tc>
          <w:tcPr>
            <w:tcW w:w="551" w:type="dxa"/>
            <w:shd w:val="clear" w:color="000000" w:fill="C2D69B"/>
            <w:vAlign w:val="center"/>
            <w:hideMark/>
          </w:tcPr>
          <w:p w14:paraId="52DB496F"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Tree Ref</w:t>
            </w:r>
          </w:p>
        </w:tc>
        <w:tc>
          <w:tcPr>
            <w:tcW w:w="1377" w:type="dxa"/>
            <w:shd w:val="clear" w:color="000000" w:fill="C2D69B"/>
            <w:vAlign w:val="center"/>
            <w:hideMark/>
          </w:tcPr>
          <w:p w14:paraId="419CFD1E"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Species</w:t>
            </w:r>
          </w:p>
        </w:tc>
        <w:tc>
          <w:tcPr>
            <w:tcW w:w="588" w:type="dxa"/>
            <w:shd w:val="clear" w:color="000000" w:fill="C2D69B"/>
            <w:vAlign w:val="center"/>
            <w:hideMark/>
          </w:tcPr>
          <w:p w14:paraId="3EA740EA"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Age Class</w:t>
            </w:r>
          </w:p>
        </w:tc>
        <w:tc>
          <w:tcPr>
            <w:tcW w:w="885" w:type="dxa"/>
            <w:shd w:val="clear" w:color="000000" w:fill="C2D69B"/>
            <w:vAlign w:val="center"/>
            <w:hideMark/>
          </w:tcPr>
          <w:p w14:paraId="317222C1"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BS Category</w:t>
            </w:r>
            <w:r w:rsidRPr="00E260E7">
              <w:rPr>
                <w:rFonts w:ascii="Calibri" w:eastAsia="Times New Roman" w:hAnsi="Calibri" w:cs="Calibri"/>
                <w:b/>
                <w:bCs/>
                <w:color w:val="000000"/>
                <w:sz w:val="18"/>
                <w:szCs w:val="18"/>
                <w:lang w:eastAsia="en-GB"/>
              </w:rPr>
              <w:t xml:space="preserve"> </w:t>
            </w:r>
          </w:p>
        </w:tc>
        <w:tc>
          <w:tcPr>
            <w:tcW w:w="622" w:type="dxa"/>
            <w:shd w:val="clear" w:color="000000" w:fill="C2D69B"/>
            <w:vAlign w:val="center"/>
            <w:hideMark/>
          </w:tcPr>
          <w:p w14:paraId="02AC267A"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Ø (mm)</w:t>
            </w:r>
            <w:r>
              <w:rPr>
                <w:rFonts w:ascii="Calibri" w:eastAsia="Times New Roman" w:hAnsi="Calibri" w:cs="Calibri"/>
                <w:b/>
                <w:bCs/>
                <w:color w:val="000000"/>
                <w:sz w:val="18"/>
                <w:szCs w:val="18"/>
                <w:lang w:eastAsia="en-GB"/>
              </w:rPr>
              <w:t xml:space="preserve"> </w:t>
            </w:r>
          </w:p>
        </w:tc>
        <w:tc>
          <w:tcPr>
            <w:tcW w:w="644" w:type="dxa"/>
            <w:shd w:val="clear" w:color="000000" w:fill="C2D69B"/>
            <w:vAlign w:val="center"/>
            <w:hideMark/>
          </w:tcPr>
          <w:p w14:paraId="214CBA10"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 Stem count</w:t>
            </w:r>
            <w:r w:rsidRPr="00E260E7">
              <w:rPr>
                <w:rFonts w:ascii="Calibri" w:eastAsia="Times New Roman" w:hAnsi="Calibri" w:cs="Calibri"/>
                <w:b/>
                <w:bCs/>
                <w:color w:val="000000"/>
                <w:sz w:val="18"/>
                <w:szCs w:val="18"/>
                <w:lang w:eastAsia="en-GB"/>
              </w:rPr>
              <w:t xml:space="preserve"> </w:t>
            </w:r>
          </w:p>
        </w:tc>
        <w:tc>
          <w:tcPr>
            <w:tcW w:w="709" w:type="dxa"/>
            <w:shd w:val="clear" w:color="000000" w:fill="C2D69B"/>
            <w:vAlign w:val="center"/>
            <w:hideMark/>
          </w:tcPr>
          <w:p w14:paraId="178AC3F2"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Height (m)</w:t>
            </w:r>
            <w:r>
              <w:rPr>
                <w:rFonts w:ascii="Calibri" w:eastAsia="Times New Roman" w:hAnsi="Calibri" w:cs="Calibri"/>
                <w:b/>
                <w:bCs/>
                <w:color w:val="000000"/>
                <w:sz w:val="18"/>
                <w:szCs w:val="18"/>
                <w:lang w:eastAsia="en-GB"/>
              </w:rPr>
              <w:t xml:space="preserve"> </w:t>
            </w:r>
          </w:p>
        </w:tc>
        <w:tc>
          <w:tcPr>
            <w:tcW w:w="748" w:type="dxa"/>
            <w:shd w:val="clear" w:color="000000" w:fill="C2D69B"/>
            <w:vAlign w:val="center"/>
            <w:hideMark/>
          </w:tcPr>
          <w:p w14:paraId="418BD402"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Lowest crown height</w:t>
            </w:r>
            <w:r w:rsidRPr="00E260E7">
              <w:rPr>
                <w:rFonts w:ascii="Calibri" w:eastAsia="Times New Roman" w:hAnsi="Calibri" w:cs="Calibri"/>
                <w:b/>
                <w:bCs/>
                <w:color w:val="000000"/>
                <w:sz w:val="18"/>
                <w:szCs w:val="18"/>
                <w:lang w:eastAsia="en-GB"/>
              </w:rPr>
              <w:t>.</w:t>
            </w:r>
          </w:p>
        </w:tc>
        <w:tc>
          <w:tcPr>
            <w:tcW w:w="887" w:type="dxa"/>
            <w:shd w:val="clear" w:color="000000" w:fill="C2D69B"/>
          </w:tcPr>
          <w:p w14:paraId="2C513A4D"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1</w:t>
            </w:r>
            <w:r w:rsidRPr="001727F9">
              <w:rPr>
                <w:rFonts w:ascii="Calibri" w:eastAsia="Times New Roman" w:hAnsi="Calibri" w:cs="Calibri"/>
                <w:b/>
                <w:bCs/>
                <w:color w:val="000000"/>
                <w:sz w:val="18"/>
                <w:szCs w:val="18"/>
                <w:vertAlign w:val="superscript"/>
                <w:lang w:eastAsia="en-GB"/>
              </w:rPr>
              <w:t>st</w:t>
            </w:r>
            <w:r>
              <w:rPr>
                <w:rFonts w:ascii="Calibri" w:eastAsia="Times New Roman" w:hAnsi="Calibri" w:cs="Calibri"/>
                <w:b/>
                <w:bCs/>
                <w:color w:val="000000"/>
                <w:sz w:val="18"/>
                <w:szCs w:val="18"/>
                <w:lang w:eastAsia="en-GB"/>
              </w:rPr>
              <w:t xml:space="preserve"> sig branch &amp; direction</w:t>
            </w:r>
          </w:p>
        </w:tc>
        <w:tc>
          <w:tcPr>
            <w:tcW w:w="583" w:type="dxa"/>
            <w:shd w:val="clear" w:color="000000" w:fill="C2D69B"/>
          </w:tcPr>
          <w:p w14:paraId="43367330" w14:textId="77777777" w:rsidR="00B913BF" w:rsidRDefault="00B913BF" w:rsidP="0039262D">
            <w:pPr>
              <w:spacing w:after="0" w:line="240" w:lineRule="auto"/>
              <w:jc w:val="center"/>
              <w:rPr>
                <w:rFonts w:ascii="Calibri" w:eastAsia="Times New Roman" w:hAnsi="Calibri" w:cs="Calibri"/>
                <w:b/>
                <w:bCs/>
                <w:color w:val="000000"/>
                <w:sz w:val="18"/>
                <w:szCs w:val="18"/>
                <w:lang w:eastAsia="en-GB"/>
              </w:rPr>
            </w:pPr>
          </w:p>
          <w:p w14:paraId="1AEDE2C3" w14:textId="77777777" w:rsidR="00B913BF" w:rsidRDefault="00B913BF" w:rsidP="0039262D">
            <w:pPr>
              <w:spacing w:after="0" w:line="240" w:lineRule="auto"/>
              <w:jc w:val="center"/>
              <w:rPr>
                <w:rFonts w:ascii="Calibri" w:eastAsia="Times New Roman" w:hAnsi="Calibri" w:cs="Calibri"/>
                <w:b/>
                <w:bCs/>
                <w:color w:val="000000"/>
                <w:sz w:val="18"/>
                <w:szCs w:val="18"/>
                <w:lang w:eastAsia="en-GB"/>
              </w:rPr>
            </w:pPr>
          </w:p>
          <w:p w14:paraId="33212304"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SULE</w:t>
            </w:r>
          </w:p>
        </w:tc>
        <w:tc>
          <w:tcPr>
            <w:tcW w:w="487" w:type="dxa"/>
            <w:shd w:val="clear" w:color="000000" w:fill="C2D69B"/>
          </w:tcPr>
          <w:p w14:paraId="19491192" w14:textId="77777777" w:rsidR="00B913BF" w:rsidRDefault="00B913BF" w:rsidP="0039262D">
            <w:pPr>
              <w:spacing w:after="0" w:line="240" w:lineRule="auto"/>
              <w:jc w:val="center"/>
              <w:rPr>
                <w:rFonts w:ascii="Calibri" w:eastAsia="Times New Roman" w:hAnsi="Calibri" w:cs="Calibri"/>
                <w:b/>
                <w:bCs/>
                <w:color w:val="000000"/>
                <w:sz w:val="18"/>
                <w:szCs w:val="18"/>
                <w:lang w:eastAsia="en-GB"/>
              </w:rPr>
            </w:pPr>
          </w:p>
          <w:p w14:paraId="2333BB99" w14:textId="77777777" w:rsidR="00B913BF" w:rsidRDefault="00B913BF" w:rsidP="0039262D">
            <w:pPr>
              <w:spacing w:after="0" w:line="240" w:lineRule="auto"/>
              <w:jc w:val="center"/>
              <w:rPr>
                <w:rFonts w:ascii="Calibri" w:eastAsia="Times New Roman" w:hAnsi="Calibri" w:cs="Calibri"/>
                <w:b/>
                <w:bCs/>
                <w:color w:val="000000"/>
                <w:sz w:val="18"/>
                <w:szCs w:val="18"/>
                <w:lang w:eastAsia="en-GB"/>
              </w:rPr>
            </w:pPr>
          </w:p>
          <w:p w14:paraId="12B0A0D8"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N</w:t>
            </w:r>
          </w:p>
        </w:tc>
        <w:tc>
          <w:tcPr>
            <w:tcW w:w="443" w:type="dxa"/>
            <w:shd w:val="clear" w:color="000000" w:fill="C2D69B"/>
          </w:tcPr>
          <w:p w14:paraId="1D174428" w14:textId="77777777" w:rsidR="00B913BF" w:rsidRDefault="00B913BF" w:rsidP="0039262D">
            <w:pPr>
              <w:spacing w:after="0" w:line="240" w:lineRule="auto"/>
              <w:jc w:val="center"/>
              <w:rPr>
                <w:rFonts w:ascii="Calibri" w:eastAsia="Times New Roman" w:hAnsi="Calibri" w:cs="Calibri"/>
                <w:b/>
                <w:bCs/>
                <w:color w:val="000000"/>
                <w:sz w:val="18"/>
                <w:szCs w:val="18"/>
                <w:lang w:eastAsia="en-GB"/>
              </w:rPr>
            </w:pPr>
          </w:p>
          <w:p w14:paraId="209E6329" w14:textId="77777777" w:rsidR="00B913BF" w:rsidRDefault="00B913BF" w:rsidP="0039262D">
            <w:pPr>
              <w:spacing w:after="0" w:line="240" w:lineRule="auto"/>
              <w:jc w:val="center"/>
              <w:rPr>
                <w:rFonts w:ascii="Calibri" w:eastAsia="Times New Roman" w:hAnsi="Calibri" w:cs="Calibri"/>
                <w:b/>
                <w:bCs/>
                <w:color w:val="000000"/>
                <w:sz w:val="18"/>
                <w:szCs w:val="18"/>
                <w:lang w:eastAsia="en-GB"/>
              </w:rPr>
            </w:pPr>
          </w:p>
          <w:p w14:paraId="774EF14F"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E</w:t>
            </w:r>
          </w:p>
        </w:tc>
        <w:tc>
          <w:tcPr>
            <w:tcW w:w="481" w:type="dxa"/>
            <w:shd w:val="clear" w:color="000000" w:fill="C2D69B"/>
            <w:vAlign w:val="center"/>
            <w:hideMark/>
          </w:tcPr>
          <w:p w14:paraId="2A8C669A"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w:t>
            </w:r>
          </w:p>
        </w:tc>
        <w:tc>
          <w:tcPr>
            <w:tcW w:w="505" w:type="dxa"/>
            <w:shd w:val="clear" w:color="000000" w:fill="C2D69B"/>
            <w:vAlign w:val="center"/>
            <w:hideMark/>
          </w:tcPr>
          <w:p w14:paraId="6748E202"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W</w:t>
            </w:r>
          </w:p>
        </w:tc>
        <w:tc>
          <w:tcPr>
            <w:tcW w:w="2383" w:type="dxa"/>
            <w:shd w:val="clear" w:color="000000" w:fill="C2D69B"/>
            <w:vAlign w:val="center"/>
            <w:hideMark/>
          </w:tcPr>
          <w:p w14:paraId="72134C2D"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Condition: Physiological and Structural </w:t>
            </w:r>
          </w:p>
        </w:tc>
        <w:tc>
          <w:tcPr>
            <w:tcW w:w="2986" w:type="dxa"/>
            <w:shd w:val="clear" w:color="000000" w:fill="C2D69B"/>
          </w:tcPr>
          <w:p w14:paraId="695E584D" w14:textId="77777777" w:rsidR="00B913BF" w:rsidRDefault="00B913BF" w:rsidP="0039262D">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w:t>
            </w:r>
          </w:p>
          <w:p w14:paraId="636E68D9" w14:textId="77777777" w:rsidR="00B913BF" w:rsidRDefault="00B913BF" w:rsidP="0039262D">
            <w:pPr>
              <w:spacing w:after="0" w:line="240" w:lineRule="auto"/>
              <w:jc w:val="center"/>
              <w:rPr>
                <w:rFonts w:ascii="Calibri" w:eastAsia="Times New Roman" w:hAnsi="Calibri" w:cs="Calibri"/>
                <w:b/>
                <w:bCs/>
                <w:color w:val="000000"/>
                <w:sz w:val="18"/>
                <w:szCs w:val="18"/>
                <w:lang w:eastAsia="en-GB"/>
              </w:rPr>
            </w:pPr>
          </w:p>
          <w:p w14:paraId="1DB935BC" w14:textId="77777777" w:rsidR="00B913BF" w:rsidRPr="00E260E7" w:rsidRDefault="00B913BF" w:rsidP="0039262D">
            <w:pPr>
              <w:spacing w:after="0" w:line="240" w:lineRule="auto"/>
              <w:jc w:val="center"/>
              <w:rPr>
                <w:rFonts w:ascii="Calibri" w:eastAsia="Times New Roman" w:hAnsi="Calibri" w:cs="Calibri"/>
                <w:b/>
                <w:bCs/>
                <w:color w:val="000000"/>
                <w:sz w:val="18"/>
                <w:szCs w:val="18"/>
                <w:lang w:eastAsia="en-GB"/>
              </w:rPr>
            </w:pPr>
            <w:r w:rsidRPr="000672F8">
              <w:rPr>
                <w:rFonts w:ascii="Calibri" w:eastAsia="Times New Roman" w:hAnsi="Calibri" w:cs="Calibri"/>
                <w:b/>
                <w:bCs/>
                <w:color w:val="000000"/>
                <w:sz w:val="18"/>
                <w:szCs w:val="18"/>
                <w:lang w:eastAsia="en-GB"/>
              </w:rPr>
              <w:t xml:space="preserve">Preliminary </w:t>
            </w:r>
            <w:r>
              <w:rPr>
                <w:rFonts w:ascii="Calibri" w:eastAsia="Times New Roman" w:hAnsi="Calibri" w:cs="Calibri"/>
                <w:b/>
                <w:bCs/>
                <w:color w:val="000000"/>
                <w:sz w:val="18"/>
                <w:szCs w:val="18"/>
                <w:lang w:eastAsia="en-GB"/>
              </w:rPr>
              <w:t>r</w:t>
            </w:r>
            <w:r w:rsidRPr="00E260E7">
              <w:rPr>
                <w:rFonts w:ascii="Calibri" w:eastAsia="Times New Roman" w:hAnsi="Calibri" w:cs="Calibri"/>
                <w:b/>
                <w:bCs/>
                <w:color w:val="000000"/>
                <w:sz w:val="18"/>
                <w:szCs w:val="18"/>
                <w:lang w:eastAsia="en-GB"/>
              </w:rPr>
              <w:t>ecommendations</w:t>
            </w:r>
          </w:p>
        </w:tc>
      </w:tr>
      <w:tr w:rsidR="008D4612" w:rsidRPr="00E03509" w14:paraId="483160EC" w14:textId="77777777" w:rsidTr="008D4612">
        <w:trPr>
          <w:trHeight w:val="695"/>
        </w:trPr>
        <w:tc>
          <w:tcPr>
            <w:tcW w:w="551" w:type="dxa"/>
            <w:shd w:val="clear" w:color="auto" w:fill="auto"/>
            <w:vAlign w:val="center"/>
          </w:tcPr>
          <w:p w14:paraId="295E09F2" w14:textId="09455361" w:rsidR="00B913BF" w:rsidRPr="00E03509" w:rsidRDefault="008D4612" w:rsidP="0039262D">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282</w:t>
            </w:r>
          </w:p>
        </w:tc>
        <w:tc>
          <w:tcPr>
            <w:tcW w:w="1377" w:type="dxa"/>
            <w:shd w:val="clear" w:color="auto" w:fill="auto"/>
            <w:vAlign w:val="center"/>
          </w:tcPr>
          <w:p w14:paraId="1AAAC9BF" w14:textId="77777777"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Sycamore</w:t>
            </w:r>
          </w:p>
          <w:p w14:paraId="17B055B8" w14:textId="7091DE6D" w:rsidR="008D4612" w:rsidRPr="008D4612" w:rsidRDefault="008D4612" w:rsidP="0039262D">
            <w:pPr>
              <w:spacing w:after="0" w:line="240" w:lineRule="auto"/>
              <w:jc w:val="center"/>
              <w:rPr>
                <w:rFonts w:ascii="Calibri" w:eastAsia="Times New Roman" w:hAnsi="Calibri" w:cs="Calibri"/>
                <w:i/>
                <w:sz w:val="18"/>
                <w:szCs w:val="18"/>
                <w:lang w:eastAsia="en-GB"/>
              </w:rPr>
            </w:pPr>
            <w:r w:rsidRPr="008D4612">
              <w:rPr>
                <w:rFonts w:ascii="Calibri" w:eastAsia="Times New Roman" w:hAnsi="Calibri" w:cs="Calibri"/>
                <w:i/>
                <w:sz w:val="18"/>
                <w:szCs w:val="18"/>
                <w:lang w:eastAsia="en-GB"/>
              </w:rPr>
              <w:t>Acer pseudoplatanus</w:t>
            </w:r>
          </w:p>
        </w:tc>
        <w:tc>
          <w:tcPr>
            <w:tcW w:w="588" w:type="dxa"/>
            <w:shd w:val="clear" w:color="auto" w:fill="auto"/>
            <w:vAlign w:val="center"/>
          </w:tcPr>
          <w:p w14:paraId="62D52E49" w14:textId="270EE98F"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275D9A6F" w14:textId="0222C8AD"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0B795165" w14:textId="77777777"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400</w:t>
            </w:r>
          </w:p>
          <w:p w14:paraId="4CFA6E16" w14:textId="16A8C0CF" w:rsidR="008D4612"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380</w:t>
            </w:r>
          </w:p>
        </w:tc>
        <w:tc>
          <w:tcPr>
            <w:tcW w:w="644" w:type="dxa"/>
            <w:shd w:val="clear" w:color="auto" w:fill="auto"/>
            <w:vAlign w:val="center"/>
          </w:tcPr>
          <w:p w14:paraId="3E5E330F" w14:textId="62F9820A"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709" w:type="dxa"/>
            <w:shd w:val="clear" w:color="auto" w:fill="auto"/>
            <w:vAlign w:val="center"/>
          </w:tcPr>
          <w:p w14:paraId="3ED9A3F6" w14:textId="18FEA65B" w:rsidR="00B913BF" w:rsidRDefault="008D4612" w:rsidP="0039262D">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18</w:t>
            </w:r>
          </w:p>
        </w:tc>
        <w:tc>
          <w:tcPr>
            <w:tcW w:w="748" w:type="dxa"/>
            <w:shd w:val="clear" w:color="auto" w:fill="auto"/>
            <w:vAlign w:val="center"/>
          </w:tcPr>
          <w:p w14:paraId="3E73E238" w14:textId="2E369823"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2.5</w:t>
            </w:r>
          </w:p>
        </w:tc>
        <w:tc>
          <w:tcPr>
            <w:tcW w:w="887" w:type="dxa"/>
          </w:tcPr>
          <w:p w14:paraId="1D859E57" w14:textId="77777777" w:rsidR="008D4612" w:rsidRDefault="008D4612" w:rsidP="0039262D">
            <w:pPr>
              <w:spacing w:after="0" w:line="240" w:lineRule="auto"/>
              <w:jc w:val="center"/>
              <w:rPr>
                <w:rFonts w:ascii="Calibri" w:eastAsia="Times New Roman" w:hAnsi="Calibri" w:cs="Calibri"/>
                <w:sz w:val="18"/>
                <w:szCs w:val="18"/>
                <w:lang w:eastAsia="en-GB"/>
              </w:rPr>
            </w:pPr>
          </w:p>
          <w:p w14:paraId="7EBA4D9D" w14:textId="7F774456"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2E</w:t>
            </w:r>
          </w:p>
        </w:tc>
        <w:tc>
          <w:tcPr>
            <w:tcW w:w="583" w:type="dxa"/>
          </w:tcPr>
          <w:p w14:paraId="2A183644" w14:textId="77777777" w:rsidR="00B913BF" w:rsidRDefault="00B913BF" w:rsidP="0039262D">
            <w:pPr>
              <w:spacing w:after="0" w:line="240" w:lineRule="auto"/>
              <w:jc w:val="center"/>
              <w:rPr>
                <w:rFonts w:ascii="Calibri" w:eastAsia="Times New Roman" w:hAnsi="Calibri" w:cs="Calibri"/>
                <w:sz w:val="18"/>
                <w:szCs w:val="18"/>
                <w:lang w:eastAsia="en-GB"/>
              </w:rPr>
            </w:pPr>
          </w:p>
          <w:p w14:paraId="4C4086FB" w14:textId="7DE68D31" w:rsidR="008D4612"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tcPr>
          <w:p w14:paraId="13DEC12A" w14:textId="77777777" w:rsidR="008D4612" w:rsidRDefault="008D4612" w:rsidP="0039262D">
            <w:pPr>
              <w:spacing w:after="0" w:line="240" w:lineRule="auto"/>
              <w:jc w:val="center"/>
              <w:rPr>
                <w:rFonts w:ascii="Calibri" w:eastAsia="Times New Roman" w:hAnsi="Calibri" w:cs="Calibri"/>
                <w:sz w:val="18"/>
                <w:szCs w:val="18"/>
                <w:lang w:eastAsia="en-GB"/>
              </w:rPr>
            </w:pPr>
          </w:p>
          <w:p w14:paraId="62872A44" w14:textId="10C37D60"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w:t>
            </w:r>
          </w:p>
        </w:tc>
        <w:tc>
          <w:tcPr>
            <w:tcW w:w="443" w:type="dxa"/>
          </w:tcPr>
          <w:p w14:paraId="63A530C9" w14:textId="77777777" w:rsidR="008D4612" w:rsidRDefault="008D4612" w:rsidP="0039262D">
            <w:pPr>
              <w:spacing w:after="0" w:line="240" w:lineRule="auto"/>
              <w:jc w:val="center"/>
              <w:rPr>
                <w:rFonts w:ascii="Calibri" w:eastAsia="Times New Roman" w:hAnsi="Calibri" w:cs="Calibri"/>
                <w:sz w:val="18"/>
                <w:szCs w:val="18"/>
                <w:lang w:eastAsia="en-GB"/>
              </w:rPr>
            </w:pPr>
          </w:p>
          <w:p w14:paraId="766D5FCC" w14:textId="276B9BDC"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w:t>
            </w:r>
          </w:p>
        </w:tc>
        <w:tc>
          <w:tcPr>
            <w:tcW w:w="481" w:type="dxa"/>
            <w:shd w:val="clear" w:color="auto" w:fill="auto"/>
            <w:vAlign w:val="center"/>
          </w:tcPr>
          <w:p w14:paraId="5D0100EE" w14:textId="52FCEFE0"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505" w:type="dxa"/>
            <w:shd w:val="clear" w:color="auto" w:fill="auto"/>
            <w:vAlign w:val="center"/>
          </w:tcPr>
          <w:p w14:paraId="0A8D92FD" w14:textId="4C8B378C" w:rsidR="00B913BF" w:rsidRPr="00E03509" w:rsidRDefault="008D4612" w:rsidP="0039262D">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2383" w:type="dxa"/>
            <w:shd w:val="clear" w:color="auto" w:fill="auto"/>
            <w:vAlign w:val="center"/>
          </w:tcPr>
          <w:p w14:paraId="744CB64B" w14:textId="62A2C37B" w:rsidR="00B913BF"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condition, twin stem @ 0.6m, included union</w:t>
            </w:r>
          </w:p>
        </w:tc>
        <w:tc>
          <w:tcPr>
            <w:tcW w:w="2986" w:type="dxa"/>
          </w:tcPr>
          <w:p w14:paraId="193230C3" w14:textId="77777777" w:rsidR="00B913BF" w:rsidRDefault="00B913BF" w:rsidP="0039262D">
            <w:pPr>
              <w:spacing w:after="0" w:line="240" w:lineRule="auto"/>
              <w:jc w:val="center"/>
              <w:rPr>
                <w:rFonts w:ascii="Calibri" w:eastAsia="Times New Roman" w:hAnsi="Calibri" w:cs="Calibri"/>
                <w:sz w:val="18"/>
                <w:szCs w:val="18"/>
                <w:lang w:eastAsia="en-GB"/>
              </w:rPr>
            </w:pPr>
          </w:p>
          <w:p w14:paraId="3DFA58E7" w14:textId="3585629C" w:rsidR="008D4612"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Could be retained.</w:t>
            </w:r>
          </w:p>
        </w:tc>
      </w:tr>
      <w:tr w:rsidR="008D4612" w:rsidRPr="00E03509" w14:paraId="6F9278EF" w14:textId="77777777" w:rsidTr="008D4612">
        <w:trPr>
          <w:trHeight w:val="563"/>
        </w:trPr>
        <w:tc>
          <w:tcPr>
            <w:tcW w:w="551" w:type="dxa"/>
            <w:shd w:val="clear" w:color="auto" w:fill="auto"/>
            <w:vAlign w:val="center"/>
          </w:tcPr>
          <w:p w14:paraId="296010C2" w14:textId="5924D63C" w:rsidR="00B913BF" w:rsidRDefault="008D4612" w:rsidP="0039262D">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283</w:t>
            </w:r>
          </w:p>
        </w:tc>
        <w:tc>
          <w:tcPr>
            <w:tcW w:w="1377" w:type="dxa"/>
            <w:shd w:val="clear" w:color="auto" w:fill="auto"/>
            <w:vAlign w:val="center"/>
          </w:tcPr>
          <w:p w14:paraId="753B9449" w14:textId="77777777" w:rsidR="00B913BF"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Leyland Cypress</w:t>
            </w:r>
          </w:p>
          <w:p w14:paraId="656F9FD7" w14:textId="630D0707" w:rsidR="008D4612" w:rsidRDefault="008D4612" w:rsidP="008D4612">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i/>
                <w:sz w:val="18"/>
                <w:szCs w:val="18"/>
                <w:lang w:eastAsia="en-GB"/>
              </w:rPr>
              <w:t>Cupressus × leylandii</w:t>
            </w:r>
          </w:p>
        </w:tc>
        <w:tc>
          <w:tcPr>
            <w:tcW w:w="588" w:type="dxa"/>
            <w:shd w:val="clear" w:color="auto" w:fill="auto"/>
            <w:vAlign w:val="center"/>
          </w:tcPr>
          <w:p w14:paraId="0653F23F" w14:textId="2AE016FD" w:rsidR="00B913BF"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5D810705" w14:textId="71DEA81F"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39F72422" w14:textId="05E4A0A8"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250</w:t>
            </w:r>
          </w:p>
        </w:tc>
        <w:tc>
          <w:tcPr>
            <w:tcW w:w="644" w:type="dxa"/>
            <w:shd w:val="clear" w:color="auto" w:fill="auto"/>
            <w:vAlign w:val="center"/>
          </w:tcPr>
          <w:p w14:paraId="5931F39B" w14:textId="2EF3F605"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6C5B778B" w14:textId="6031DF01" w:rsidR="00B913BF" w:rsidRDefault="008D4612" w:rsidP="0039262D">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10</w:t>
            </w:r>
          </w:p>
        </w:tc>
        <w:tc>
          <w:tcPr>
            <w:tcW w:w="748" w:type="dxa"/>
            <w:shd w:val="clear" w:color="auto" w:fill="auto"/>
            <w:vAlign w:val="center"/>
          </w:tcPr>
          <w:p w14:paraId="0C060177" w14:textId="74450440"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887" w:type="dxa"/>
          </w:tcPr>
          <w:p w14:paraId="480F4E74" w14:textId="77777777" w:rsidR="008D4612" w:rsidRDefault="008D4612" w:rsidP="0039262D">
            <w:pPr>
              <w:spacing w:after="0" w:line="240" w:lineRule="auto"/>
              <w:jc w:val="center"/>
              <w:rPr>
                <w:rFonts w:ascii="Calibri" w:eastAsia="Times New Roman" w:hAnsi="Calibri" w:cs="Calibri"/>
                <w:sz w:val="18"/>
                <w:szCs w:val="18"/>
                <w:lang w:eastAsia="en-GB"/>
              </w:rPr>
            </w:pPr>
          </w:p>
          <w:p w14:paraId="2E3BE1C4" w14:textId="77777777" w:rsidR="008D4612" w:rsidRDefault="008D4612" w:rsidP="0039262D">
            <w:pPr>
              <w:spacing w:after="0" w:line="240" w:lineRule="auto"/>
              <w:jc w:val="center"/>
              <w:rPr>
                <w:rFonts w:ascii="Calibri" w:eastAsia="Times New Roman" w:hAnsi="Calibri" w:cs="Calibri"/>
                <w:sz w:val="18"/>
                <w:szCs w:val="18"/>
                <w:lang w:eastAsia="en-GB"/>
              </w:rPr>
            </w:pPr>
          </w:p>
          <w:p w14:paraId="5D72F058" w14:textId="16C0F1C1" w:rsidR="00B913BF" w:rsidRDefault="008D4612" w:rsidP="008D461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1.8E</w:t>
            </w:r>
          </w:p>
        </w:tc>
        <w:tc>
          <w:tcPr>
            <w:tcW w:w="583" w:type="dxa"/>
          </w:tcPr>
          <w:p w14:paraId="0E419F53" w14:textId="77777777" w:rsidR="008D4612" w:rsidRDefault="008D4612" w:rsidP="0039262D">
            <w:pPr>
              <w:spacing w:after="0" w:line="240" w:lineRule="auto"/>
              <w:jc w:val="center"/>
              <w:rPr>
                <w:rFonts w:ascii="Calibri" w:eastAsia="Times New Roman" w:hAnsi="Calibri" w:cs="Calibri"/>
                <w:sz w:val="18"/>
                <w:szCs w:val="18"/>
                <w:lang w:eastAsia="en-GB"/>
              </w:rPr>
            </w:pPr>
          </w:p>
          <w:p w14:paraId="4A50F405" w14:textId="77777777" w:rsidR="008D4612" w:rsidRDefault="008D4612" w:rsidP="0039262D">
            <w:pPr>
              <w:spacing w:after="0" w:line="240" w:lineRule="auto"/>
              <w:jc w:val="center"/>
              <w:rPr>
                <w:rFonts w:ascii="Calibri" w:eastAsia="Times New Roman" w:hAnsi="Calibri" w:cs="Calibri"/>
                <w:sz w:val="18"/>
                <w:szCs w:val="18"/>
                <w:lang w:eastAsia="en-GB"/>
              </w:rPr>
            </w:pPr>
          </w:p>
          <w:p w14:paraId="1D7B5010" w14:textId="03073F2D"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tcPr>
          <w:p w14:paraId="0689DBD8" w14:textId="77777777" w:rsidR="00B913BF" w:rsidRDefault="00B913BF" w:rsidP="0039262D">
            <w:pPr>
              <w:spacing w:after="0" w:line="240" w:lineRule="auto"/>
              <w:jc w:val="center"/>
              <w:rPr>
                <w:rFonts w:ascii="Calibri" w:eastAsia="Times New Roman" w:hAnsi="Calibri" w:cs="Calibri"/>
                <w:sz w:val="18"/>
                <w:szCs w:val="18"/>
                <w:lang w:eastAsia="en-GB"/>
              </w:rPr>
            </w:pPr>
          </w:p>
          <w:p w14:paraId="1EAE3929" w14:textId="77777777" w:rsidR="008D4612" w:rsidRDefault="008D4612" w:rsidP="0039262D">
            <w:pPr>
              <w:spacing w:after="0" w:line="240" w:lineRule="auto"/>
              <w:jc w:val="center"/>
              <w:rPr>
                <w:rFonts w:ascii="Calibri" w:eastAsia="Times New Roman" w:hAnsi="Calibri" w:cs="Calibri"/>
                <w:sz w:val="18"/>
                <w:szCs w:val="18"/>
                <w:lang w:eastAsia="en-GB"/>
              </w:rPr>
            </w:pPr>
          </w:p>
          <w:p w14:paraId="1EBB4577" w14:textId="71C392C8" w:rsidR="008D4612"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43" w:type="dxa"/>
          </w:tcPr>
          <w:p w14:paraId="76E2EE07" w14:textId="77777777" w:rsidR="00B913BF" w:rsidRDefault="00B913BF" w:rsidP="0039262D">
            <w:pPr>
              <w:spacing w:after="0" w:line="240" w:lineRule="auto"/>
              <w:jc w:val="center"/>
              <w:rPr>
                <w:rFonts w:ascii="Calibri" w:eastAsia="Times New Roman" w:hAnsi="Calibri" w:cs="Calibri"/>
                <w:sz w:val="18"/>
                <w:szCs w:val="18"/>
                <w:lang w:eastAsia="en-GB"/>
              </w:rPr>
            </w:pPr>
          </w:p>
          <w:p w14:paraId="1CD3AF77" w14:textId="77777777" w:rsidR="008D4612" w:rsidRDefault="008D4612" w:rsidP="0039262D">
            <w:pPr>
              <w:spacing w:after="0" w:line="240" w:lineRule="auto"/>
              <w:jc w:val="center"/>
              <w:rPr>
                <w:rFonts w:ascii="Calibri" w:eastAsia="Times New Roman" w:hAnsi="Calibri" w:cs="Calibri"/>
                <w:sz w:val="18"/>
                <w:szCs w:val="18"/>
                <w:lang w:eastAsia="en-GB"/>
              </w:rPr>
            </w:pPr>
          </w:p>
          <w:p w14:paraId="11649CEE" w14:textId="7AD2679E" w:rsidR="008D4612"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81" w:type="dxa"/>
            <w:shd w:val="clear" w:color="auto" w:fill="auto"/>
            <w:vAlign w:val="center"/>
          </w:tcPr>
          <w:p w14:paraId="5BE520DD" w14:textId="74DE19F2" w:rsidR="00B913BF" w:rsidRDefault="008D4612" w:rsidP="008D461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505" w:type="dxa"/>
            <w:shd w:val="clear" w:color="auto" w:fill="auto"/>
            <w:vAlign w:val="center"/>
          </w:tcPr>
          <w:p w14:paraId="002AA64A" w14:textId="07965B5E" w:rsidR="00B913BF" w:rsidRDefault="008D4612" w:rsidP="0039262D">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2383" w:type="dxa"/>
            <w:shd w:val="clear" w:color="auto" w:fill="auto"/>
            <w:vAlign w:val="center"/>
          </w:tcPr>
          <w:p w14:paraId="7F3A1CDA" w14:textId="522ABB39" w:rsidR="00B913BF" w:rsidRDefault="008D4612"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condition, sub-dominant to 283. Moderate ivy.</w:t>
            </w:r>
          </w:p>
        </w:tc>
        <w:tc>
          <w:tcPr>
            <w:tcW w:w="2986" w:type="dxa"/>
          </w:tcPr>
          <w:p w14:paraId="0C3BEBD3" w14:textId="77777777" w:rsidR="008D4612" w:rsidRDefault="008D4612" w:rsidP="0039262D">
            <w:pPr>
              <w:spacing w:after="0" w:line="240" w:lineRule="auto"/>
              <w:jc w:val="center"/>
              <w:rPr>
                <w:rFonts w:ascii="Calibri" w:eastAsia="Times New Roman" w:hAnsi="Calibri" w:cs="Calibri"/>
                <w:sz w:val="18"/>
                <w:szCs w:val="18"/>
                <w:lang w:eastAsia="en-GB"/>
              </w:rPr>
            </w:pPr>
          </w:p>
          <w:p w14:paraId="71D2C488" w14:textId="77777777" w:rsidR="008D4612" w:rsidRDefault="008D4612" w:rsidP="0039262D">
            <w:pPr>
              <w:spacing w:after="0" w:line="240" w:lineRule="auto"/>
              <w:jc w:val="center"/>
              <w:rPr>
                <w:rFonts w:ascii="Calibri" w:eastAsia="Times New Roman" w:hAnsi="Calibri" w:cs="Calibri"/>
                <w:sz w:val="18"/>
                <w:szCs w:val="18"/>
                <w:lang w:eastAsia="en-GB"/>
              </w:rPr>
            </w:pPr>
          </w:p>
          <w:p w14:paraId="7371CB55" w14:textId="3DCA8F2A" w:rsidR="00B913BF" w:rsidRDefault="008D4612" w:rsidP="0039262D">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Could be retained.</w:t>
            </w:r>
            <w:r>
              <w:rPr>
                <w:rFonts w:ascii="Calibri" w:eastAsia="Times New Roman" w:hAnsi="Calibri" w:cs="Calibri"/>
                <w:sz w:val="18"/>
                <w:szCs w:val="18"/>
                <w:lang w:eastAsia="en-GB"/>
              </w:rPr>
              <w:t xml:space="preserve"> Sever ivy</w:t>
            </w:r>
          </w:p>
        </w:tc>
      </w:tr>
      <w:tr w:rsidR="008D4612" w:rsidRPr="00E03509" w14:paraId="4ED9F41A" w14:textId="77777777" w:rsidTr="008D4612">
        <w:trPr>
          <w:trHeight w:val="550"/>
        </w:trPr>
        <w:tc>
          <w:tcPr>
            <w:tcW w:w="551" w:type="dxa"/>
            <w:shd w:val="clear" w:color="auto" w:fill="auto"/>
            <w:vAlign w:val="center"/>
          </w:tcPr>
          <w:p w14:paraId="613648CE" w14:textId="1EE31E8B" w:rsidR="008D4612" w:rsidRDefault="008D4612" w:rsidP="008D4612">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284</w:t>
            </w:r>
          </w:p>
        </w:tc>
        <w:tc>
          <w:tcPr>
            <w:tcW w:w="1377" w:type="dxa"/>
            <w:shd w:val="clear" w:color="auto" w:fill="auto"/>
            <w:vAlign w:val="center"/>
          </w:tcPr>
          <w:p w14:paraId="79BF4D06" w14:textId="77777777" w:rsidR="008D4612" w:rsidRPr="008D4612" w:rsidRDefault="008D4612" w:rsidP="008D4612">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Leyland Cypress</w:t>
            </w:r>
          </w:p>
          <w:p w14:paraId="7A93FAE6" w14:textId="3AFAD857" w:rsidR="008D4612" w:rsidRDefault="008D4612" w:rsidP="008D4612">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Cupressus × leylandii</w:t>
            </w:r>
          </w:p>
        </w:tc>
        <w:tc>
          <w:tcPr>
            <w:tcW w:w="588" w:type="dxa"/>
            <w:shd w:val="clear" w:color="auto" w:fill="auto"/>
            <w:vAlign w:val="center"/>
          </w:tcPr>
          <w:p w14:paraId="1A0D3142" w14:textId="444A5081"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07277371" w14:textId="71FF48F7"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0F846DF3" w14:textId="699F1F58"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670</w:t>
            </w:r>
          </w:p>
        </w:tc>
        <w:tc>
          <w:tcPr>
            <w:tcW w:w="644" w:type="dxa"/>
            <w:shd w:val="clear" w:color="auto" w:fill="auto"/>
            <w:vAlign w:val="center"/>
          </w:tcPr>
          <w:p w14:paraId="667ACA15" w14:textId="1882574D"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0FA77A6C" w14:textId="2712E8EE" w:rsidR="008D4612" w:rsidRDefault="008D4612" w:rsidP="008D461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27</w:t>
            </w:r>
          </w:p>
        </w:tc>
        <w:tc>
          <w:tcPr>
            <w:tcW w:w="748" w:type="dxa"/>
            <w:shd w:val="clear" w:color="auto" w:fill="auto"/>
            <w:vAlign w:val="center"/>
          </w:tcPr>
          <w:p w14:paraId="27103F34" w14:textId="732915F7"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shd w:val="clear" w:color="auto" w:fill="auto"/>
            <w:vAlign w:val="center"/>
          </w:tcPr>
          <w:p w14:paraId="355569AF" w14:textId="0A3CA550"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1.8E</w:t>
            </w:r>
          </w:p>
        </w:tc>
        <w:tc>
          <w:tcPr>
            <w:tcW w:w="583" w:type="dxa"/>
            <w:vAlign w:val="center"/>
          </w:tcPr>
          <w:p w14:paraId="28C43678" w14:textId="539E95D9"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0A6A4F8C" w14:textId="05E790FC"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3" w:type="dxa"/>
            <w:vAlign w:val="center"/>
          </w:tcPr>
          <w:p w14:paraId="2B7A58F2" w14:textId="1FB1BD49"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81" w:type="dxa"/>
            <w:vAlign w:val="center"/>
          </w:tcPr>
          <w:p w14:paraId="0FB30067" w14:textId="00B753AB"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612323A4" w14:textId="141178CD"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83" w:type="dxa"/>
            <w:shd w:val="clear" w:color="auto" w:fill="auto"/>
            <w:vAlign w:val="center"/>
          </w:tcPr>
          <w:p w14:paraId="1C1B3B93" w14:textId="1B7EB4FE"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low levels of ivy</w:t>
            </w:r>
          </w:p>
        </w:tc>
        <w:tc>
          <w:tcPr>
            <w:tcW w:w="2986" w:type="dxa"/>
          </w:tcPr>
          <w:p w14:paraId="52FBDF6C" w14:textId="77777777" w:rsidR="008D4612" w:rsidRDefault="008D4612" w:rsidP="008D4612">
            <w:pPr>
              <w:spacing w:after="0" w:line="240" w:lineRule="auto"/>
              <w:jc w:val="center"/>
              <w:rPr>
                <w:rFonts w:ascii="Calibri" w:eastAsia="Times New Roman" w:hAnsi="Calibri" w:cs="Calibri"/>
                <w:sz w:val="18"/>
                <w:szCs w:val="18"/>
                <w:lang w:eastAsia="en-GB"/>
              </w:rPr>
            </w:pPr>
          </w:p>
          <w:p w14:paraId="5BC92694" w14:textId="4218F856" w:rsidR="008D4612" w:rsidRDefault="008D4612" w:rsidP="008D4612">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Could be retained. Sever ivy</w:t>
            </w:r>
          </w:p>
        </w:tc>
      </w:tr>
      <w:tr w:rsidR="008D4612" w:rsidRPr="00E03509" w14:paraId="746FAD61" w14:textId="77777777" w:rsidTr="008D4612">
        <w:trPr>
          <w:trHeight w:val="545"/>
        </w:trPr>
        <w:tc>
          <w:tcPr>
            <w:tcW w:w="551" w:type="dxa"/>
            <w:shd w:val="clear" w:color="auto" w:fill="auto"/>
            <w:vAlign w:val="center"/>
          </w:tcPr>
          <w:p w14:paraId="1A765859" w14:textId="23B70675" w:rsidR="008D4612" w:rsidRDefault="008D4612" w:rsidP="008D4612">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285</w:t>
            </w:r>
          </w:p>
        </w:tc>
        <w:tc>
          <w:tcPr>
            <w:tcW w:w="1377" w:type="dxa"/>
            <w:shd w:val="clear" w:color="auto" w:fill="auto"/>
            <w:vAlign w:val="center"/>
          </w:tcPr>
          <w:p w14:paraId="0E69453D" w14:textId="77777777"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Leyland Cypress</w:t>
            </w:r>
          </w:p>
          <w:p w14:paraId="49280C13" w14:textId="0CDF069A" w:rsidR="008D4612" w:rsidRDefault="008D4612" w:rsidP="008D4612">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i/>
                <w:sz w:val="18"/>
                <w:szCs w:val="18"/>
                <w:lang w:eastAsia="en-GB"/>
              </w:rPr>
              <w:t>Cupressus × leylandii</w:t>
            </w:r>
          </w:p>
        </w:tc>
        <w:tc>
          <w:tcPr>
            <w:tcW w:w="588" w:type="dxa"/>
            <w:shd w:val="clear" w:color="auto" w:fill="auto"/>
            <w:vAlign w:val="center"/>
          </w:tcPr>
          <w:p w14:paraId="20640228" w14:textId="32155838"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37B3766C" w14:textId="77E61E81"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7AD2E86B" w14:textId="443C065C"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320</w:t>
            </w:r>
          </w:p>
        </w:tc>
        <w:tc>
          <w:tcPr>
            <w:tcW w:w="644" w:type="dxa"/>
            <w:shd w:val="clear" w:color="auto" w:fill="auto"/>
            <w:vAlign w:val="center"/>
          </w:tcPr>
          <w:p w14:paraId="082B5340" w14:textId="28BC157A"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012573D4" w14:textId="6CA72416" w:rsidR="008D4612" w:rsidRDefault="008D4612" w:rsidP="008D461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13</w:t>
            </w:r>
          </w:p>
        </w:tc>
        <w:tc>
          <w:tcPr>
            <w:tcW w:w="748" w:type="dxa"/>
            <w:shd w:val="clear" w:color="auto" w:fill="auto"/>
            <w:vAlign w:val="center"/>
          </w:tcPr>
          <w:p w14:paraId="14D93AA0" w14:textId="5095DE00"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0.5</w:t>
            </w:r>
          </w:p>
        </w:tc>
        <w:tc>
          <w:tcPr>
            <w:tcW w:w="887" w:type="dxa"/>
            <w:vAlign w:val="center"/>
          </w:tcPr>
          <w:p w14:paraId="6CAABEDA" w14:textId="1FF961EA"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2E</w:t>
            </w:r>
          </w:p>
        </w:tc>
        <w:tc>
          <w:tcPr>
            <w:tcW w:w="583" w:type="dxa"/>
            <w:vAlign w:val="center"/>
          </w:tcPr>
          <w:p w14:paraId="6D689569" w14:textId="3D2E0CA6" w:rsidR="008D4612" w:rsidRDefault="008D4612"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6038C811" w14:textId="56252090" w:rsidR="008D4612"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43" w:type="dxa"/>
            <w:vAlign w:val="center"/>
          </w:tcPr>
          <w:p w14:paraId="7D6015CE" w14:textId="695F1977" w:rsidR="008D4612"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81" w:type="dxa"/>
            <w:shd w:val="clear" w:color="auto" w:fill="auto"/>
            <w:vAlign w:val="center"/>
          </w:tcPr>
          <w:p w14:paraId="6A3173AC" w14:textId="0060CC51" w:rsidR="008D4612"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505" w:type="dxa"/>
            <w:shd w:val="clear" w:color="auto" w:fill="auto"/>
            <w:vAlign w:val="center"/>
          </w:tcPr>
          <w:p w14:paraId="062F86CC" w14:textId="1C8AE9FD" w:rsidR="008D4612"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2383" w:type="dxa"/>
            <w:shd w:val="clear" w:color="auto" w:fill="auto"/>
            <w:vAlign w:val="center"/>
          </w:tcPr>
          <w:p w14:paraId="6852F681" w14:textId="5863A3BE" w:rsidR="008D4612" w:rsidRDefault="00D01F4F"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w:t>
            </w:r>
            <w:r w:rsidR="001A5D7A" w:rsidRPr="001A5D7A">
              <w:rPr>
                <w:rFonts w:ascii="Calibri" w:eastAsia="Times New Roman" w:hAnsi="Calibri" w:cs="Calibri"/>
                <w:sz w:val="18"/>
                <w:szCs w:val="18"/>
                <w:lang w:eastAsia="en-GB"/>
              </w:rPr>
              <w:t xml:space="preserve"> condi</w:t>
            </w:r>
            <w:r w:rsidR="001A5D7A">
              <w:rPr>
                <w:rFonts w:ascii="Calibri" w:eastAsia="Times New Roman" w:hAnsi="Calibri" w:cs="Calibri"/>
                <w:sz w:val="18"/>
                <w:szCs w:val="18"/>
                <w:lang w:eastAsia="en-GB"/>
              </w:rPr>
              <w:t>tion, sub-dominant to 285</w:t>
            </w:r>
            <w:r w:rsidR="001A5D7A" w:rsidRPr="001A5D7A">
              <w:rPr>
                <w:rFonts w:ascii="Calibri" w:eastAsia="Times New Roman" w:hAnsi="Calibri" w:cs="Calibri"/>
                <w:sz w:val="18"/>
                <w:szCs w:val="18"/>
                <w:lang w:eastAsia="en-GB"/>
              </w:rPr>
              <w:t>. Moderate ivy.</w:t>
            </w:r>
          </w:p>
        </w:tc>
        <w:tc>
          <w:tcPr>
            <w:tcW w:w="2986" w:type="dxa"/>
            <w:vAlign w:val="center"/>
          </w:tcPr>
          <w:p w14:paraId="51C7AE1F" w14:textId="363B4573" w:rsidR="008D4612" w:rsidRDefault="001A5D7A" w:rsidP="008D4612">
            <w:pPr>
              <w:spacing w:after="0" w:line="240" w:lineRule="auto"/>
              <w:jc w:val="center"/>
              <w:rPr>
                <w:rFonts w:ascii="Calibri" w:eastAsia="Times New Roman" w:hAnsi="Calibri" w:cs="Calibri"/>
                <w:sz w:val="18"/>
                <w:szCs w:val="18"/>
                <w:lang w:eastAsia="en-GB"/>
              </w:rPr>
            </w:pPr>
            <w:r w:rsidRPr="001A5D7A">
              <w:rPr>
                <w:rFonts w:ascii="Calibri" w:eastAsia="Times New Roman" w:hAnsi="Calibri" w:cs="Calibri"/>
                <w:sz w:val="18"/>
                <w:szCs w:val="18"/>
                <w:lang w:eastAsia="en-GB"/>
              </w:rPr>
              <w:t>Could be retained. Sever ivy</w:t>
            </w:r>
          </w:p>
        </w:tc>
      </w:tr>
      <w:tr w:rsidR="008D4612" w:rsidRPr="00E03509" w14:paraId="2B4DF67F" w14:textId="77777777" w:rsidTr="001A5D7A">
        <w:trPr>
          <w:trHeight w:val="566"/>
        </w:trPr>
        <w:tc>
          <w:tcPr>
            <w:tcW w:w="551" w:type="dxa"/>
            <w:shd w:val="clear" w:color="auto" w:fill="auto"/>
            <w:vAlign w:val="center"/>
          </w:tcPr>
          <w:p w14:paraId="7B5B656F" w14:textId="1AE41C81" w:rsidR="008D4612" w:rsidRDefault="001A5D7A" w:rsidP="008D4612">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286</w:t>
            </w:r>
          </w:p>
        </w:tc>
        <w:tc>
          <w:tcPr>
            <w:tcW w:w="1377" w:type="dxa"/>
            <w:shd w:val="clear" w:color="auto" w:fill="auto"/>
            <w:vAlign w:val="center"/>
          </w:tcPr>
          <w:p w14:paraId="3C263E88" w14:textId="77777777" w:rsidR="008D4612"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Hawthorn</w:t>
            </w:r>
          </w:p>
          <w:p w14:paraId="3B9FD8D3" w14:textId="77777777" w:rsidR="001A5D7A" w:rsidRPr="00D42477" w:rsidRDefault="001A5D7A" w:rsidP="001A5D7A">
            <w:pPr>
              <w:spacing w:after="0" w:line="240" w:lineRule="auto"/>
              <w:jc w:val="center"/>
              <w:rPr>
                <w:rFonts w:ascii="Calibri" w:eastAsia="Times New Roman" w:hAnsi="Calibri" w:cs="Calibri"/>
                <w:i/>
                <w:sz w:val="18"/>
                <w:szCs w:val="18"/>
                <w:lang w:eastAsia="en-GB"/>
              </w:rPr>
            </w:pPr>
            <w:r w:rsidRPr="00D42477">
              <w:rPr>
                <w:rFonts w:ascii="Calibri" w:eastAsia="Times New Roman" w:hAnsi="Calibri" w:cs="Calibri"/>
                <w:i/>
                <w:sz w:val="18"/>
                <w:szCs w:val="18"/>
                <w:lang w:eastAsia="en-GB"/>
              </w:rPr>
              <w:t>Crataegus</w:t>
            </w:r>
          </w:p>
          <w:p w14:paraId="7C4F559F" w14:textId="7E4DE9E5" w:rsidR="001A5D7A" w:rsidRDefault="001A5D7A" w:rsidP="001A5D7A">
            <w:pPr>
              <w:spacing w:after="0" w:line="240" w:lineRule="auto"/>
              <w:jc w:val="center"/>
              <w:rPr>
                <w:rFonts w:ascii="Calibri" w:eastAsia="Times New Roman" w:hAnsi="Calibri" w:cs="Calibri"/>
                <w:sz w:val="18"/>
                <w:szCs w:val="18"/>
                <w:lang w:eastAsia="en-GB"/>
              </w:rPr>
            </w:pPr>
            <w:r w:rsidRPr="00D42477">
              <w:rPr>
                <w:rFonts w:ascii="Calibri" w:eastAsia="Times New Roman" w:hAnsi="Calibri" w:cs="Calibri"/>
                <w:i/>
                <w:sz w:val="18"/>
                <w:szCs w:val="18"/>
                <w:lang w:eastAsia="en-GB"/>
              </w:rPr>
              <w:t>monogyna</w:t>
            </w:r>
          </w:p>
        </w:tc>
        <w:tc>
          <w:tcPr>
            <w:tcW w:w="588" w:type="dxa"/>
            <w:shd w:val="clear" w:color="auto" w:fill="auto"/>
            <w:vAlign w:val="center"/>
          </w:tcPr>
          <w:p w14:paraId="0A94B02C" w14:textId="0E12EED4" w:rsidR="008D4612"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053741C2" w14:textId="0760FF94" w:rsidR="008D4612"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2F398BF6" w14:textId="77777777" w:rsidR="008D4612"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170</w:t>
            </w:r>
          </w:p>
          <w:p w14:paraId="1F35C24B" w14:textId="77777777" w:rsidR="001A5D7A"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200</w:t>
            </w:r>
          </w:p>
          <w:p w14:paraId="73F4DE52" w14:textId="77777777" w:rsidR="001A5D7A"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320</w:t>
            </w:r>
          </w:p>
          <w:p w14:paraId="33E264AD" w14:textId="25786207" w:rsidR="001A5D7A"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170</w:t>
            </w:r>
          </w:p>
        </w:tc>
        <w:tc>
          <w:tcPr>
            <w:tcW w:w="644" w:type="dxa"/>
            <w:shd w:val="clear" w:color="auto" w:fill="auto"/>
            <w:vAlign w:val="center"/>
          </w:tcPr>
          <w:p w14:paraId="0F3D1957" w14:textId="16556F3A" w:rsidR="008D4612"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709" w:type="dxa"/>
            <w:shd w:val="clear" w:color="auto" w:fill="auto"/>
            <w:vAlign w:val="center"/>
          </w:tcPr>
          <w:p w14:paraId="3601E5F0" w14:textId="6698BEE3" w:rsidR="008D4612" w:rsidRDefault="001A5D7A" w:rsidP="008D461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10</w:t>
            </w:r>
          </w:p>
        </w:tc>
        <w:tc>
          <w:tcPr>
            <w:tcW w:w="748" w:type="dxa"/>
            <w:shd w:val="clear" w:color="auto" w:fill="auto"/>
            <w:vAlign w:val="center"/>
          </w:tcPr>
          <w:p w14:paraId="01DEFF09" w14:textId="0CDFFADC" w:rsidR="008D4612"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vAlign w:val="center"/>
          </w:tcPr>
          <w:p w14:paraId="62EA9D63" w14:textId="7E439945" w:rsidR="008D4612" w:rsidRDefault="001A5D7A" w:rsidP="001A5D7A">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     2N</w:t>
            </w:r>
          </w:p>
        </w:tc>
        <w:tc>
          <w:tcPr>
            <w:tcW w:w="583" w:type="dxa"/>
            <w:vAlign w:val="center"/>
          </w:tcPr>
          <w:p w14:paraId="5DA4C3BF" w14:textId="66304BA8" w:rsidR="008D4612"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14F64CA2" w14:textId="35EDEE28" w:rsidR="008D4612"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43" w:type="dxa"/>
            <w:vAlign w:val="center"/>
          </w:tcPr>
          <w:p w14:paraId="47E698F3" w14:textId="03D64E73" w:rsidR="008D4612"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81" w:type="dxa"/>
            <w:shd w:val="clear" w:color="auto" w:fill="auto"/>
            <w:vAlign w:val="center"/>
          </w:tcPr>
          <w:p w14:paraId="748681A8" w14:textId="4F8C440E" w:rsidR="008D4612"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67291300" w14:textId="531BA25A" w:rsidR="008D4612"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2383" w:type="dxa"/>
            <w:shd w:val="clear" w:color="auto" w:fill="auto"/>
            <w:vAlign w:val="center"/>
          </w:tcPr>
          <w:p w14:paraId="2DCAC257" w14:textId="025BDBB7" w:rsidR="008D4612"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Poor condition, multi-stem, heavy ivy</w:t>
            </w:r>
          </w:p>
        </w:tc>
        <w:tc>
          <w:tcPr>
            <w:tcW w:w="2986" w:type="dxa"/>
          </w:tcPr>
          <w:p w14:paraId="1908A179" w14:textId="77777777" w:rsidR="008D4612" w:rsidRDefault="008D4612" w:rsidP="008D4612">
            <w:pPr>
              <w:spacing w:after="0" w:line="240" w:lineRule="auto"/>
              <w:jc w:val="center"/>
              <w:rPr>
                <w:rFonts w:ascii="Calibri" w:eastAsia="Times New Roman" w:hAnsi="Calibri" w:cs="Calibri"/>
                <w:sz w:val="18"/>
                <w:szCs w:val="18"/>
                <w:lang w:eastAsia="en-GB"/>
              </w:rPr>
            </w:pPr>
          </w:p>
          <w:p w14:paraId="568E4731" w14:textId="7B2755F4" w:rsidR="001A5D7A" w:rsidRDefault="001A5D7A" w:rsidP="008D461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Consider fell/replace or sever ivy if retained.</w:t>
            </w:r>
          </w:p>
        </w:tc>
      </w:tr>
      <w:tr w:rsidR="001A5D7A" w:rsidRPr="00E03509" w14:paraId="4E479E21" w14:textId="77777777" w:rsidTr="008D4612">
        <w:trPr>
          <w:trHeight w:val="548"/>
        </w:trPr>
        <w:tc>
          <w:tcPr>
            <w:tcW w:w="551" w:type="dxa"/>
            <w:shd w:val="clear" w:color="auto" w:fill="auto"/>
            <w:vAlign w:val="center"/>
          </w:tcPr>
          <w:p w14:paraId="68F63BDA" w14:textId="2F196EEC" w:rsidR="001A5D7A" w:rsidRDefault="001A5D7A" w:rsidP="001A5D7A">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287</w:t>
            </w:r>
          </w:p>
        </w:tc>
        <w:tc>
          <w:tcPr>
            <w:tcW w:w="1377" w:type="dxa"/>
            <w:shd w:val="clear" w:color="auto" w:fill="auto"/>
            <w:vAlign w:val="center"/>
          </w:tcPr>
          <w:p w14:paraId="136CE72C" w14:textId="77777777"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Sycamore</w:t>
            </w:r>
          </w:p>
          <w:p w14:paraId="4963129B" w14:textId="53ED4299" w:rsidR="001A5D7A" w:rsidRDefault="001A5D7A" w:rsidP="001A5D7A">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i/>
                <w:sz w:val="18"/>
                <w:szCs w:val="18"/>
                <w:lang w:eastAsia="en-GB"/>
              </w:rPr>
              <w:t>Acer pseudoplatanus</w:t>
            </w:r>
          </w:p>
        </w:tc>
        <w:tc>
          <w:tcPr>
            <w:tcW w:w="588" w:type="dxa"/>
            <w:shd w:val="clear" w:color="auto" w:fill="auto"/>
            <w:vAlign w:val="center"/>
          </w:tcPr>
          <w:p w14:paraId="78CD9A2C" w14:textId="5020C996"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02A09056" w14:textId="14E26FD0"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64CDDA94" w14:textId="3C43DAEF"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470</w:t>
            </w:r>
          </w:p>
        </w:tc>
        <w:tc>
          <w:tcPr>
            <w:tcW w:w="644" w:type="dxa"/>
            <w:shd w:val="clear" w:color="auto" w:fill="auto"/>
            <w:vAlign w:val="center"/>
          </w:tcPr>
          <w:p w14:paraId="48474778" w14:textId="409F2197"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718DA00E" w14:textId="5C109931" w:rsidR="001A5D7A" w:rsidRDefault="001A5D7A" w:rsidP="001A5D7A">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25</w:t>
            </w:r>
          </w:p>
        </w:tc>
        <w:tc>
          <w:tcPr>
            <w:tcW w:w="748" w:type="dxa"/>
            <w:shd w:val="clear" w:color="auto" w:fill="auto"/>
            <w:vAlign w:val="center"/>
          </w:tcPr>
          <w:p w14:paraId="614234A4" w14:textId="25FA027F"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tcPr>
          <w:p w14:paraId="62D11274" w14:textId="77777777" w:rsidR="001A5D7A" w:rsidRDefault="001A5D7A" w:rsidP="001A5D7A">
            <w:pPr>
              <w:spacing w:after="0" w:line="240" w:lineRule="auto"/>
              <w:jc w:val="center"/>
              <w:rPr>
                <w:rFonts w:ascii="Calibri" w:eastAsia="Times New Roman" w:hAnsi="Calibri" w:cs="Calibri"/>
                <w:sz w:val="18"/>
                <w:szCs w:val="18"/>
                <w:lang w:eastAsia="en-GB"/>
              </w:rPr>
            </w:pPr>
          </w:p>
          <w:p w14:paraId="43EA65A6" w14:textId="6EE0A0B3"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3S</w:t>
            </w:r>
          </w:p>
        </w:tc>
        <w:tc>
          <w:tcPr>
            <w:tcW w:w="583" w:type="dxa"/>
          </w:tcPr>
          <w:p w14:paraId="722EF63A" w14:textId="77777777" w:rsidR="001A5D7A" w:rsidRDefault="001A5D7A" w:rsidP="001A5D7A">
            <w:pPr>
              <w:spacing w:after="0" w:line="240" w:lineRule="auto"/>
              <w:jc w:val="center"/>
              <w:rPr>
                <w:rFonts w:ascii="Calibri" w:eastAsia="Times New Roman" w:hAnsi="Calibri" w:cs="Calibri"/>
                <w:sz w:val="18"/>
                <w:szCs w:val="18"/>
                <w:lang w:eastAsia="en-GB"/>
              </w:rPr>
            </w:pPr>
          </w:p>
          <w:p w14:paraId="124A64A1" w14:textId="0EA909CE"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tcPr>
          <w:p w14:paraId="09BDE2C1" w14:textId="77777777" w:rsidR="001A5D7A" w:rsidRDefault="001A5D7A" w:rsidP="001A5D7A">
            <w:pPr>
              <w:spacing w:after="0" w:line="240" w:lineRule="auto"/>
              <w:jc w:val="center"/>
              <w:rPr>
                <w:rFonts w:ascii="Calibri" w:eastAsia="Times New Roman" w:hAnsi="Calibri" w:cs="Calibri"/>
                <w:sz w:val="18"/>
                <w:szCs w:val="18"/>
                <w:lang w:eastAsia="en-GB"/>
              </w:rPr>
            </w:pPr>
          </w:p>
          <w:p w14:paraId="4B03275D" w14:textId="24EA20F1"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43" w:type="dxa"/>
          </w:tcPr>
          <w:p w14:paraId="54B0CE32" w14:textId="77777777" w:rsidR="001A5D7A" w:rsidRDefault="001A5D7A" w:rsidP="001A5D7A">
            <w:pPr>
              <w:spacing w:after="0" w:line="240" w:lineRule="auto"/>
              <w:jc w:val="center"/>
              <w:rPr>
                <w:rFonts w:ascii="Calibri" w:eastAsia="Times New Roman" w:hAnsi="Calibri" w:cs="Calibri"/>
                <w:sz w:val="18"/>
                <w:szCs w:val="18"/>
                <w:lang w:eastAsia="en-GB"/>
              </w:rPr>
            </w:pPr>
          </w:p>
          <w:p w14:paraId="530A0170" w14:textId="71767D60"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w:t>
            </w:r>
          </w:p>
        </w:tc>
        <w:tc>
          <w:tcPr>
            <w:tcW w:w="481" w:type="dxa"/>
            <w:shd w:val="clear" w:color="auto" w:fill="auto"/>
            <w:vAlign w:val="center"/>
          </w:tcPr>
          <w:p w14:paraId="41E5F9AF" w14:textId="551D6E6F"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505" w:type="dxa"/>
            <w:shd w:val="clear" w:color="auto" w:fill="auto"/>
            <w:vAlign w:val="center"/>
          </w:tcPr>
          <w:p w14:paraId="2EA879CE" w14:textId="746BB379" w:rsidR="001A5D7A" w:rsidRDefault="001A5D7A" w:rsidP="001A5D7A">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2383" w:type="dxa"/>
            <w:shd w:val="clear" w:color="auto" w:fill="auto"/>
            <w:vAlign w:val="center"/>
          </w:tcPr>
          <w:p w14:paraId="10559567" w14:textId="7E9D4277"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thin crown, no obvious defects</w:t>
            </w:r>
          </w:p>
        </w:tc>
        <w:tc>
          <w:tcPr>
            <w:tcW w:w="2986" w:type="dxa"/>
          </w:tcPr>
          <w:p w14:paraId="422569A0" w14:textId="77777777" w:rsidR="001A5D7A" w:rsidRDefault="001A5D7A" w:rsidP="001A5D7A">
            <w:pPr>
              <w:spacing w:after="0" w:line="240" w:lineRule="auto"/>
              <w:jc w:val="center"/>
              <w:rPr>
                <w:rFonts w:ascii="Calibri" w:eastAsia="Times New Roman" w:hAnsi="Calibri" w:cs="Calibri"/>
                <w:sz w:val="18"/>
                <w:szCs w:val="18"/>
                <w:lang w:eastAsia="en-GB"/>
              </w:rPr>
            </w:pPr>
          </w:p>
          <w:p w14:paraId="3E51416C" w14:textId="3051F106"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Could be retained.</w:t>
            </w:r>
          </w:p>
        </w:tc>
      </w:tr>
      <w:tr w:rsidR="001A5D7A" w:rsidRPr="00E03509" w14:paraId="051AF05D" w14:textId="77777777" w:rsidTr="001A5D7A">
        <w:trPr>
          <w:trHeight w:val="570"/>
        </w:trPr>
        <w:tc>
          <w:tcPr>
            <w:tcW w:w="551" w:type="dxa"/>
            <w:shd w:val="clear" w:color="auto" w:fill="auto"/>
            <w:vAlign w:val="center"/>
          </w:tcPr>
          <w:p w14:paraId="2C8A4649" w14:textId="720BC1A5" w:rsidR="001A5D7A" w:rsidRDefault="001A5D7A" w:rsidP="001A5D7A">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288</w:t>
            </w:r>
          </w:p>
        </w:tc>
        <w:tc>
          <w:tcPr>
            <w:tcW w:w="1377" w:type="dxa"/>
            <w:shd w:val="clear" w:color="auto" w:fill="auto"/>
            <w:vAlign w:val="center"/>
          </w:tcPr>
          <w:p w14:paraId="4FCFADCA" w14:textId="77777777" w:rsidR="001A5D7A" w:rsidRPr="001A5D7A" w:rsidRDefault="001A5D7A" w:rsidP="001A5D7A">
            <w:pPr>
              <w:spacing w:after="0" w:line="240" w:lineRule="auto"/>
              <w:jc w:val="center"/>
              <w:rPr>
                <w:rFonts w:ascii="Calibri" w:eastAsia="Times New Roman" w:hAnsi="Calibri" w:cs="Calibri"/>
                <w:sz w:val="18"/>
                <w:szCs w:val="18"/>
                <w:lang w:eastAsia="en-GB"/>
              </w:rPr>
            </w:pPr>
            <w:r w:rsidRPr="001A5D7A">
              <w:rPr>
                <w:rFonts w:ascii="Calibri" w:eastAsia="Times New Roman" w:hAnsi="Calibri" w:cs="Calibri"/>
                <w:sz w:val="18"/>
                <w:szCs w:val="18"/>
                <w:lang w:eastAsia="en-GB"/>
              </w:rPr>
              <w:t>Weeping Willow</w:t>
            </w:r>
          </w:p>
          <w:p w14:paraId="4FB72062" w14:textId="7D1CAAC1" w:rsidR="001A5D7A" w:rsidRPr="001A5D7A" w:rsidRDefault="001A5D7A" w:rsidP="001A5D7A">
            <w:pPr>
              <w:spacing w:after="0" w:line="240" w:lineRule="auto"/>
              <w:jc w:val="center"/>
              <w:rPr>
                <w:rFonts w:ascii="Calibri" w:eastAsia="Times New Roman" w:hAnsi="Calibri" w:cs="Calibri"/>
                <w:i/>
                <w:sz w:val="18"/>
                <w:szCs w:val="18"/>
                <w:lang w:eastAsia="en-GB"/>
              </w:rPr>
            </w:pPr>
            <w:r w:rsidRPr="001A5D7A">
              <w:rPr>
                <w:rFonts w:ascii="Calibri" w:eastAsia="Times New Roman" w:hAnsi="Calibri" w:cs="Calibri"/>
                <w:i/>
                <w:sz w:val="18"/>
                <w:szCs w:val="18"/>
                <w:lang w:eastAsia="en-GB"/>
              </w:rPr>
              <w:t>Salix babylonica</w:t>
            </w:r>
          </w:p>
        </w:tc>
        <w:tc>
          <w:tcPr>
            <w:tcW w:w="588" w:type="dxa"/>
            <w:shd w:val="clear" w:color="auto" w:fill="auto"/>
            <w:vAlign w:val="center"/>
          </w:tcPr>
          <w:p w14:paraId="3F621C7A" w14:textId="7318523C"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31EB5C19" w14:textId="0717B9EB"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2D38F483" w14:textId="34441210"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730</w:t>
            </w:r>
          </w:p>
        </w:tc>
        <w:tc>
          <w:tcPr>
            <w:tcW w:w="644" w:type="dxa"/>
            <w:shd w:val="clear" w:color="auto" w:fill="auto"/>
            <w:vAlign w:val="center"/>
          </w:tcPr>
          <w:p w14:paraId="7D091FBA" w14:textId="3275B14D"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6213101D" w14:textId="681FA75E" w:rsidR="001A5D7A" w:rsidRDefault="001A5D7A" w:rsidP="001A5D7A">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19</w:t>
            </w:r>
          </w:p>
        </w:tc>
        <w:tc>
          <w:tcPr>
            <w:tcW w:w="748" w:type="dxa"/>
            <w:shd w:val="clear" w:color="auto" w:fill="auto"/>
            <w:vAlign w:val="center"/>
          </w:tcPr>
          <w:p w14:paraId="105E17F5" w14:textId="2164BD88"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vAlign w:val="center"/>
          </w:tcPr>
          <w:p w14:paraId="04C9C94E" w14:textId="01C90B99" w:rsidR="001A5D7A" w:rsidRDefault="001A5D7A" w:rsidP="001A5D7A">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  1.8S</w:t>
            </w:r>
          </w:p>
        </w:tc>
        <w:tc>
          <w:tcPr>
            <w:tcW w:w="583" w:type="dxa"/>
            <w:vAlign w:val="center"/>
          </w:tcPr>
          <w:p w14:paraId="4C3C6AC2" w14:textId="7CCEB61C"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44D881DF" w14:textId="212D5805"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w:t>
            </w:r>
          </w:p>
        </w:tc>
        <w:tc>
          <w:tcPr>
            <w:tcW w:w="443" w:type="dxa"/>
            <w:vAlign w:val="center"/>
          </w:tcPr>
          <w:p w14:paraId="40FB2958" w14:textId="6396776E"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w:t>
            </w:r>
          </w:p>
        </w:tc>
        <w:tc>
          <w:tcPr>
            <w:tcW w:w="481" w:type="dxa"/>
            <w:shd w:val="clear" w:color="auto" w:fill="auto"/>
            <w:vAlign w:val="center"/>
          </w:tcPr>
          <w:p w14:paraId="7E6DECEE" w14:textId="1E7098F8"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w:t>
            </w:r>
          </w:p>
        </w:tc>
        <w:tc>
          <w:tcPr>
            <w:tcW w:w="505" w:type="dxa"/>
            <w:shd w:val="clear" w:color="auto" w:fill="auto"/>
            <w:vAlign w:val="center"/>
          </w:tcPr>
          <w:p w14:paraId="5A27701A" w14:textId="60A92C0C"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2383" w:type="dxa"/>
            <w:shd w:val="clear" w:color="auto" w:fill="auto"/>
            <w:vAlign w:val="center"/>
          </w:tcPr>
          <w:p w14:paraId="36048936" w14:textId="26472806" w:rsidR="001A5D7A" w:rsidRDefault="001A5D7A"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moderate deadwood, minor storm damage</w:t>
            </w:r>
          </w:p>
        </w:tc>
        <w:tc>
          <w:tcPr>
            <w:tcW w:w="2986" w:type="dxa"/>
          </w:tcPr>
          <w:p w14:paraId="4464B846" w14:textId="77777777" w:rsidR="001A5D7A" w:rsidRDefault="001A5D7A" w:rsidP="001A5D7A">
            <w:pPr>
              <w:spacing w:after="0" w:line="240" w:lineRule="auto"/>
              <w:jc w:val="center"/>
              <w:rPr>
                <w:rFonts w:ascii="Calibri" w:eastAsia="Times New Roman" w:hAnsi="Calibri" w:cs="Calibri"/>
                <w:sz w:val="18"/>
                <w:szCs w:val="18"/>
                <w:lang w:eastAsia="en-GB"/>
              </w:rPr>
            </w:pPr>
          </w:p>
          <w:p w14:paraId="6710A871" w14:textId="01E4DFA7" w:rsidR="001A5D7A" w:rsidRDefault="001A5D7A" w:rsidP="001A5D7A">
            <w:pPr>
              <w:spacing w:after="0" w:line="240" w:lineRule="auto"/>
              <w:jc w:val="center"/>
              <w:rPr>
                <w:rFonts w:ascii="Calibri" w:eastAsia="Times New Roman" w:hAnsi="Calibri" w:cs="Calibri"/>
                <w:sz w:val="18"/>
                <w:szCs w:val="18"/>
                <w:lang w:eastAsia="en-GB"/>
              </w:rPr>
            </w:pPr>
            <w:r w:rsidRPr="001A5D7A">
              <w:rPr>
                <w:rFonts w:ascii="Calibri" w:eastAsia="Times New Roman" w:hAnsi="Calibri" w:cs="Calibri"/>
                <w:sz w:val="18"/>
                <w:szCs w:val="18"/>
                <w:lang w:eastAsia="en-GB"/>
              </w:rPr>
              <w:t>Could be retained.</w:t>
            </w:r>
            <w:r>
              <w:rPr>
                <w:rFonts w:ascii="Calibri" w:eastAsia="Times New Roman" w:hAnsi="Calibri" w:cs="Calibri"/>
                <w:sz w:val="18"/>
                <w:szCs w:val="18"/>
                <w:lang w:eastAsia="en-GB"/>
              </w:rPr>
              <w:t xml:space="preserve"> Remove deadwood &gt;100mm</w:t>
            </w:r>
          </w:p>
        </w:tc>
      </w:tr>
      <w:tr w:rsidR="001A5D7A" w:rsidRPr="00E03509" w14:paraId="4B1FCD78" w14:textId="77777777" w:rsidTr="0039262D">
        <w:trPr>
          <w:trHeight w:val="570"/>
        </w:trPr>
        <w:tc>
          <w:tcPr>
            <w:tcW w:w="551" w:type="dxa"/>
            <w:shd w:val="clear" w:color="auto" w:fill="auto"/>
            <w:vAlign w:val="center"/>
          </w:tcPr>
          <w:p w14:paraId="7583D62E" w14:textId="0DD4F88D" w:rsidR="001A5D7A" w:rsidRDefault="0039262D" w:rsidP="001A5D7A">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289</w:t>
            </w:r>
          </w:p>
        </w:tc>
        <w:tc>
          <w:tcPr>
            <w:tcW w:w="1377" w:type="dxa"/>
            <w:shd w:val="clear" w:color="auto" w:fill="auto"/>
            <w:vAlign w:val="center"/>
          </w:tcPr>
          <w:p w14:paraId="1AE758C2" w14:textId="77777777" w:rsidR="0039262D" w:rsidRDefault="0039262D"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Cherry Plum</w:t>
            </w:r>
          </w:p>
          <w:p w14:paraId="5DBC9DF7" w14:textId="44C45131" w:rsidR="001A5D7A" w:rsidRPr="0039262D" w:rsidRDefault="0039262D" w:rsidP="001A5D7A">
            <w:pPr>
              <w:spacing w:after="0" w:line="240" w:lineRule="auto"/>
              <w:jc w:val="center"/>
              <w:rPr>
                <w:rFonts w:ascii="Calibri" w:eastAsia="Times New Roman" w:hAnsi="Calibri" w:cs="Calibri"/>
                <w:i/>
                <w:sz w:val="18"/>
                <w:szCs w:val="18"/>
                <w:lang w:eastAsia="en-GB"/>
              </w:rPr>
            </w:pPr>
            <w:r w:rsidRPr="0039262D">
              <w:rPr>
                <w:rFonts w:ascii="Calibri" w:eastAsia="Times New Roman" w:hAnsi="Calibri" w:cs="Calibri"/>
                <w:i/>
                <w:sz w:val="18"/>
                <w:szCs w:val="18"/>
                <w:lang w:eastAsia="en-GB"/>
              </w:rPr>
              <w:t xml:space="preserve">Prunus cerasifera </w:t>
            </w:r>
          </w:p>
        </w:tc>
        <w:tc>
          <w:tcPr>
            <w:tcW w:w="588" w:type="dxa"/>
            <w:shd w:val="clear" w:color="auto" w:fill="auto"/>
            <w:vAlign w:val="center"/>
          </w:tcPr>
          <w:p w14:paraId="2805054B" w14:textId="3A6B8B75" w:rsidR="001A5D7A" w:rsidRDefault="0039262D"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63A8CBAF" w14:textId="57AE9EB8" w:rsidR="001A5D7A" w:rsidRDefault="0039262D"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5D9AF6AD" w14:textId="34640688" w:rsidR="001A5D7A" w:rsidRDefault="0039262D"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260</w:t>
            </w:r>
          </w:p>
        </w:tc>
        <w:tc>
          <w:tcPr>
            <w:tcW w:w="644" w:type="dxa"/>
            <w:shd w:val="clear" w:color="auto" w:fill="auto"/>
            <w:vAlign w:val="center"/>
          </w:tcPr>
          <w:p w14:paraId="1CF63F97" w14:textId="7C5B5BD4" w:rsidR="001A5D7A" w:rsidRDefault="0039262D"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2DF2372F" w14:textId="6F1CFB1E" w:rsidR="001A5D7A" w:rsidRDefault="0039262D" w:rsidP="001A5D7A">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10</w:t>
            </w:r>
          </w:p>
        </w:tc>
        <w:tc>
          <w:tcPr>
            <w:tcW w:w="748" w:type="dxa"/>
            <w:shd w:val="clear" w:color="auto" w:fill="auto"/>
            <w:vAlign w:val="center"/>
          </w:tcPr>
          <w:p w14:paraId="403BC9CF" w14:textId="45DA9A3F" w:rsidR="001A5D7A" w:rsidRDefault="0039262D"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vAlign w:val="center"/>
          </w:tcPr>
          <w:p w14:paraId="50B9EBD5" w14:textId="060F6613" w:rsidR="001A5D7A" w:rsidRDefault="0039262D"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1.6S</w:t>
            </w:r>
          </w:p>
        </w:tc>
        <w:tc>
          <w:tcPr>
            <w:tcW w:w="583" w:type="dxa"/>
            <w:vAlign w:val="center"/>
          </w:tcPr>
          <w:p w14:paraId="079917DC" w14:textId="55B731BE" w:rsidR="001A5D7A" w:rsidRDefault="0039262D"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1734FF5B" w14:textId="6FFC3B83" w:rsidR="001A5D7A" w:rsidRDefault="0039262D"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3" w:type="dxa"/>
            <w:vAlign w:val="center"/>
          </w:tcPr>
          <w:p w14:paraId="673514E2" w14:textId="1D9BD9EA" w:rsidR="001A5D7A" w:rsidRDefault="0039262D"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81" w:type="dxa"/>
            <w:shd w:val="clear" w:color="auto" w:fill="auto"/>
            <w:vAlign w:val="center"/>
          </w:tcPr>
          <w:p w14:paraId="7A6EFF3C" w14:textId="44806CC5" w:rsidR="001A5D7A" w:rsidRDefault="0039262D"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505" w:type="dxa"/>
            <w:shd w:val="clear" w:color="auto" w:fill="auto"/>
            <w:vAlign w:val="center"/>
          </w:tcPr>
          <w:p w14:paraId="0F429889" w14:textId="1D21EB03" w:rsidR="001A5D7A" w:rsidRDefault="0039262D" w:rsidP="0039262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2383" w:type="dxa"/>
            <w:shd w:val="clear" w:color="auto" w:fill="auto"/>
            <w:vAlign w:val="center"/>
          </w:tcPr>
          <w:p w14:paraId="08E27D70" w14:textId="115EA8BE" w:rsidR="001A5D7A" w:rsidRDefault="0039262D" w:rsidP="001A5D7A">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tight forks, congested and asymmetric crown</w:t>
            </w:r>
          </w:p>
        </w:tc>
        <w:tc>
          <w:tcPr>
            <w:tcW w:w="2986" w:type="dxa"/>
          </w:tcPr>
          <w:p w14:paraId="2871E9D0" w14:textId="77777777" w:rsidR="0039262D" w:rsidRDefault="0039262D" w:rsidP="001A5D7A">
            <w:pPr>
              <w:spacing w:after="0" w:line="240" w:lineRule="auto"/>
              <w:jc w:val="center"/>
              <w:rPr>
                <w:rFonts w:ascii="Calibri" w:eastAsia="Times New Roman" w:hAnsi="Calibri" w:cs="Calibri"/>
                <w:sz w:val="18"/>
                <w:szCs w:val="18"/>
                <w:lang w:eastAsia="en-GB"/>
              </w:rPr>
            </w:pPr>
          </w:p>
          <w:p w14:paraId="73F2F7F8" w14:textId="35239C77" w:rsidR="001A5D7A" w:rsidRDefault="0039262D" w:rsidP="001A5D7A">
            <w:pPr>
              <w:spacing w:after="0" w:line="240" w:lineRule="auto"/>
              <w:jc w:val="center"/>
              <w:rPr>
                <w:rFonts w:ascii="Calibri" w:eastAsia="Times New Roman" w:hAnsi="Calibri" w:cs="Calibri"/>
                <w:sz w:val="18"/>
                <w:szCs w:val="18"/>
                <w:lang w:eastAsia="en-GB"/>
              </w:rPr>
            </w:pPr>
            <w:r w:rsidRPr="0039262D">
              <w:rPr>
                <w:rFonts w:ascii="Calibri" w:eastAsia="Times New Roman" w:hAnsi="Calibri" w:cs="Calibri"/>
                <w:sz w:val="18"/>
                <w:szCs w:val="18"/>
                <w:lang w:eastAsia="en-GB"/>
              </w:rPr>
              <w:t>Could be retained.</w:t>
            </w:r>
          </w:p>
        </w:tc>
      </w:tr>
    </w:tbl>
    <w:p w14:paraId="497842BE" w14:textId="37501075" w:rsidR="004A28B8" w:rsidRDefault="004A28B8" w:rsidP="004A28B8">
      <w:pPr>
        <w:spacing w:after="200" w:line="276" w:lineRule="auto"/>
        <w:rPr>
          <w:rFonts w:ascii="Arial" w:eastAsia="Calibri" w:hAnsi="Arial" w:cs="Arial"/>
        </w:rPr>
      </w:pPr>
    </w:p>
    <w:p w14:paraId="206AABDD" w14:textId="77777777" w:rsidR="004A28B8" w:rsidRPr="00CB030F" w:rsidRDefault="004A28B8" w:rsidP="004A28B8">
      <w:pPr>
        <w:spacing w:after="200" w:line="276" w:lineRule="auto"/>
        <w:rPr>
          <w:rFonts w:ascii="Arial" w:eastAsia="Calibri" w:hAnsi="Arial" w:cs="Arial"/>
        </w:rPr>
      </w:pPr>
    </w:p>
    <w:tbl>
      <w:tblPr>
        <w:tblpPr w:leftFromText="180" w:rightFromText="180" w:vertAnchor="text" w:horzAnchor="margin" w:tblpY="581"/>
        <w:tblW w:w="14879"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551"/>
        <w:gridCol w:w="1377"/>
        <w:gridCol w:w="588"/>
        <w:gridCol w:w="885"/>
        <w:gridCol w:w="622"/>
        <w:gridCol w:w="644"/>
        <w:gridCol w:w="709"/>
        <w:gridCol w:w="748"/>
        <w:gridCol w:w="887"/>
        <w:gridCol w:w="583"/>
        <w:gridCol w:w="487"/>
        <w:gridCol w:w="443"/>
        <w:gridCol w:w="481"/>
        <w:gridCol w:w="505"/>
        <w:gridCol w:w="2383"/>
        <w:gridCol w:w="2986"/>
      </w:tblGrid>
      <w:tr w:rsidR="004A28B8" w:rsidRPr="00E260E7" w14:paraId="1FF22895" w14:textId="77777777" w:rsidTr="00BC0B6E">
        <w:trPr>
          <w:cantSplit/>
          <w:trHeight w:val="1125"/>
        </w:trPr>
        <w:tc>
          <w:tcPr>
            <w:tcW w:w="551" w:type="dxa"/>
            <w:shd w:val="clear" w:color="000000" w:fill="C2D69B"/>
            <w:vAlign w:val="center"/>
            <w:hideMark/>
          </w:tcPr>
          <w:p w14:paraId="25A53CFB"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Tree Ref</w:t>
            </w:r>
          </w:p>
        </w:tc>
        <w:tc>
          <w:tcPr>
            <w:tcW w:w="1377" w:type="dxa"/>
            <w:shd w:val="clear" w:color="000000" w:fill="C2D69B"/>
            <w:vAlign w:val="center"/>
            <w:hideMark/>
          </w:tcPr>
          <w:p w14:paraId="4F212760"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Species</w:t>
            </w:r>
          </w:p>
        </w:tc>
        <w:tc>
          <w:tcPr>
            <w:tcW w:w="588" w:type="dxa"/>
            <w:shd w:val="clear" w:color="000000" w:fill="C2D69B"/>
            <w:vAlign w:val="center"/>
            <w:hideMark/>
          </w:tcPr>
          <w:p w14:paraId="45F05E93"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Age Class</w:t>
            </w:r>
          </w:p>
        </w:tc>
        <w:tc>
          <w:tcPr>
            <w:tcW w:w="885" w:type="dxa"/>
            <w:shd w:val="clear" w:color="000000" w:fill="C2D69B"/>
            <w:vAlign w:val="center"/>
            <w:hideMark/>
          </w:tcPr>
          <w:p w14:paraId="3168F8EE"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BS Category</w:t>
            </w:r>
            <w:r w:rsidRPr="00E260E7">
              <w:rPr>
                <w:rFonts w:ascii="Calibri" w:eastAsia="Times New Roman" w:hAnsi="Calibri" w:cs="Calibri"/>
                <w:b/>
                <w:bCs/>
                <w:color w:val="000000"/>
                <w:sz w:val="18"/>
                <w:szCs w:val="18"/>
                <w:lang w:eastAsia="en-GB"/>
              </w:rPr>
              <w:t xml:space="preserve"> </w:t>
            </w:r>
          </w:p>
        </w:tc>
        <w:tc>
          <w:tcPr>
            <w:tcW w:w="622" w:type="dxa"/>
            <w:shd w:val="clear" w:color="000000" w:fill="C2D69B"/>
            <w:vAlign w:val="center"/>
            <w:hideMark/>
          </w:tcPr>
          <w:p w14:paraId="23229FE6"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Ø (mm)</w:t>
            </w:r>
            <w:r>
              <w:rPr>
                <w:rFonts w:ascii="Calibri" w:eastAsia="Times New Roman" w:hAnsi="Calibri" w:cs="Calibri"/>
                <w:b/>
                <w:bCs/>
                <w:color w:val="000000"/>
                <w:sz w:val="18"/>
                <w:szCs w:val="18"/>
                <w:lang w:eastAsia="en-GB"/>
              </w:rPr>
              <w:t xml:space="preserve"> </w:t>
            </w:r>
          </w:p>
        </w:tc>
        <w:tc>
          <w:tcPr>
            <w:tcW w:w="644" w:type="dxa"/>
            <w:shd w:val="clear" w:color="000000" w:fill="C2D69B"/>
            <w:vAlign w:val="center"/>
            <w:hideMark/>
          </w:tcPr>
          <w:p w14:paraId="025D0171"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 Stem count</w:t>
            </w:r>
            <w:r w:rsidRPr="00E260E7">
              <w:rPr>
                <w:rFonts w:ascii="Calibri" w:eastAsia="Times New Roman" w:hAnsi="Calibri" w:cs="Calibri"/>
                <w:b/>
                <w:bCs/>
                <w:color w:val="000000"/>
                <w:sz w:val="18"/>
                <w:szCs w:val="18"/>
                <w:lang w:eastAsia="en-GB"/>
              </w:rPr>
              <w:t xml:space="preserve"> </w:t>
            </w:r>
          </w:p>
        </w:tc>
        <w:tc>
          <w:tcPr>
            <w:tcW w:w="709" w:type="dxa"/>
            <w:shd w:val="clear" w:color="000000" w:fill="C2D69B"/>
            <w:vAlign w:val="center"/>
            <w:hideMark/>
          </w:tcPr>
          <w:p w14:paraId="450CF915"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Height (m)</w:t>
            </w:r>
            <w:r>
              <w:rPr>
                <w:rFonts w:ascii="Calibri" w:eastAsia="Times New Roman" w:hAnsi="Calibri" w:cs="Calibri"/>
                <w:b/>
                <w:bCs/>
                <w:color w:val="000000"/>
                <w:sz w:val="18"/>
                <w:szCs w:val="18"/>
                <w:lang w:eastAsia="en-GB"/>
              </w:rPr>
              <w:t xml:space="preserve"> </w:t>
            </w:r>
          </w:p>
        </w:tc>
        <w:tc>
          <w:tcPr>
            <w:tcW w:w="748" w:type="dxa"/>
            <w:shd w:val="clear" w:color="000000" w:fill="C2D69B"/>
            <w:vAlign w:val="center"/>
            <w:hideMark/>
          </w:tcPr>
          <w:p w14:paraId="1DBC7AD7"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Lowest crown height</w:t>
            </w:r>
            <w:r w:rsidRPr="00E260E7">
              <w:rPr>
                <w:rFonts w:ascii="Calibri" w:eastAsia="Times New Roman" w:hAnsi="Calibri" w:cs="Calibri"/>
                <w:b/>
                <w:bCs/>
                <w:color w:val="000000"/>
                <w:sz w:val="18"/>
                <w:szCs w:val="18"/>
                <w:lang w:eastAsia="en-GB"/>
              </w:rPr>
              <w:t>.</w:t>
            </w:r>
          </w:p>
        </w:tc>
        <w:tc>
          <w:tcPr>
            <w:tcW w:w="887" w:type="dxa"/>
            <w:shd w:val="clear" w:color="000000" w:fill="C2D69B"/>
          </w:tcPr>
          <w:p w14:paraId="62C15D46"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1</w:t>
            </w:r>
            <w:r w:rsidRPr="001727F9">
              <w:rPr>
                <w:rFonts w:ascii="Calibri" w:eastAsia="Times New Roman" w:hAnsi="Calibri" w:cs="Calibri"/>
                <w:b/>
                <w:bCs/>
                <w:color w:val="000000"/>
                <w:sz w:val="18"/>
                <w:szCs w:val="18"/>
                <w:vertAlign w:val="superscript"/>
                <w:lang w:eastAsia="en-GB"/>
              </w:rPr>
              <w:t>st</w:t>
            </w:r>
            <w:r>
              <w:rPr>
                <w:rFonts w:ascii="Calibri" w:eastAsia="Times New Roman" w:hAnsi="Calibri" w:cs="Calibri"/>
                <w:b/>
                <w:bCs/>
                <w:color w:val="000000"/>
                <w:sz w:val="18"/>
                <w:szCs w:val="18"/>
                <w:lang w:eastAsia="en-GB"/>
              </w:rPr>
              <w:t xml:space="preserve"> sig branch &amp; direction</w:t>
            </w:r>
          </w:p>
        </w:tc>
        <w:tc>
          <w:tcPr>
            <w:tcW w:w="583" w:type="dxa"/>
            <w:shd w:val="clear" w:color="000000" w:fill="C2D69B"/>
          </w:tcPr>
          <w:p w14:paraId="2F243819" w14:textId="77777777" w:rsidR="004A28B8" w:rsidRDefault="004A28B8" w:rsidP="00BC0B6E">
            <w:pPr>
              <w:spacing w:after="0" w:line="240" w:lineRule="auto"/>
              <w:jc w:val="center"/>
              <w:rPr>
                <w:rFonts w:ascii="Calibri" w:eastAsia="Times New Roman" w:hAnsi="Calibri" w:cs="Calibri"/>
                <w:b/>
                <w:bCs/>
                <w:color w:val="000000"/>
                <w:sz w:val="18"/>
                <w:szCs w:val="18"/>
                <w:lang w:eastAsia="en-GB"/>
              </w:rPr>
            </w:pPr>
          </w:p>
          <w:p w14:paraId="1B88DF9D" w14:textId="77777777" w:rsidR="004A28B8" w:rsidRDefault="004A28B8" w:rsidP="00BC0B6E">
            <w:pPr>
              <w:spacing w:after="0" w:line="240" w:lineRule="auto"/>
              <w:jc w:val="center"/>
              <w:rPr>
                <w:rFonts w:ascii="Calibri" w:eastAsia="Times New Roman" w:hAnsi="Calibri" w:cs="Calibri"/>
                <w:b/>
                <w:bCs/>
                <w:color w:val="000000"/>
                <w:sz w:val="18"/>
                <w:szCs w:val="18"/>
                <w:lang w:eastAsia="en-GB"/>
              </w:rPr>
            </w:pPr>
          </w:p>
          <w:p w14:paraId="6CF75D47"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SULE</w:t>
            </w:r>
          </w:p>
        </w:tc>
        <w:tc>
          <w:tcPr>
            <w:tcW w:w="487" w:type="dxa"/>
            <w:shd w:val="clear" w:color="000000" w:fill="C2D69B"/>
          </w:tcPr>
          <w:p w14:paraId="68C2656D" w14:textId="77777777" w:rsidR="004A28B8" w:rsidRDefault="004A28B8" w:rsidP="00BC0B6E">
            <w:pPr>
              <w:spacing w:after="0" w:line="240" w:lineRule="auto"/>
              <w:jc w:val="center"/>
              <w:rPr>
                <w:rFonts w:ascii="Calibri" w:eastAsia="Times New Roman" w:hAnsi="Calibri" w:cs="Calibri"/>
                <w:b/>
                <w:bCs/>
                <w:color w:val="000000"/>
                <w:sz w:val="18"/>
                <w:szCs w:val="18"/>
                <w:lang w:eastAsia="en-GB"/>
              </w:rPr>
            </w:pPr>
          </w:p>
          <w:p w14:paraId="04B9F186" w14:textId="77777777" w:rsidR="004A28B8" w:rsidRDefault="004A28B8" w:rsidP="00BC0B6E">
            <w:pPr>
              <w:spacing w:after="0" w:line="240" w:lineRule="auto"/>
              <w:jc w:val="center"/>
              <w:rPr>
                <w:rFonts w:ascii="Calibri" w:eastAsia="Times New Roman" w:hAnsi="Calibri" w:cs="Calibri"/>
                <w:b/>
                <w:bCs/>
                <w:color w:val="000000"/>
                <w:sz w:val="18"/>
                <w:szCs w:val="18"/>
                <w:lang w:eastAsia="en-GB"/>
              </w:rPr>
            </w:pPr>
          </w:p>
          <w:p w14:paraId="6C735CDF"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N</w:t>
            </w:r>
          </w:p>
        </w:tc>
        <w:tc>
          <w:tcPr>
            <w:tcW w:w="443" w:type="dxa"/>
            <w:shd w:val="clear" w:color="000000" w:fill="C2D69B"/>
          </w:tcPr>
          <w:p w14:paraId="20BEC3E3" w14:textId="77777777" w:rsidR="004A28B8" w:rsidRDefault="004A28B8" w:rsidP="00BC0B6E">
            <w:pPr>
              <w:spacing w:after="0" w:line="240" w:lineRule="auto"/>
              <w:jc w:val="center"/>
              <w:rPr>
                <w:rFonts w:ascii="Calibri" w:eastAsia="Times New Roman" w:hAnsi="Calibri" w:cs="Calibri"/>
                <w:b/>
                <w:bCs/>
                <w:color w:val="000000"/>
                <w:sz w:val="18"/>
                <w:szCs w:val="18"/>
                <w:lang w:eastAsia="en-GB"/>
              </w:rPr>
            </w:pPr>
          </w:p>
          <w:p w14:paraId="516D8C18" w14:textId="77777777" w:rsidR="004A28B8" w:rsidRDefault="004A28B8" w:rsidP="00BC0B6E">
            <w:pPr>
              <w:spacing w:after="0" w:line="240" w:lineRule="auto"/>
              <w:jc w:val="center"/>
              <w:rPr>
                <w:rFonts w:ascii="Calibri" w:eastAsia="Times New Roman" w:hAnsi="Calibri" w:cs="Calibri"/>
                <w:b/>
                <w:bCs/>
                <w:color w:val="000000"/>
                <w:sz w:val="18"/>
                <w:szCs w:val="18"/>
                <w:lang w:eastAsia="en-GB"/>
              </w:rPr>
            </w:pPr>
          </w:p>
          <w:p w14:paraId="72A44A22"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E</w:t>
            </w:r>
          </w:p>
        </w:tc>
        <w:tc>
          <w:tcPr>
            <w:tcW w:w="481" w:type="dxa"/>
            <w:shd w:val="clear" w:color="000000" w:fill="C2D69B"/>
            <w:vAlign w:val="center"/>
            <w:hideMark/>
          </w:tcPr>
          <w:p w14:paraId="23BCFD41"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w:t>
            </w:r>
          </w:p>
        </w:tc>
        <w:tc>
          <w:tcPr>
            <w:tcW w:w="505" w:type="dxa"/>
            <w:shd w:val="clear" w:color="000000" w:fill="C2D69B"/>
            <w:vAlign w:val="center"/>
            <w:hideMark/>
          </w:tcPr>
          <w:p w14:paraId="244C66AE"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W</w:t>
            </w:r>
          </w:p>
        </w:tc>
        <w:tc>
          <w:tcPr>
            <w:tcW w:w="2383" w:type="dxa"/>
            <w:shd w:val="clear" w:color="000000" w:fill="C2D69B"/>
            <w:vAlign w:val="center"/>
            <w:hideMark/>
          </w:tcPr>
          <w:p w14:paraId="220BE04D"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Condition: Physiological and Structural </w:t>
            </w:r>
          </w:p>
        </w:tc>
        <w:tc>
          <w:tcPr>
            <w:tcW w:w="2986" w:type="dxa"/>
            <w:shd w:val="clear" w:color="000000" w:fill="C2D69B"/>
          </w:tcPr>
          <w:p w14:paraId="3CA8C190" w14:textId="77777777" w:rsidR="004A28B8" w:rsidRDefault="004A28B8" w:rsidP="00BC0B6E">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w:t>
            </w:r>
          </w:p>
          <w:p w14:paraId="3116981E" w14:textId="77777777" w:rsidR="004A28B8" w:rsidRDefault="004A28B8" w:rsidP="00BC0B6E">
            <w:pPr>
              <w:spacing w:after="0" w:line="240" w:lineRule="auto"/>
              <w:jc w:val="center"/>
              <w:rPr>
                <w:rFonts w:ascii="Calibri" w:eastAsia="Times New Roman" w:hAnsi="Calibri" w:cs="Calibri"/>
                <w:b/>
                <w:bCs/>
                <w:color w:val="000000"/>
                <w:sz w:val="18"/>
                <w:szCs w:val="18"/>
                <w:lang w:eastAsia="en-GB"/>
              </w:rPr>
            </w:pPr>
          </w:p>
          <w:p w14:paraId="4AD67277" w14:textId="77777777" w:rsidR="004A28B8" w:rsidRPr="00E260E7" w:rsidRDefault="004A28B8" w:rsidP="00BC0B6E">
            <w:pPr>
              <w:spacing w:after="0" w:line="240" w:lineRule="auto"/>
              <w:jc w:val="center"/>
              <w:rPr>
                <w:rFonts w:ascii="Calibri" w:eastAsia="Times New Roman" w:hAnsi="Calibri" w:cs="Calibri"/>
                <w:b/>
                <w:bCs/>
                <w:color w:val="000000"/>
                <w:sz w:val="18"/>
                <w:szCs w:val="18"/>
                <w:lang w:eastAsia="en-GB"/>
              </w:rPr>
            </w:pPr>
            <w:r w:rsidRPr="000672F8">
              <w:rPr>
                <w:rFonts w:ascii="Calibri" w:eastAsia="Times New Roman" w:hAnsi="Calibri" w:cs="Calibri"/>
                <w:b/>
                <w:bCs/>
                <w:color w:val="000000"/>
                <w:sz w:val="18"/>
                <w:szCs w:val="18"/>
                <w:lang w:eastAsia="en-GB"/>
              </w:rPr>
              <w:t xml:space="preserve">Preliminary </w:t>
            </w:r>
            <w:r>
              <w:rPr>
                <w:rFonts w:ascii="Calibri" w:eastAsia="Times New Roman" w:hAnsi="Calibri" w:cs="Calibri"/>
                <w:b/>
                <w:bCs/>
                <w:color w:val="000000"/>
                <w:sz w:val="18"/>
                <w:szCs w:val="18"/>
                <w:lang w:eastAsia="en-GB"/>
              </w:rPr>
              <w:t>r</w:t>
            </w:r>
            <w:r w:rsidRPr="00E260E7">
              <w:rPr>
                <w:rFonts w:ascii="Calibri" w:eastAsia="Times New Roman" w:hAnsi="Calibri" w:cs="Calibri"/>
                <w:b/>
                <w:bCs/>
                <w:color w:val="000000"/>
                <w:sz w:val="18"/>
                <w:szCs w:val="18"/>
                <w:lang w:eastAsia="en-GB"/>
              </w:rPr>
              <w:t>ecommendations</w:t>
            </w:r>
          </w:p>
        </w:tc>
      </w:tr>
      <w:tr w:rsidR="004A28B8" w:rsidRPr="00E03509" w14:paraId="2FF54B69" w14:textId="77777777" w:rsidTr="00BC0B6E">
        <w:trPr>
          <w:trHeight w:val="695"/>
        </w:trPr>
        <w:tc>
          <w:tcPr>
            <w:tcW w:w="551" w:type="dxa"/>
            <w:shd w:val="clear" w:color="auto" w:fill="auto"/>
            <w:vAlign w:val="center"/>
          </w:tcPr>
          <w:p w14:paraId="280B9E71" w14:textId="54F8588F" w:rsidR="004A28B8" w:rsidRPr="00E03509" w:rsidRDefault="004A28B8" w:rsidP="004A28B8">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290</w:t>
            </w:r>
          </w:p>
        </w:tc>
        <w:tc>
          <w:tcPr>
            <w:tcW w:w="1377" w:type="dxa"/>
            <w:shd w:val="clear" w:color="auto" w:fill="auto"/>
            <w:vAlign w:val="center"/>
          </w:tcPr>
          <w:p w14:paraId="566A457B" w14:textId="77777777"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Wild Apple</w:t>
            </w:r>
          </w:p>
          <w:p w14:paraId="4608A2ED" w14:textId="45F8703A" w:rsidR="004A28B8" w:rsidRPr="008D4612" w:rsidRDefault="004A28B8" w:rsidP="004A28B8">
            <w:pPr>
              <w:spacing w:after="0" w:line="240" w:lineRule="auto"/>
              <w:jc w:val="center"/>
              <w:rPr>
                <w:rFonts w:ascii="Calibri" w:eastAsia="Times New Roman" w:hAnsi="Calibri" w:cs="Calibri"/>
                <w:i/>
                <w:sz w:val="18"/>
                <w:szCs w:val="18"/>
                <w:lang w:eastAsia="en-GB"/>
              </w:rPr>
            </w:pPr>
            <w:r w:rsidRPr="0039262D">
              <w:rPr>
                <w:rFonts w:ascii="Calibri" w:eastAsia="Times New Roman" w:hAnsi="Calibri" w:cs="Calibri"/>
                <w:i/>
                <w:sz w:val="18"/>
                <w:szCs w:val="18"/>
                <w:lang w:eastAsia="en-GB"/>
              </w:rPr>
              <w:t>Malus sp</w:t>
            </w:r>
          </w:p>
        </w:tc>
        <w:tc>
          <w:tcPr>
            <w:tcW w:w="588" w:type="dxa"/>
            <w:shd w:val="clear" w:color="auto" w:fill="auto"/>
            <w:vAlign w:val="center"/>
          </w:tcPr>
          <w:p w14:paraId="545F29C6" w14:textId="66F6342A"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61D27C4D" w14:textId="0E3C19F6"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4B359CF7" w14:textId="32BC98A8"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230</w:t>
            </w:r>
          </w:p>
        </w:tc>
        <w:tc>
          <w:tcPr>
            <w:tcW w:w="644" w:type="dxa"/>
            <w:shd w:val="clear" w:color="auto" w:fill="auto"/>
            <w:vAlign w:val="center"/>
          </w:tcPr>
          <w:p w14:paraId="62D388E5" w14:textId="083937E8"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683798DF" w14:textId="16226EB7" w:rsidR="004A28B8" w:rsidRDefault="004A28B8" w:rsidP="004A28B8">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748" w:type="dxa"/>
            <w:shd w:val="clear" w:color="auto" w:fill="auto"/>
            <w:vAlign w:val="center"/>
          </w:tcPr>
          <w:p w14:paraId="37F0A17E" w14:textId="41FE1522"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887" w:type="dxa"/>
            <w:vAlign w:val="center"/>
          </w:tcPr>
          <w:p w14:paraId="5AF9CA92" w14:textId="4B7D8B19"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3S</w:t>
            </w:r>
          </w:p>
        </w:tc>
        <w:tc>
          <w:tcPr>
            <w:tcW w:w="583" w:type="dxa"/>
            <w:vAlign w:val="center"/>
          </w:tcPr>
          <w:p w14:paraId="2F61561D" w14:textId="2A4E1E71"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37A56511" w14:textId="11F29F28"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43" w:type="dxa"/>
            <w:vAlign w:val="center"/>
          </w:tcPr>
          <w:p w14:paraId="5CDE2CAA" w14:textId="23D08DA9"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81" w:type="dxa"/>
            <w:shd w:val="clear" w:color="auto" w:fill="auto"/>
            <w:vAlign w:val="center"/>
          </w:tcPr>
          <w:p w14:paraId="52644F99" w14:textId="12D754DA"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505" w:type="dxa"/>
            <w:shd w:val="clear" w:color="auto" w:fill="auto"/>
            <w:vAlign w:val="center"/>
          </w:tcPr>
          <w:p w14:paraId="6D4E7240" w14:textId="69DEFB78" w:rsidR="004A28B8" w:rsidRPr="00E03509" w:rsidRDefault="004A28B8" w:rsidP="004A28B8">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83" w:type="dxa"/>
            <w:shd w:val="clear" w:color="auto" w:fill="auto"/>
            <w:vAlign w:val="center"/>
          </w:tcPr>
          <w:p w14:paraId="75820100" w14:textId="2A62275A"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Poor condition, top snapped out, minor deadwood</w:t>
            </w:r>
          </w:p>
        </w:tc>
        <w:tc>
          <w:tcPr>
            <w:tcW w:w="2986" w:type="dxa"/>
          </w:tcPr>
          <w:p w14:paraId="128C6BBC" w14:textId="77777777" w:rsidR="004A28B8" w:rsidRDefault="004A28B8" w:rsidP="004A28B8">
            <w:pPr>
              <w:spacing w:after="0" w:line="240" w:lineRule="auto"/>
              <w:jc w:val="center"/>
              <w:rPr>
                <w:rFonts w:ascii="Calibri" w:eastAsia="Times New Roman" w:hAnsi="Calibri" w:cs="Calibri"/>
                <w:sz w:val="18"/>
                <w:szCs w:val="18"/>
                <w:lang w:eastAsia="en-GB"/>
              </w:rPr>
            </w:pPr>
          </w:p>
          <w:p w14:paraId="57E2B98D" w14:textId="300DBC14"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Consider fell/replace</w:t>
            </w:r>
          </w:p>
        </w:tc>
      </w:tr>
      <w:tr w:rsidR="004A28B8" w:rsidRPr="00E03509" w14:paraId="2EF59A65" w14:textId="77777777" w:rsidTr="005A319F">
        <w:trPr>
          <w:trHeight w:val="563"/>
        </w:trPr>
        <w:tc>
          <w:tcPr>
            <w:tcW w:w="551" w:type="dxa"/>
            <w:shd w:val="clear" w:color="auto" w:fill="auto"/>
            <w:vAlign w:val="center"/>
          </w:tcPr>
          <w:p w14:paraId="705AD847" w14:textId="4D544BFF" w:rsidR="004A28B8" w:rsidRDefault="004A28B8" w:rsidP="004A28B8">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291</w:t>
            </w:r>
          </w:p>
        </w:tc>
        <w:tc>
          <w:tcPr>
            <w:tcW w:w="1377" w:type="dxa"/>
            <w:shd w:val="clear" w:color="auto" w:fill="auto"/>
            <w:vAlign w:val="center"/>
          </w:tcPr>
          <w:p w14:paraId="73C1BDD8" w14:textId="77777777"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Field Maple</w:t>
            </w:r>
          </w:p>
          <w:p w14:paraId="64820612" w14:textId="2633581C" w:rsidR="004A28B8" w:rsidRPr="004A28B8" w:rsidRDefault="004A28B8" w:rsidP="004A28B8">
            <w:pPr>
              <w:spacing w:after="0" w:line="240" w:lineRule="auto"/>
              <w:jc w:val="center"/>
              <w:rPr>
                <w:rFonts w:ascii="Calibri" w:eastAsia="Times New Roman" w:hAnsi="Calibri" w:cs="Calibri"/>
                <w:i/>
                <w:sz w:val="18"/>
                <w:szCs w:val="18"/>
                <w:lang w:eastAsia="en-GB"/>
              </w:rPr>
            </w:pPr>
            <w:r w:rsidRPr="004A28B8">
              <w:rPr>
                <w:rFonts w:ascii="Calibri" w:eastAsia="Times New Roman" w:hAnsi="Calibri" w:cs="Calibri"/>
                <w:i/>
                <w:sz w:val="18"/>
                <w:szCs w:val="18"/>
                <w:lang w:eastAsia="en-GB"/>
              </w:rPr>
              <w:t>Acer campstre</w:t>
            </w:r>
          </w:p>
        </w:tc>
        <w:tc>
          <w:tcPr>
            <w:tcW w:w="588" w:type="dxa"/>
            <w:shd w:val="clear" w:color="auto" w:fill="auto"/>
            <w:vAlign w:val="center"/>
          </w:tcPr>
          <w:p w14:paraId="6B2FCD2F" w14:textId="1AC80164"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23DF6C74" w14:textId="05EA1D4B"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4D5052AA" w14:textId="0172700F"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310</w:t>
            </w:r>
          </w:p>
        </w:tc>
        <w:tc>
          <w:tcPr>
            <w:tcW w:w="644" w:type="dxa"/>
            <w:shd w:val="clear" w:color="auto" w:fill="auto"/>
            <w:vAlign w:val="center"/>
          </w:tcPr>
          <w:p w14:paraId="1D802A43" w14:textId="1E41B090"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58E21266" w14:textId="05D35D73" w:rsidR="004A28B8" w:rsidRDefault="004A28B8" w:rsidP="004A28B8">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748" w:type="dxa"/>
            <w:shd w:val="clear" w:color="auto" w:fill="auto"/>
            <w:vAlign w:val="center"/>
          </w:tcPr>
          <w:p w14:paraId="73E8A686" w14:textId="19AAE11A"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887" w:type="dxa"/>
            <w:shd w:val="clear" w:color="auto" w:fill="auto"/>
            <w:vAlign w:val="center"/>
          </w:tcPr>
          <w:p w14:paraId="0536C2B6" w14:textId="4B8A61AF" w:rsidR="004A28B8" w:rsidRDefault="004A28B8" w:rsidP="005A3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0.7S</w:t>
            </w:r>
          </w:p>
        </w:tc>
        <w:tc>
          <w:tcPr>
            <w:tcW w:w="583" w:type="dxa"/>
            <w:vAlign w:val="center"/>
          </w:tcPr>
          <w:p w14:paraId="01BC04DA" w14:textId="16D25C1B"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670E9802" w14:textId="1F243002"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43" w:type="dxa"/>
            <w:vAlign w:val="center"/>
          </w:tcPr>
          <w:p w14:paraId="4106B34E" w14:textId="4A52790B"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81" w:type="dxa"/>
            <w:vAlign w:val="center"/>
          </w:tcPr>
          <w:p w14:paraId="39197C32" w14:textId="58FA7D4D"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21BE613C" w14:textId="1CA5D8CD"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2383" w:type="dxa"/>
            <w:shd w:val="clear" w:color="auto" w:fill="auto"/>
            <w:vAlign w:val="center"/>
          </w:tcPr>
          <w:p w14:paraId="1FA4F0D3" w14:textId="71121648" w:rsidR="004A28B8" w:rsidRDefault="004A28B8"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condition, no visible defects</w:t>
            </w:r>
          </w:p>
        </w:tc>
        <w:tc>
          <w:tcPr>
            <w:tcW w:w="2986" w:type="dxa"/>
          </w:tcPr>
          <w:p w14:paraId="06FF4476" w14:textId="77777777" w:rsidR="004A28B8" w:rsidRDefault="004A28B8" w:rsidP="004A28B8">
            <w:pPr>
              <w:spacing w:after="0" w:line="240" w:lineRule="auto"/>
              <w:jc w:val="center"/>
              <w:rPr>
                <w:rFonts w:ascii="Calibri" w:eastAsia="Times New Roman" w:hAnsi="Calibri" w:cs="Calibri"/>
                <w:sz w:val="18"/>
                <w:szCs w:val="18"/>
                <w:lang w:eastAsia="en-GB"/>
              </w:rPr>
            </w:pPr>
          </w:p>
          <w:p w14:paraId="6A6139DC" w14:textId="2CC46FBC" w:rsidR="004A28B8" w:rsidRDefault="004A28B8" w:rsidP="004A28B8">
            <w:pPr>
              <w:spacing w:after="0" w:line="240" w:lineRule="auto"/>
              <w:jc w:val="center"/>
              <w:rPr>
                <w:rFonts w:ascii="Calibri" w:eastAsia="Times New Roman" w:hAnsi="Calibri" w:cs="Calibri"/>
                <w:sz w:val="18"/>
                <w:szCs w:val="18"/>
                <w:lang w:eastAsia="en-GB"/>
              </w:rPr>
            </w:pPr>
            <w:r w:rsidRPr="004A28B8">
              <w:rPr>
                <w:rFonts w:ascii="Calibri" w:eastAsia="Times New Roman" w:hAnsi="Calibri" w:cs="Calibri"/>
                <w:sz w:val="18"/>
                <w:szCs w:val="18"/>
                <w:lang w:eastAsia="en-GB"/>
              </w:rPr>
              <w:t>Could be retained.</w:t>
            </w:r>
          </w:p>
        </w:tc>
      </w:tr>
      <w:tr w:rsidR="004A28B8" w:rsidRPr="00E03509" w14:paraId="340F296F" w14:textId="77777777" w:rsidTr="00BC0B6E">
        <w:trPr>
          <w:trHeight w:val="550"/>
        </w:trPr>
        <w:tc>
          <w:tcPr>
            <w:tcW w:w="551" w:type="dxa"/>
            <w:shd w:val="clear" w:color="auto" w:fill="auto"/>
            <w:vAlign w:val="center"/>
          </w:tcPr>
          <w:p w14:paraId="1F30D6A1" w14:textId="4A808439" w:rsidR="004A28B8" w:rsidRDefault="005A319F" w:rsidP="004A28B8">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292</w:t>
            </w:r>
          </w:p>
        </w:tc>
        <w:tc>
          <w:tcPr>
            <w:tcW w:w="1377" w:type="dxa"/>
            <w:shd w:val="clear" w:color="auto" w:fill="auto"/>
            <w:vAlign w:val="center"/>
          </w:tcPr>
          <w:p w14:paraId="090AAACB" w14:textId="77777777" w:rsidR="005A319F" w:rsidRPr="005A319F" w:rsidRDefault="005A319F" w:rsidP="005A319F">
            <w:pPr>
              <w:spacing w:after="0" w:line="240" w:lineRule="auto"/>
              <w:jc w:val="center"/>
              <w:rPr>
                <w:rFonts w:ascii="Calibri" w:eastAsia="Times New Roman" w:hAnsi="Calibri" w:cs="Calibri"/>
                <w:sz w:val="18"/>
                <w:szCs w:val="18"/>
                <w:lang w:eastAsia="en-GB"/>
              </w:rPr>
            </w:pPr>
            <w:r w:rsidRPr="005A319F">
              <w:rPr>
                <w:rFonts w:ascii="Calibri" w:eastAsia="Times New Roman" w:hAnsi="Calibri" w:cs="Calibri"/>
                <w:sz w:val="18"/>
                <w:szCs w:val="18"/>
                <w:lang w:eastAsia="en-GB"/>
              </w:rPr>
              <w:t>Field Maple</w:t>
            </w:r>
          </w:p>
          <w:p w14:paraId="29144A89" w14:textId="7946D036" w:rsidR="004A28B8" w:rsidRPr="00BC0B6E" w:rsidRDefault="005A319F" w:rsidP="005A319F">
            <w:pPr>
              <w:spacing w:after="0" w:line="240" w:lineRule="auto"/>
              <w:jc w:val="center"/>
              <w:rPr>
                <w:rFonts w:ascii="Calibri" w:eastAsia="Times New Roman" w:hAnsi="Calibri" w:cs="Calibri"/>
                <w:i/>
                <w:sz w:val="18"/>
                <w:szCs w:val="18"/>
                <w:lang w:eastAsia="en-GB"/>
              </w:rPr>
            </w:pPr>
            <w:r w:rsidRPr="00BC0B6E">
              <w:rPr>
                <w:rFonts w:ascii="Calibri" w:eastAsia="Times New Roman" w:hAnsi="Calibri" w:cs="Calibri"/>
                <w:i/>
                <w:sz w:val="18"/>
                <w:szCs w:val="18"/>
                <w:lang w:eastAsia="en-GB"/>
              </w:rPr>
              <w:t>Acer campstre</w:t>
            </w:r>
          </w:p>
        </w:tc>
        <w:tc>
          <w:tcPr>
            <w:tcW w:w="588" w:type="dxa"/>
            <w:shd w:val="clear" w:color="auto" w:fill="auto"/>
            <w:vAlign w:val="center"/>
          </w:tcPr>
          <w:p w14:paraId="0A7C3394" w14:textId="75D6EB8E"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59D36505" w14:textId="4A7439C1"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44BD7B1B" w14:textId="77777777" w:rsidR="005A319F"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150</w:t>
            </w:r>
          </w:p>
          <w:p w14:paraId="11B0AEF1" w14:textId="77777777" w:rsidR="005A319F"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120</w:t>
            </w:r>
          </w:p>
          <w:p w14:paraId="1DD749C2" w14:textId="5F635BB5"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200</w:t>
            </w:r>
          </w:p>
        </w:tc>
        <w:tc>
          <w:tcPr>
            <w:tcW w:w="644" w:type="dxa"/>
            <w:shd w:val="clear" w:color="auto" w:fill="auto"/>
            <w:vAlign w:val="center"/>
          </w:tcPr>
          <w:p w14:paraId="67356241" w14:textId="114F5520"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06073C19" w14:textId="764F9CA3" w:rsidR="004A28B8" w:rsidRDefault="005A319F" w:rsidP="004A28B8">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12</w:t>
            </w:r>
          </w:p>
        </w:tc>
        <w:tc>
          <w:tcPr>
            <w:tcW w:w="748" w:type="dxa"/>
            <w:shd w:val="clear" w:color="auto" w:fill="auto"/>
            <w:vAlign w:val="center"/>
          </w:tcPr>
          <w:p w14:paraId="5E992E72" w14:textId="2B816C77"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shd w:val="clear" w:color="auto" w:fill="auto"/>
            <w:vAlign w:val="center"/>
          </w:tcPr>
          <w:p w14:paraId="3597C16D" w14:textId="036C6459"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0.5S</w:t>
            </w:r>
          </w:p>
        </w:tc>
        <w:tc>
          <w:tcPr>
            <w:tcW w:w="583" w:type="dxa"/>
            <w:vAlign w:val="center"/>
          </w:tcPr>
          <w:p w14:paraId="19E44FA9" w14:textId="731878C0"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66D0D0CC" w14:textId="0CDD5B42"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3" w:type="dxa"/>
            <w:vAlign w:val="center"/>
          </w:tcPr>
          <w:p w14:paraId="73E70A1B" w14:textId="5F8DD3F5"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81" w:type="dxa"/>
            <w:vAlign w:val="center"/>
          </w:tcPr>
          <w:p w14:paraId="017BB283" w14:textId="0306B26C"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017BF315" w14:textId="247B2449"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2383" w:type="dxa"/>
            <w:shd w:val="clear" w:color="auto" w:fill="auto"/>
            <w:vAlign w:val="center"/>
          </w:tcPr>
          <w:p w14:paraId="0B29158B" w14:textId="1D5D8CA0" w:rsidR="004A28B8" w:rsidRDefault="005A319F"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Poor condition, sub-dominant to 288</w:t>
            </w:r>
          </w:p>
        </w:tc>
        <w:tc>
          <w:tcPr>
            <w:tcW w:w="2986" w:type="dxa"/>
          </w:tcPr>
          <w:p w14:paraId="11E9760F" w14:textId="77777777" w:rsidR="005A319F" w:rsidRDefault="005A319F" w:rsidP="004A28B8">
            <w:pPr>
              <w:spacing w:after="0" w:line="240" w:lineRule="auto"/>
              <w:jc w:val="center"/>
              <w:rPr>
                <w:rFonts w:ascii="Calibri" w:eastAsia="Times New Roman" w:hAnsi="Calibri" w:cs="Calibri"/>
                <w:sz w:val="18"/>
                <w:szCs w:val="18"/>
                <w:lang w:eastAsia="en-GB"/>
              </w:rPr>
            </w:pPr>
          </w:p>
          <w:p w14:paraId="35E883A5" w14:textId="4462CCF4" w:rsidR="004A28B8" w:rsidRDefault="005A319F" w:rsidP="004A28B8">
            <w:pPr>
              <w:spacing w:after="0" w:line="240" w:lineRule="auto"/>
              <w:jc w:val="center"/>
              <w:rPr>
                <w:rFonts w:ascii="Calibri" w:eastAsia="Times New Roman" w:hAnsi="Calibri" w:cs="Calibri"/>
                <w:sz w:val="18"/>
                <w:szCs w:val="18"/>
                <w:lang w:eastAsia="en-GB"/>
              </w:rPr>
            </w:pPr>
            <w:r w:rsidRPr="005A319F">
              <w:rPr>
                <w:rFonts w:ascii="Calibri" w:eastAsia="Times New Roman" w:hAnsi="Calibri" w:cs="Calibri"/>
                <w:sz w:val="18"/>
                <w:szCs w:val="18"/>
                <w:lang w:eastAsia="en-GB"/>
              </w:rPr>
              <w:t>Could be retained.</w:t>
            </w:r>
          </w:p>
        </w:tc>
      </w:tr>
      <w:tr w:rsidR="004A28B8" w:rsidRPr="00E03509" w14:paraId="2A38C1BF" w14:textId="77777777" w:rsidTr="00BC0B6E">
        <w:trPr>
          <w:trHeight w:val="545"/>
        </w:trPr>
        <w:tc>
          <w:tcPr>
            <w:tcW w:w="551" w:type="dxa"/>
            <w:shd w:val="clear" w:color="auto" w:fill="auto"/>
            <w:vAlign w:val="center"/>
          </w:tcPr>
          <w:p w14:paraId="44B54EA8" w14:textId="177339C9" w:rsidR="004A28B8" w:rsidRDefault="00BC0B6E" w:rsidP="004A28B8">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293</w:t>
            </w:r>
          </w:p>
        </w:tc>
        <w:tc>
          <w:tcPr>
            <w:tcW w:w="1377" w:type="dxa"/>
            <w:shd w:val="clear" w:color="auto" w:fill="auto"/>
            <w:vAlign w:val="center"/>
          </w:tcPr>
          <w:p w14:paraId="6F93A7BC" w14:textId="7D4AE914" w:rsidR="00BC0B6E" w:rsidRP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Contorted</w:t>
            </w:r>
            <w:r w:rsidRPr="00BC0B6E">
              <w:rPr>
                <w:rFonts w:ascii="Calibri" w:eastAsia="Times New Roman" w:hAnsi="Calibri" w:cs="Calibri"/>
                <w:sz w:val="18"/>
                <w:szCs w:val="18"/>
                <w:lang w:eastAsia="en-GB"/>
              </w:rPr>
              <w:t xml:space="preserve"> Willow</w:t>
            </w:r>
          </w:p>
          <w:p w14:paraId="1B5FADDC" w14:textId="3DDC927C" w:rsidR="004A28B8" w:rsidRPr="00BC0B6E" w:rsidRDefault="00BC0B6E" w:rsidP="00BC0B6E">
            <w:pPr>
              <w:spacing w:after="0" w:line="240" w:lineRule="auto"/>
              <w:jc w:val="center"/>
              <w:rPr>
                <w:rFonts w:ascii="Calibri" w:eastAsia="Times New Roman" w:hAnsi="Calibri" w:cs="Calibri"/>
                <w:i/>
                <w:sz w:val="18"/>
                <w:szCs w:val="18"/>
                <w:lang w:eastAsia="en-GB"/>
              </w:rPr>
            </w:pPr>
            <w:r w:rsidRPr="00BC0B6E">
              <w:rPr>
                <w:rFonts w:ascii="Calibri" w:eastAsia="Times New Roman" w:hAnsi="Calibri" w:cs="Calibri"/>
                <w:i/>
                <w:sz w:val="18"/>
                <w:szCs w:val="18"/>
                <w:lang w:eastAsia="en-GB"/>
              </w:rPr>
              <w:t>Salix babylonica</w:t>
            </w:r>
            <w:r>
              <w:rPr>
                <w:rFonts w:ascii="Calibri" w:eastAsia="Times New Roman" w:hAnsi="Calibri" w:cs="Calibri"/>
                <w:i/>
                <w:sz w:val="18"/>
                <w:szCs w:val="18"/>
                <w:lang w:eastAsia="en-GB"/>
              </w:rPr>
              <w:t xml:space="preserve"> Tortuosa</w:t>
            </w:r>
          </w:p>
        </w:tc>
        <w:tc>
          <w:tcPr>
            <w:tcW w:w="588" w:type="dxa"/>
            <w:shd w:val="clear" w:color="auto" w:fill="auto"/>
            <w:vAlign w:val="center"/>
          </w:tcPr>
          <w:p w14:paraId="409D8F7D" w14:textId="3F254463"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77967B95" w14:textId="3430D8E9"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631006C7" w14:textId="45E24B9B"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360</w:t>
            </w:r>
          </w:p>
        </w:tc>
        <w:tc>
          <w:tcPr>
            <w:tcW w:w="644" w:type="dxa"/>
            <w:shd w:val="clear" w:color="auto" w:fill="auto"/>
            <w:vAlign w:val="center"/>
          </w:tcPr>
          <w:p w14:paraId="78E0DFAC" w14:textId="157B6296"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65F1D274" w14:textId="7DDDA6C5" w:rsidR="004A28B8" w:rsidRDefault="00BC0B6E" w:rsidP="004A28B8">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10</w:t>
            </w:r>
          </w:p>
        </w:tc>
        <w:tc>
          <w:tcPr>
            <w:tcW w:w="748" w:type="dxa"/>
            <w:shd w:val="clear" w:color="auto" w:fill="auto"/>
            <w:vAlign w:val="center"/>
          </w:tcPr>
          <w:p w14:paraId="0923877B" w14:textId="2C93EA78"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2.5</w:t>
            </w:r>
          </w:p>
        </w:tc>
        <w:tc>
          <w:tcPr>
            <w:tcW w:w="887" w:type="dxa"/>
            <w:vAlign w:val="center"/>
          </w:tcPr>
          <w:p w14:paraId="33113D45" w14:textId="1A903EA7"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1.6S</w:t>
            </w:r>
          </w:p>
        </w:tc>
        <w:tc>
          <w:tcPr>
            <w:tcW w:w="583" w:type="dxa"/>
            <w:vAlign w:val="center"/>
          </w:tcPr>
          <w:p w14:paraId="376853C3" w14:textId="4711B148"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3862358F" w14:textId="0CCAF173"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43" w:type="dxa"/>
            <w:vAlign w:val="center"/>
          </w:tcPr>
          <w:p w14:paraId="2AAD80FF" w14:textId="4C6209CC"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81" w:type="dxa"/>
            <w:shd w:val="clear" w:color="auto" w:fill="auto"/>
            <w:vAlign w:val="center"/>
          </w:tcPr>
          <w:p w14:paraId="5D3A8C81" w14:textId="1A6B4214"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2A2D10D9" w14:textId="12EF9DEF"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2383" w:type="dxa"/>
            <w:shd w:val="clear" w:color="auto" w:fill="auto"/>
            <w:vAlign w:val="center"/>
          </w:tcPr>
          <w:p w14:paraId="1DEC2276" w14:textId="6015FF3E" w:rsidR="004A28B8" w:rsidRDefault="00BC0B6E" w:rsidP="004A28B8">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partially occluded cavity/wound at 2m, asymmetric crown, minor deadwood</w:t>
            </w:r>
          </w:p>
        </w:tc>
        <w:tc>
          <w:tcPr>
            <w:tcW w:w="2986" w:type="dxa"/>
            <w:vAlign w:val="center"/>
          </w:tcPr>
          <w:p w14:paraId="06F2C33D" w14:textId="003341EF" w:rsidR="004A28B8" w:rsidRDefault="00BC0B6E" w:rsidP="004A28B8">
            <w:pPr>
              <w:spacing w:after="0" w:line="240" w:lineRule="auto"/>
              <w:jc w:val="center"/>
              <w:rPr>
                <w:rFonts w:ascii="Calibri" w:eastAsia="Times New Roman" w:hAnsi="Calibri" w:cs="Calibri"/>
                <w:sz w:val="18"/>
                <w:szCs w:val="18"/>
                <w:lang w:eastAsia="en-GB"/>
              </w:rPr>
            </w:pPr>
            <w:r w:rsidRPr="00BC0B6E">
              <w:rPr>
                <w:rFonts w:ascii="Calibri" w:eastAsia="Times New Roman" w:hAnsi="Calibri" w:cs="Calibri"/>
                <w:sz w:val="18"/>
                <w:szCs w:val="18"/>
                <w:lang w:eastAsia="en-GB"/>
              </w:rPr>
              <w:t>Could be retained.</w:t>
            </w:r>
          </w:p>
        </w:tc>
      </w:tr>
      <w:tr w:rsidR="00BC0B6E" w:rsidRPr="00E03509" w14:paraId="36A9962D" w14:textId="77777777" w:rsidTr="00BC0B6E">
        <w:trPr>
          <w:trHeight w:val="566"/>
        </w:trPr>
        <w:tc>
          <w:tcPr>
            <w:tcW w:w="551" w:type="dxa"/>
            <w:shd w:val="clear" w:color="auto" w:fill="auto"/>
            <w:vAlign w:val="center"/>
          </w:tcPr>
          <w:p w14:paraId="5E6D73E8" w14:textId="60559C78" w:rsidR="00BC0B6E" w:rsidRDefault="00BC0B6E" w:rsidP="00BC0B6E">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294</w:t>
            </w:r>
          </w:p>
        </w:tc>
        <w:tc>
          <w:tcPr>
            <w:tcW w:w="1377" w:type="dxa"/>
            <w:shd w:val="clear" w:color="auto" w:fill="auto"/>
            <w:vAlign w:val="center"/>
          </w:tcPr>
          <w:p w14:paraId="68DFF85C" w14:textId="0B766037"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Cherry </w:t>
            </w:r>
          </w:p>
          <w:p w14:paraId="6EF4FDDD" w14:textId="25F087FD" w:rsidR="00BC0B6E" w:rsidRDefault="00BC0B6E" w:rsidP="00BC0B6E">
            <w:pPr>
              <w:spacing w:after="0" w:line="240" w:lineRule="auto"/>
              <w:jc w:val="center"/>
              <w:rPr>
                <w:rFonts w:ascii="Calibri" w:eastAsia="Times New Roman" w:hAnsi="Calibri" w:cs="Calibri"/>
                <w:sz w:val="18"/>
                <w:szCs w:val="18"/>
                <w:lang w:eastAsia="en-GB"/>
              </w:rPr>
            </w:pPr>
            <w:r w:rsidRPr="0039262D">
              <w:rPr>
                <w:rFonts w:ascii="Calibri" w:eastAsia="Times New Roman" w:hAnsi="Calibri" w:cs="Calibri"/>
                <w:i/>
                <w:sz w:val="18"/>
                <w:szCs w:val="18"/>
                <w:lang w:eastAsia="en-GB"/>
              </w:rPr>
              <w:t xml:space="preserve">Prunus </w:t>
            </w:r>
            <w:r>
              <w:rPr>
                <w:rFonts w:ascii="Calibri" w:eastAsia="Times New Roman" w:hAnsi="Calibri" w:cs="Calibri"/>
                <w:i/>
                <w:sz w:val="18"/>
                <w:szCs w:val="18"/>
                <w:lang w:eastAsia="en-GB"/>
              </w:rPr>
              <w:t>avium</w:t>
            </w:r>
            <w:r w:rsidRPr="0039262D">
              <w:rPr>
                <w:rFonts w:ascii="Calibri" w:eastAsia="Times New Roman" w:hAnsi="Calibri" w:cs="Calibri"/>
                <w:i/>
                <w:sz w:val="18"/>
                <w:szCs w:val="18"/>
                <w:lang w:eastAsia="en-GB"/>
              </w:rPr>
              <w:t xml:space="preserve"> </w:t>
            </w:r>
          </w:p>
        </w:tc>
        <w:tc>
          <w:tcPr>
            <w:tcW w:w="588" w:type="dxa"/>
            <w:shd w:val="clear" w:color="auto" w:fill="auto"/>
            <w:vAlign w:val="center"/>
          </w:tcPr>
          <w:p w14:paraId="47BBFB0D" w14:textId="22550619"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119AEDA1" w14:textId="32D7C353"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44390493" w14:textId="3CFA3ED0"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420</w:t>
            </w:r>
          </w:p>
        </w:tc>
        <w:tc>
          <w:tcPr>
            <w:tcW w:w="644" w:type="dxa"/>
            <w:shd w:val="clear" w:color="auto" w:fill="auto"/>
            <w:vAlign w:val="center"/>
          </w:tcPr>
          <w:p w14:paraId="5A71468E" w14:textId="67FC1D6B"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46AC968B" w14:textId="2F0020B6" w:rsidR="00BC0B6E" w:rsidRDefault="00BC0B6E" w:rsidP="00BC0B6E">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13</w:t>
            </w:r>
          </w:p>
        </w:tc>
        <w:tc>
          <w:tcPr>
            <w:tcW w:w="748" w:type="dxa"/>
            <w:shd w:val="clear" w:color="auto" w:fill="auto"/>
            <w:vAlign w:val="center"/>
          </w:tcPr>
          <w:p w14:paraId="66182DFB" w14:textId="28DE47A9"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vAlign w:val="center"/>
          </w:tcPr>
          <w:p w14:paraId="48A8EE12" w14:textId="78253907" w:rsidR="00BC0B6E" w:rsidRDefault="00BC0B6E" w:rsidP="00BC0B6E">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2N</w:t>
            </w:r>
          </w:p>
        </w:tc>
        <w:tc>
          <w:tcPr>
            <w:tcW w:w="583" w:type="dxa"/>
            <w:vAlign w:val="center"/>
          </w:tcPr>
          <w:p w14:paraId="13C1F3FF" w14:textId="493D2DE1"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12BA2DBE" w14:textId="5D63023C"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w:t>
            </w:r>
          </w:p>
        </w:tc>
        <w:tc>
          <w:tcPr>
            <w:tcW w:w="443" w:type="dxa"/>
            <w:vAlign w:val="center"/>
          </w:tcPr>
          <w:p w14:paraId="0B799D08" w14:textId="1ADB78E1"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81" w:type="dxa"/>
            <w:shd w:val="clear" w:color="auto" w:fill="auto"/>
            <w:vAlign w:val="center"/>
          </w:tcPr>
          <w:p w14:paraId="5389E890" w14:textId="05DF7998"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6CABC00A" w14:textId="1BC0C807"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2383" w:type="dxa"/>
            <w:shd w:val="clear" w:color="auto" w:fill="auto"/>
            <w:vAlign w:val="center"/>
          </w:tcPr>
          <w:p w14:paraId="13F336C6" w14:textId="4EC1E779"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sub-dominant to 295, minor deadwood, minor ivy</w:t>
            </w:r>
          </w:p>
        </w:tc>
        <w:tc>
          <w:tcPr>
            <w:tcW w:w="2986" w:type="dxa"/>
          </w:tcPr>
          <w:p w14:paraId="37F0B313" w14:textId="77777777" w:rsidR="00BC0B6E" w:rsidRDefault="00BC0B6E" w:rsidP="00BC0B6E">
            <w:pPr>
              <w:spacing w:after="0" w:line="240" w:lineRule="auto"/>
              <w:jc w:val="center"/>
              <w:rPr>
                <w:rFonts w:ascii="Calibri" w:eastAsia="Times New Roman" w:hAnsi="Calibri" w:cs="Calibri"/>
                <w:sz w:val="18"/>
                <w:szCs w:val="18"/>
                <w:lang w:eastAsia="en-GB"/>
              </w:rPr>
            </w:pPr>
          </w:p>
          <w:p w14:paraId="455A5CDE" w14:textId="4B9562A2"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Could be retained, sever ivy.</w:t>
            </w:r>
          </w:p>
        </w:tc>
      </w:tr>
      <w:tr w:rsidR="00BC0B6E" w:rsidRPr="00E03509" w14:paraId="514205D4" w14:textId="77777777" w:rsidTr="00BC0B6E">
        <w:trPr>
          <w:trHeight w:val="548"/>
        </w:trPr>
        <w:tc>
          <w:tcPr>
            <w:tcW w:w="551" w:type="dxa"/>
            <w:shd w:val="clear" w:color="auto" w:fill="auto"/>
            <w:vAlign w:val="center"/>
          </w:tcPr>
          <w:p w14:paraId="22F31AE9" w14:textId="199F52D4" w:rsidR="00BC0B6E" w:rsidRDefault="00BC0B6E" w:rsidP="00BC0B6E">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295</w:t>
            </w:r>
          </w:p>
        </w:tc>
        <w:tc>
          <w:tcPr>
            <w:tcW w:w="1377" w:type="dxa"/>
            <w:shd w:val="clear" w:color="auto" w:fill="auto"/>
            <w:vAlign w:val="center"/>
          </w:tcPr>
          <w:p w14:paraId="1D0F9669" w14:textId="77777777" w:rsidR="00BC0B6E" w:rsidRPr="001A5D7A" w:rsidRDefault="00BC0B6E" w:rsidP="00BC0B6E">
            <w:pPr>
              <w:spacing w:after="0" w:line="240" w:lineRule="auto"/>
              <w:jc w:val="center"/>
              <w:rPr>
                <w:rFonts w:ascii="Calibri" w:eastAsia="Times New Roman" w:hAnsi="Calibri" w:cs="Calibri"/>
                <w:sz w:val="18"/>
                <w:szCs w:val="18"/>
                <w:lang w:eastAsia="en-GB"/>
              </w:rPr>
            </w:pPr>
            <w:r w:rsidRPr="001A5D7A">
              <w:rPr>
                <w:rFonts w:ascii="Calibri" w:eastAsia="Times New Roman" w:hAnsi="Calibri" w:cs="Calibri"/>
                <w:sz w:val="18"/>
                <w:szCs w:val="18"/>
                <w:lang w:eastAsia="en-GB"/>
              </w:rPr>
              <w:t>Weeping Willow</w:t>
            </w:r>
          </w:p>
          <w:p w14:paraId="5F3677AC" w14:textId="7A09E91F" w:rsidR="00BC0B6E" w:rsidRDefault="00BC0B6E" w:rsidP="00BC0B6E">
            <w:pPr>
              <w:spacing w:after="0" w:line="240" w:lineRule="auto"/>
              <w:jc w:val="center"/>
              <w:rPr>
                <w:rFonts w:ascii="Calibri" w:eastAsia="Times New Roman" w:hAnsi="Calibri" w:cs="Calibri"/>
                <w:sz w:val="18"/>
                <w:szCs w:val="18"/>
                <w:lang w:eastAsia="en-GB"/>
              </w:rPr>
            </w:pPr>
            <w:r w:rsidRPr="001A5D7A">
              <w:rPr>
                <w:rFonts w:ascii="Calibri" w:eastAsia="Times New Roman" w:hAnsi="Calibri" w:cs="Calibri"/>
                <w:i/>
                <w:sz w:val="18"/>
                <w:szCs w:val="18"/>
                <w:lang w:eastAsia="en-GB"/>
              </w:rPr>
              <w:t>Salix babylonica</w:t>
            </w:r>
          </w:p>
        </w:tc>
        <w:tc>
          <w:tcPr>
            <w:tcW w:w="588" w:type="dxa"/>
            <w:shd w:val="clear" w:color="auto" w:fill="auto"/>
            <w:vAlign w:val="center"/>
          </w:tcPr>
          <w:p w14:paraId="4799E750" w14:textId="69414631"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764BBC21" w14:textId="082EB06D"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527D368C" w14:textId="202EA73E"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850</w:t>
            </w:r>
          </w:p>
        </w:tc>
        <w:tc>
          <w:tcPr>
            <w:tcW w:w="644" w:type="dxa"/>
            <w:shd w:val="clear" w:color="auto" w:fill="auto"/>
            <w:vAlign w:val="center"/>
          </w:tcPr>
          <w:p w14:paraId="28A27CBE" w14:textId="7B44A025"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7C983D5E" w14:textId="51F3AFE8" w:rsidR="00BC0B6E" w:rsidRDefault="00BC0B6E" w:rsidP="00BC0B6E">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20</w:t>
            </w:r>
          </w:p>
        </w:tc>
        <w:tc>
          <w:tcPr>
            <w:tcW w:w="748" w:type="dxa"/>
            <w:shd w:val="clear" w:color="auto" w:fill="auto"/>
            <w:vAlign w:val="center"/>
          </w:tcPr>
          <w:p w14:paraId="77772FC3" w14:textId="21AF1E53"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887" w:type="dxa"/>
            <w:vAlign w:val="center"/>
          </w:tcPr>
          <w:p w14:paraId="192D933A" w14:textId="60A735C9"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2S</w:t>
            </w:r>
          </w:p>
        </w:tc>
        <w:tc>
          <w:tcPr>
            <w:tcW w:w="583" w:type="dxa"/>
            <w:vAlign w:val="center"/>
          </w:tcPr>
          <w:p w14:paraId="3A4FFA84" w14:textId="377C7810"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29DE522F" w14:textId="52D16435"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11</w:t>
            </w:r>
          </w:p>
        </w:tc>
        <w:tc>
          <w:tcPr>
            <w:tcW w:w="443" w:type="dxa"/>
            <w:vAlign w:val="center"/>
          </w:tcPr>
          <w:p w14:paraId="14714328" w14:textId="43713111"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481" w:type="dxa"/>
            <w:shd w:val="clear" w:color="auto" w:fill="auto"/>
            <w:vAlign w:val="center"/>
          </w:tcPr>
          <w:p w14:paraId="582A2375" w14:textId="4F7F3379"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8</w:t>
            </w:r>
          </w:p>
        </w:tc>
        <w:tc>
          <w:tcPr>
            <w:tcW w:w="505" w:type="dxa"/>
            <w:shd w:val="clear" w:color="auto" w:fill="auto"/>
            <w:vAlign w:val="center"/>
          </w:tcPr>
          <w:p w14:paraId="639F15BF" w14:textId="723F9ABB" w:rsidR="00BC0B6E" w:rsidRDefault="00BC0B6E" w:rsidP="00BC0B6E">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8</w:t>
            </w:r>
          </w:p>
        </w:tc>
        <w:tc>
          <w:tcPr>
            <w:tcW w:w="2383" w:type="dxa"/>
            <w:shd w:val="clear" w:color="auto" w:fill="auto"/>
            <w:vAlign w:val="center"/>
          </w:tcPr>
          <w:p w14:paraId="69121CD9" w14:textId="550BDC26"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moderate deadwood.</w:t>
            </w:r>
          </w:p>
        </w:tc>
        <w:tc>
          <w:tcPr>
            <w:tcW w:w="2986" w:type="dxa"/>
          </w:tcPr>
          <w:p w14:paraId="57723977" w14:textId="77777777" w:rsidR="00BC0B6E" w:rsidRDefault="00BC0B6E" w:rsidP="00BC0B6E">
            <w:pPr>
              <w:spacing w:after="0" w:line="240" w:lineRule="auto"/>
              <w:jc w:val="center"/>
              <w:rPr>
                <w:rFonts w:ascii="Calibri" w:eastAsia="Times New Roman" w:hAnsi="Calibri" w:cs="Calibri"/>
                <w:sz w:val="18"/>
                <w:szCs w:val="18"/>
                <w:lang w:eastAsia="en-GB"/>
              </w:rPr>
            </w:pPr>
          </w:p>
          <w:p w14:paraId="794E7095" w14:textId="2D206A66" w:rsidR="00BC0B6E" w:rsidRDefault="00BC0B6E" w:rsidP="00BC0B6E">
            <w:pPr>
              <w:spacing w:after="0" w:line="240" w:lineRule="auto"/>
              <w:jc w:val="center"/>
              <w:rPr>
                <w:rFonts w:ascii="Calibri" w:eastAsia="Times New Roman" w:hAnsi="Calibri" w:cs="Calibri"/>
                <w:sz w:val="18"/>
                <w:szCs w:val="18"/>
                <w:lang w:eastAsia="en-GB"/>
              </w:rPr>
            </w:pPr>
            <w:r w:rsidRPr="001A5D7A">
              <w:rPr>
                <w:rFonts w:ascii="Calibri" w:eastAsia="Times New Roman" w:hAnsi="Calibri" w:cs="Calibri"/>
                <w:sz w:val="18"/>
                <w:szCs w:val="18"/>
                <w:lang w:eastAsia="en-GB"/>
              </w:rPr>
              <w:t>Could be retained.</w:t>
            </w:r>
            <w:r>
              <w:rPr>
                <w:rFonts w:ascii="Calibri" w:eastAsia="Times New Roman" w:hAnsi="Calibri" w:cs="Calibri"/>
                <w:sz w:val="18"/>
                <w:szCs w:val="18"/>
                <w:lang w:eastAsia="en-GB"/>
              </w:rPr>
              <w:t xml:space="preserve"> Remove deadwood &gt;100mm</w:t>
            </w:r>
          </w:p>
        </w:tc>
      </w:tr>
      <w:tr w:rsidR="00BC0B6E" w:rsidRPr="00E03509" w14:paraId="6BD7FC27" w14:textId="77777777" w:rsidTr="00BC0B6E">
        <w:trPr>
          <w:trHeight w:val="570"/>
        </w:trPr>
        <w:tc>
          <w:tcPr>
            <w:tcW w:w="551" w:type="dxa"/>
            <w:shd w:val="clear" w:color="auto" w:fill="auto"/>
            <w:vAlign w:val="center"/>
          </w:tcPr>
          <w:p w14:paraId="6CE68009" w14:textId="267FA45B" w:rsidR="00BC0B6E" w:rsidRDefault="00BC0B6E" w:rsidP="00BC0B6E">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296</w:t>
            </w:r>
          </w:p>
        </w:tc>
        <w:tc>
          <w:tcPr>
            <w:tcW w:w="1377" w:type="dxa"/>
            <w:shd w:val="clear" w:color="auto" w:fill="auto"/>
            <w:vAlign w:val="center"/>
          </w:tcPr>
          <w:p w14:paraId="5DCF8025" w14:textId="77777777" w:rsidR="00BC0B6E" w:rsidRPr="00BC0B6E" w:rsidRDefault="00BC0B6E" w:rsidP="00BC0B6E">
            <w:pPr>
              <w:spacing w:after="0" w:line="240" w:lineRule="auto"/>
              <w:jc w:val="center"/>
              <w:rPr>
                <w:rFonts w:ascii="Calibri" w:eastAsia="Times New Roman" w:hAnsi="Calibri" w:cs="Calibri"/>
                <w:sz w:val="18"/>
                <w:szCs w:val="18"/>
                <w:lang w:eastAsia="en-GB"/>
              </w:rPr>
            </w:pPr>
            <w:r w:rsidRPr="00BC0B6E">
              <w:rPr>
                <w:rFonts w:ascii="Calibri" w:eastAsia="Times New Roman" w:hAnsi="Calibri" w:cs="Calibri"/>
                <w:sz w:val="18"/>
                <w:szCs w:val="18"/>
                <w:lang w:eastAsia="en-GB"/>
              </w:rPr>
              <w:t>Rowan</w:t>
            </w:r>
          </w:p>
          <w:p w14:paraId="3E25675B" w14:textId="34BC7001" w:rsidR="00BC0B6E" w:rsidRPr="001A5D7A" w:rsidRDefault="00BC0B6E" w:rsidP="00BC0B6E">
            <w:pPr>
              <w:spacing w:after="0" w:line="240" w:lineRule="auto"/>
              <w:jc w:val="center"/>
              <w:rPr>
                <w:rFonts w:ascii="Calibri" w:eastAsia="Times New Roman" w:hAnsi="Calibri" w:cs="Calibri"/>
                <w:i/>
                <w:sz w:val="18"/>
                <w:szCs w:val="18"/>
                <w:lang w:eastAsia="en-GB"/>
              </w:rPr>
            </w:pPr>
            <w:r>
              <w:rPr>
                <w:rFonts w:ascii="Calibri" w:eastAsia="Times New Roman" w:hAnsi="Calibri" w:cs="Calibri"/>
                <w:i/>
                <w:sz w:val="18"/>
                <w:szCs w:val="18"/>
                <w:lang w:eastAsia="en-GB"/>
              </w:rPr>
              <w:t>Sorbus aucuparia</w:t>
            </w:r>
          </w:p>
        </w:tc>
        <w:tc>
          <w:tcPr>
            <w:tcW w:w="588" w:type="dxa"/>
            <w:shd w:val="clear" w:color="auto" w:fill="auto"/>
            <w:vAlign w:val="center"/>
          </w:tcPr>
          <w:p w14:paraId="3BFAEE6B" w14:textId="76315C6D"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249948FA" w14:textId="5EB3B6C9"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27916AF3" w14:textId="2FAE5F83"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200</w:t>
            </w:r>
          </w:p>
        </w:tc>
        <w:tc>
          <w:tcPr>
            <w:tcW w:w="644" w:type="dxa"/>
            <w:shd w:val="clear" w:color="auto" w:fill="auto"/>
            <w:vAlign w:val="center"/>
          </w:tcPr>
          <w:p w14:paraId="10C0B4BC" w14:textId="2D9041E8"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4BE25C93" w14:textId="5268F3F7" w:rsidR="00BC0B6E" w:rsidRDefault="00BC0B6E" w:rsidP="00BC0B6E">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748" w:type="dxa"/>
            <w:shd w:val="clear" w:color="auto" w:fill="auto"/>
            <w:vAlign w:val="center"/>
          </w:tcPr>
          <w:p w14:paraId="460649CB" w14:textId="5EF5D10E"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shd w:val="clear" w:color="auto" w:fill="auto"/>
            <w:vAlign w:val="center"/>
          </w:tcPr>
          <w:p w14:paraId="7A49DB24" w14:textId="04C99A61" w:rsidR="00BC0B6E" w:rsidRDefault="00BC0B6E" w:rsidP="00BC0B6E">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1.5S</w:t>
            </w:r>
          </w:p>
        </w:tc>
        <w:tc>
          <w:tcPr>
            <w:tcW w:w="583" w:type="dxa"/>
            <w:vAlign w:val="center"/>
          </w:tcPr>
          <w:p w14:paraId="7E68F194" w14:textId="576E2E8F"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1B08C490" w14:textId="7BAF2E25"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43" w:type="dxa"/>
            <w:vAlign w:val="center"/>
          </w:tcPr>
          <w:p w14:paraId="3A697D4A" w14:textId="5E89AA11"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81" w:type="dxa"/>
            <w:vAlign w:val="center"/>
          </w:tcPr>
          <w:p w14:paraId="7BF84377" w14:textId="729B246A"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505" w:type="dxa"/>
            <w:shd w:val="clear" w:color="auto" w:fill="auto"/>
            <w:vAlign w:val="center"/>
          </w:tcPr>
          <w:p w14:paraId="7E412649" w14:textId="20111061"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2383" w:type="dxa"/>
            <w:shd w:val="clear" w:color="auto" w:fill="auto"/>
            <w:vAlign w:val="center"/>
          </w:tcPr>
          <w:p w14:paraId="2466BAAD" w14:textId="5ABCCF50" w:rsidR="00BC0B6E" w:rsidRDefault="00BC0B6E" w:rsidP="00BC0B6E">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asymmetric crown</w:t>
            </w:r>
            <w:r w:rsidR="00201E85">
              <w:rPr>
                <w:rFonts w:ascii="Calibri" w:eastAsia="Times New Roman" w:hAnsi="Calibri" w:cs="Calibri"/>
                <w:sz w:val="18"/>
                <w:szCs w:val="18"/>
                <w:lang w:eastAsia="en-GB"/>
              </w:rPr>
              <w:t>, sub-dominant to 296.</w:t>
            </w:r>
          </w:p>
        </w:tc>
        <w:tc>
          <w:tcPr>
            <w:tcW w:w="2986" w:type="dxa"/>
          </w:tcPr>
          <w:p w14:paraId="58786B19" w14:textId="77777777" w:rsidR="00BC0B6E" w:rsidRDefault="00BC0B6E" w:rsidP="00BC0B6E">
            <w:pPr>
              <w:spacing w:after="0" w:line="240" w:lineRule="auto"/>
              <w:jc w:val="center"/>
              <w:rPr>
                <w:rFonts w:ascii="Calibri" w:eastAsia="Times New Roman" w:hAnsi="Calibri" w:cs="Calibri"/>
                <w:sz w:val="18"/>
                <w:szCs w:val="18"/>
                <w:lang w:eastAsia="en-GB"/>
              </w:rPr>
            </w:pPr>
          </w:p>
          <w:p w14:paraId="6B7E6AE6" w14:textId="18B302D0" w:rsidR="00BC0B6E" w:rsidRDefault="00BC0B6E" w:rsidP="00BC0B6E">
            <w:pPr>
              <w:spacing w:after="0" w:line="240" w:lineRule="auto"/>
              <w:jc w:val="center"/>
              <w:rPr>
                <w:rFonts w:ascii="Calibri" w:eastAsia="Times New Roman" w:hAnsi="Calibri" w:cs="Calibri"/>
                <w:sz w:val="18"/>
                <w:szCs w:val="18"/>
                <w:lang w:eastAsia="en-GB"/>
              </w:rPr>
            </w:pPr>
            <w:r w:rsidRPr="004A28B8">
              <w:rPr>
                <w:rFonts w:ascii="Calibri" w:eastAsia="Times New Roman" w:hAnsi="Calibri" w:cs="Calibri"/>
                <w:sz w:val="18"/>
                <w:szCs w:val="18"/>
                <w:lang w:eastAsia="en-GB"/>
              </w:rPr>
              <w:t>Could be retained.</w:t>
            </w:r>
          </w:p>
        </w:tc>
      </w:tr>
      <w:tr w:rsidR="00201E85" w:rsidRPr="00E03509" w14:paraId="53FCB1A9" w14:textId="77777777" w:rsidTr="00B42FD3">
        <w:trPr>
          <w:trHeight w:val="570"/>
        </w:trPr>
        <w:tc>
          <w:tcPr>
            <w:tcW w:w="551" w:type="dxa"/>
            <w:shd w:val="clear" w:color="auto" w:fill="auto"/>
            <w:vAlign w:val="center"/>
          </w:tcPr>
          <w:p w14:paraId="57F15515" w14:textId="2DF9F7C9" w:rsidR="00201E85" w:rsidRDefault="00201E85" w:rsidP="00201E85">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NT1</w:t>
            </w:r>
          </w:p>
        </w:tc>
        <w:tc>
          <w:tcPr>
            <w:tcW w:w="1377" w:type="dxa"/>
            <w:shd w:val="clear" w:color="auto" w:fill="auto"/>
            <w:vAlign w:val="center"/>
          </w:tcPr>
          <w:p w14:paraId="067BE809" w14:textId="77777777" w:rsidR="00201E85" w:rsidRPr="00201E85" w:rsidRDefault="00201E85" w:rsidP="00201E85">
            <w:pPr>
              <w:spacing w:after="0" w:line="240" w:lineRule="auto"/>
              <w:jc w:val="center"/>
              <w:rPr>
                <w:rFonts w:ascii="Calibri" w:eastAsia="Times New Roman" w:hAnsi="Calibri" w:cs="Calibri"/>
                <w:sz w:val="18"/>
                <w:szCs w:val="18"/>
                <w:lang w:eastAsia="en-GB"/>
              </w:rPr>
            </w:pPr>
            <w:r w:rsidRPr="00201E85">
              <w:rPr>
                <w:rFonts w:ascii="Calibri" w:eastAsia="Times New Roman" w:hAnsi="Calibri" w:cs="Calibri"/>
                <w:sz w:val="18"/>
                <w:szCs w:val="18"/>
                <w:lang w:eastAsia="en-GB"/>
              </w:rPr>
              <w:t xml:space="preserve">Cherry </w:t>
            </w:r>
          </w:p>
          <w:p w14:paraId="773DFCA3" w14:textId="5A81436F" w:rsidR="00201E85" w:rsidRPr="0039262D" w:rsidRDefault="00201E85" w:rsidP="00201E85">
            <w:pPr>
              <w:spacing w:after="0" w:line="240" w:lineRule="auto"/>
              <w:jc w:val="center"/>
              <w:rPr>
                <w:rFonts w:ascii="Calibri" w:eastAsia="Times New Roman" w:hAnsi="Calibri" w:cs="Calibri"/>
                <w:i/>
                <w:sz w:val="18"/>
                <w:szCs w:val="18"/>
                <w:lang w:eastAsia="en-GB"/>
              </w:rPr>
            </w:pPr>
            <w:r w:rsidRPr="00201E85">
              <w:rPr>
                <w:rFonts w:ascii="Calibri" w:eastAsia="Times New Roman" w:hAnsi="Calibri" w:cs="Calibri"/>
                <w:i/>
                <w:sz w:val="18"/>
                <w:szCs w:val="18"/>
                <w:lang w:eastAsia="en-GB"/>
              </w:rPr>
              <w:t>Prunus avium</w:t>
            </w:r>
          </w:p>
        </w:tc>
        <w:tc>
          <w:tcPr>
            <w:tcW w:w="588" w:type="dxa"/>
            <w:shd w:val="clear" w:color="auto" w:fill="auto"/>
            <w:vAlign w:val="center"/>
          </w:tcPr>
          <w:p w14:paraId="2011E9FC" w14:textId="36B59120"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6A4A2A42" w14:textId="6E8D50D0"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3A440B48" w14:textId="42D11B4B"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400#</w:t>
            </w:r>
          </w:p>
        </w:tc>
        <w:tc>
          <w:tcPr>
            <w:tcW w:w="644" w:type="dxa"/>
            <w:shd w:val="clear" w:color="auto" w:fill="auto"/>
            <w:vAlign w:val="center"/>
          </w:tcPr>
          <w:p w14:paraId="5F7192CF" w14:textId="58680DB6"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2319FE3F" w14:textId="2AE2EB77" w:rsidR="00201E85" w:rsidRDefault="00201E85" w:rsidP="00201E85">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748" w:type="dxa"/>
            <w:shd w:val="clear" w:color="auto" w:fill="auto"/>
            <w:vAlign w:val="center"/>
          </w:tcPr>
          <w:p w14:paraId="373B71B5" w14:textId="02BC4724"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shd w:val="clear" w:color="auto" w:fill="auto"/>
            <w:vAlign w:val="center"/>
          </w:tcPr>
          <w:p w14:paraId="7E85F6C8" w14:textId="09B6F376"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1.5S</w:t>
            </w:r>
          </w:p>
        </w:tc>
        <w:tc>
          <w:tcPr>
            <w:tcW w:w="583" w:type="dxa"/>
            <w:vAlign w:val="center"/>
          </w:tcPr>
          <w:p w14:paraId="7459422D" w14:textId="62AB4278"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1F4CAB5D" w14:textId="5F21CDDC"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43" w:type="dxa"/>
            <w:vAlign w:val="center"/>
          </w:tcPr>
          <w:p w14:paraId="5B56E1BB" w14:textId="2EE349B7"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81" w:type="dxa"/>
            <w:vAlign w:val="center"/>
          </w:tcPr>
          <w:p w14:paraId="2F1E9FB2" w14:textId="608FAE52"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44E1448F" w14:textId="031F6C84"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2383" w:type="dxa"/>
            <w:shd w:val="clear" w:color="auto" w:fill="auto"/>
            <w:vAlign w:val="center"/>
          </w:tcPr>
          <w:p w14:paraId="110FF413" w14:textId="7687AEBC" w:rsidR="00201E85" w:rsidRDefault="00201E85" w:rsidP="00201E85">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off-site</w:t>
            </w:r>
          </w:p>
        </w:tc>
        <w:tc>
          <w:tcPr>
            <w:tcW w:w="2986" w:type="dxa"/>
          </w:tcPr>
          <w:p w14:paraId="0EA1CDD9" w14:textId="77777777" w:rsidR="00201E85" w:rsidRDefault="00201E85" w:rsidP="00201E85">
            <w:pPr>
              <w:spacing w:after="0" w:line="240" w:lineRule="auto"/>
              <w:jc w:val="center"/>
              <w:rPr>
                <w:rFonts w:ascii="Calibri" w:eastAsia="Times New Roman" w:hAnsi="Calibri" w:cs="Calibri"/>
                <w:sz w:val="18"/>
                <w:szCs w:val="18"/>
                <w:lang w:eastAsia="en-GB"/>
              </w:rPr>
            </w:pPr>
          </w:p>
          <w:p w14:paraId="77A6C5BC" w14:textId="4E475CCE" w:rsidR="00201E85" w:rsidRDefault="00201E85" w:rsidP="00201E85">
            <w:pPr>
              <w:spacing w:after="0" w:line="240" w:lineRule="auto"/>
              <w:jc w:val="center"/>
              <w:rPr>
                <w:rFonts w:ascii="Calibri" w:eastAsia="Times New Roman" w:hAnsi="Calibri" w:cs="Calibri"/>
                <w:sz w:val="18"/>
                <w:szCs w:val="18"/>
                <w:lang w:eastAsia="en-GB"/>
              </w:rPr>
            </w:pPr>
          </w:p>
        </w:tc>
      </w:tr>
    </w:tbl>
    <w:p w14:paraId="4439A272" w14:textId="35070539" w:rsidR="00FF1891" w:rsidRDefault="00FF1891" w:rsidP="006003FA">
      <w:pPr>
        <w:spacing w:after="200" w:line="276" w:lineRule="auto"/>
        <w:rPr>
          <w:rFonts w:ascii="Calibri" w:eastAsia="Calibri" w:hAnsi="Calibri" w:cs="Calibri"/>
        </w:rPr>
      </w:pPr>
      <w:r w:rsidRPr="00FF1891">
        <w:rPr>
          <w:rFonts w:ascii="Calibri" w:eastAsia="Calibri" w:hAnsi="Calibri" w:cs="Calibri"/>
        </w:rPr>
        <w:tab/>
      </w:r>
      <w:r w:rsidRPr="00FF1891">
        <w:rPr>
          <w:rFonts w:ascii="Calibri" w:eastAsia="Calibri" w:hAnsi="Calibri" w:cs="Calibri"/>
        </w:rPr>
        <w:tab/>
      </w:r>
    </w:p>
    <w:p w14:paraId="7BE90237" w14:textId="77777777" w:rsidR="00FF1891" w:rsidRDefault="00FF1891" w:rsidP="006003FA">
      <w:pPr>
        <w:spacing w:after="200" w:line="276" w:lineRule="auto"/>
        <w:rPr>
          <w:rFonts w:ascii="Calibri" w:eastAsia="Calibri" w:hAnsi="Calibri" w:cs="Calibri"/>
        </w:rPr>
      </w:pPr>
    </w:p>
    <w:tbl>
      <w:tblPr>
        <w:tblpPr w:leftFromText="180" w:rightFromText="180" w:vertAnchor="text" w:horzAnchor="margin" w:tblpY="581"/>
        <w:tblW w:w="14879"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551"/>
        <w:gridCol w:w="1377"/>
        <w:gridCol w:w="588"/>
        <w:gridCol w:w="885"/>
        <w:gridCol w:w="622"/>
        <w:gridCol w:w="644"/>
        <w:gridCol w:w="709"/>
        <w:gridCol w:w="748"/>
        <w:gridCol w:w="887"/>
        <w:gridCol w:w="583"/>
        <w:gridCol w:w="487"/>
        <w:gridCol w:w="443"/>
        <w:gridCol w:w="481"/>
        <w:gridCol w:w="505"/>
        <w:gridCol w:w="2383"/>
        <w:gridCol w:w="2986"/>
      </w:tblGrid>
      <w:tr w:rsidR="00FF1891" w:rsidRPr="00E260E7" w14:paraId="7EFA4F8D" w14:textId="77777777" w:rsidTr="00B42FD3">
        <w:trPr>
          <w:cantSplit/>
          <w:trHeight w:val="1125"/>
        </w:trPr>
        <w:tc>
          <w:tcPr>
            <w:tcW w:w="551" w:type="dxa"/>
            <w:shd w:val="clear" w:color="000000" w:fill="C2D69B"/>
            <w:vAlign w:val="center"/>
            <w:hideMark/>
          </w:tcPr>
          <w:p w14:paraId="5EA9E460" w14:textId="724D06A4"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lastRenderedPageBreak/>
              <w:t>Tree Ref</w:t>
            </w:r>
          </w:p>
        </w:tc>
        <w:tc>
          <w:tcPr>
            <w:tcW w:w="1377" w:type="dxa"/>
            <w:shd w:val="clear" w:color="000000" w:fill="C2D69B"/>
            <w:vAlign w:val="center"/>
            <w:hideMark/>
          </w:tcPr>
          <w:p w14:paraId="36AB2E03"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Species</w:t>
            </w:r>
          </w:p>
        </w:tc>
        <w:tc>
          <w:tcPr>
            <w:tcW w:w="588" w:type="dxa"/>
            <w:shd w:val="clear" w:color="000000" w:fill="C2D69B"/>
            <w:vAlign w:val="center"/>
            <w:hideMark/>
          </w:tcPr>
          <w:p w14:paraId="6010FB96"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Age Class</w:t>
            </w:r>
          </w:p>
        </w:tc>
        <w:tc>
          <w:tcPr>
            <w:tcW w:w="885" w:type="dxa"/>
            <w:shd w:val="clear" w:color="000000" w:fill="C2D69B"/>
            <w:vAlign w:val="center"/>
            <w:hideMark/>
          </w:tcPr>
          <w:p w14:paraId="069082CF"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BS Category</w:t>
            </w:r>
            <w:r w:rsidRPr="00E260E7">
              <w:rPr>
                <w:rFonts w:ascii="Calibri" w:eastAsia="Times New Roman" w:hAnsi="Calibri" w:cs="Calibri"/>
                <w:b/>
                <w:bCs/>
                <w:color w:val="000000"/>
                <w:sz w:val="18"/>
                <w:szCs w:val="18"/>
                <w:lang w:eastAsia="en-GB"/>
              </w:rPr>
              <w:t xml:space="preserve"> </w:t>
            </w:r>
          </w:p>
        </w:tc>
        <w:tc>
          <w:tcPr>
            <w:tcW w:w="622" w:type="dxa"/>
            <w:shd w:val="clear" w:color="000000" w:fill="C2D69B"/>
            <w:vAlign w:val="center"/>
            <w:hideMark/>
          </w:tcPr>
          <w:p w14:paraId="70F70674"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Ø (mm)</w:t>
            </w:r>
            <w:r>
              <w:rPr>
                <w:rFonts w:ascii="Calibri" w:eastAsia="Times New Roman" w:hAnsi="Calibri" w:cs="Calibri"/>
                <w:b/>
                <w:bCs/>
                <w:color w:val="000000"/>
                <w:sz w:val="18"/>
                <w:szCs w:val="18"/>
                <w:lang w:eastAsia="en-GB"/>
              </w:rPr>
              <w:t xml:space="preserve"> </w:t>
            </w:r>
          </w:p>
        </w:tc>
        <w:tc>
          <w:tcPr>
            <w:tcW w:w="644" w:type="dxa"/>
            <w:shd w:val="clear" w:color="000000" w:fill="C2D69B"/>
            <w:vAlign w:val="center"/>
            <w:hideMark/>
          </w:tcPr>
          <w:p w14:paraId="4FBF8660"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 Stem count</w:t>
            </w:r>
            <w:r w:rsidRPr="00E260E7">
              <w:rPr>
                <w:rFonts w:ascii="Calibri" w:eastAsia="Times New Roman" w:hAnsi="Calibri" w:cs="Calibri"/>
                <w:b/>
                <w:bCs/>
                <w:color w:val="000000"/>
                <w:sz w:val="18"/>
                <w:szCs w:val="18"/>
                <w:lang w:eastAsia="en-GB"/>
              </w:rPr>
              <w:t xml:space="preserve"> </w:t>
            </w:r>
          </w:p>
        </w:tc>
        <w:tc>
          <w:tcPr>
            <w:tcW w:w="709" w:type="dxa"/>
            <w:shd w:val="clear" w:color="000000" w:fill="C2D69B"/>
            <w:vAlign w:val="center"/>
            <w:hideMark/>
          </w:tcPr>
          <w:p w14:paraId="019302FF"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Height (m)</w:t>
            </w:r>
            <w:r>
              <w:rPr>
                <w:rFonts w:ascii="Calibri" w:eastAsia="Times New Roman" w:hAnsi="Calibri" w:cs="Calibri"/>
                <w:b/>
                <w:bCs/>
                <w:color w:val="000000"/>
                <w:sz w:val="18"/>
                <w:szCs w:val="18"/>
                <w:lang w:eastAsia="en-GB"/>
              </w:rPr>
              <w:t xml:space="preserve"> </w:t>
            </w:r>
          </w:p>
        </w:tc>
        <w:tc>
          <w:tcPr>
            <w:tcW w:w="748" w:type="dxa"/>
            <w:shd w:val="clear" w:color="000000" w:fill="C2D69B"/>
            <w:vAlign w:val="center"/>
            <w:hideMark/>
          </w:tcPr>
          <w:p w14:paraId="7FE6963F"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Lowest crown height</w:t>
            </w:r>
            <w:r w:rsidRPr="00E260E7">
              <w:rPr>
                <w:rFonts w:ascii="Calibri" w:eastAsia="Times New Roman" w:hAnsi="Calibri" w:cs="Calibri"/>
                <w:b/>
                <w:bCs/>
                <w:color w:val="000000"/>
                <w:sz w:val="18"/>
                <w:szCs w:val="18"/>
                <w:lang w:eastAsia="en-GB"/>
              </w:rPr>
              <w:t>.</w:t>
            </w:r>
          </w:p>
        </w:tc>
        <w:tc>
          <w:tcPr>
            <w:tcW w:w="887" w:type="dxa"/>
            <w:shd w:val="clear" w:color="000000" w:fill="C2D69B"/>
          </w:tcPr>
          <w:p w14:paraId="4C1EF622"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1</w:t>
            </w:r>
            <w:r w:rsidRPr="001727F9">
              <w:rPr>
                <w:rFonts w:ascii="Calibri" w:eastAsia="Times New Roman" w:hAnsi="Calibri" w:cs="Calibri"/>
                <w:b/>
                <w:bCs/>
                <w:color w:val="000000"/>
                <w:sz w:val="18"/>
                <w:szCs w:val="18"/>
                <w:vertAlign w:val="superscript"/>
                <w:lang w:eastAsia="en-GB"/>
              </w:rPr>
              <w:t>st</w:t>
            </w:r>
            <w:r>
              <w:rPr>
                <w:rFonts w:ascii="Calibri" w:eastAsia="Times New Roman" w:hAnsi="Calibri" w:cs="Calibri"/>
                <w:b/>
                <w:bCs/>
                <w:color w:val="000000"/>
                <w:sz w:val="18"/>
                <w:szCs w:val="18"/>
                <w:lang w:eastAsia="en-GB"/>
              </w:rPr>
              <w:t xml:space="preserve"> sig branch &amp; direction</w:t>
            </w:r>
          </w:p>
        </w:tc>
        <w:tc>
          <w:tcPr>
            <w:tcW w:w="583" w:type="dxa"/>
            <w:shd w:val="clear" w:color="000000" w:fill="C2D69B"/>
          </w:tcPr>
          <w:p w14:paraId="5AD5567C" w14:textId="77777777" w:rsidR="00FF1891" w:rsidRDefault="00FF1891" w:rsidP="00B42FD3">
            <w:pPr>
              <w:spacing w:after="0" w:line="240" w:lineRule="auto"/>
              <w:jc w:val="center"/>
              <w:rPr>
                <w:rFonts w:ascii="Calibri" w:eastAsia="Times New Roman" w:hAnsi="Calibri" w:cs="Calibri"/>
                <w:b/>
                <w:bCs/>
                <w:color w:val="000000"/>
                <w:sz w:val="18"/>
                <w:szCs w:val="18"/>
                <w:lang w:eastAsia="en-GB"/>
              </w:rPr>
            </w:pPr>
          </w:p>
          <w:p w14:paraId="4563AE9C" w14:textId="77777777" w:rsidR="00FF1891" w:rsidRDefault="00FF1891" w:rsidP="00B42FD3">
            <w:pPr>
              <w:spacing w:after="0" w:line="240" w:lineRule="auto"/>
              <w:jc w:val="center"/>
              <w:rPr>
                <w:rFonts w:ascii="Calibri" w:eastAsia="Times New Roman" w:hAnsi="Calibri" w:cs="Calibri"/>
                <w:b/>
                <w:bCs/>
                <w:color w:val="000000"/>
                <w:sz w:val="18"/>
                <w:szCs w:val="18"/>
                <w:lang w:eastAsia="en-GB"/>
              </w:rPr>
            </w:pPr>
          </w:p>
          <w:p w14:paraId="1C2E6F2A"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SULE</w:t>
            </w:r>
          </w:p>
        </w:tc>
        <w:tc>
          <w:tcPr>
            <w:tcW w:w="487" w:type="dxa"/>
            <w:shd w:val="clear" w:color="000000" w:fill="C2D69B"/>
          </w:tcPr>
          <w:p w14:paraId="3C6B6597" w14:textId="77777777" w:rsidR="00FF1891" w:rsidRDefault="00FF1891" w:rsidP="00B42FD3">
            <w:pPr>
              <w:spacing w:after="0" w:line="240" w:lineRule="auto"/>
              <w:jc w:val="center"/>
              <w:rPr>
                <w:rFonts w:ascii="Calibri" w:eastAsia="Times New Roman" w:hAnsi="Calibri" w:cs="Calibri"/>
                <w:b/>
                <w:bCs/>
                <w:color w:val="000000"/>
                <w:sz w:val="18"/>
                <w:szCs w:val="18"/>
                <w:lang w:eastAsia="en-GB"/>
              </w:rPr>
            </w:pPr>
          </w:p>
          <w:p w14:paraId="7F2528B2" w14:textId="77777777" w:rsidR="00FF1891" w:rsidRDefault="00FF1891" w:rsidP="00B42FD3">
            <w:pPr>
              <w:spacing w:after="0" w:line="240" w:lineRule="auto"/>
              <w:jc w:val="center"/>
              <w:rPr>
                <w:rFonts w:ascii="Calibri" w:eastAsia="Times New Roman" w:hAnsi="Calibri" w:cs="Calibri"/>
                <w:b/>
                <w:bCs/>
                <w:color w:val="000000"/>
                <w:sz w:val="18"/>
                <w:szCs w:val="18"/>
                <w:lang w:eastAsia="en-GB"/>
              </w:rPr>
            </w:pPr>
          </w:p>
          <w:p w14:paraId="4F972282"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N</w:t>
            </w:r>
          </w:p>
        </w:tc>
        <w:tc>
          <w:tcPr>
            <w:tcW w:w="443" w:type="dxa"/>
            <w:shd w:val="clear" w:color="000000" w:fill="C2D69B"/>
          </w:tcPr>
          <w:p w14:paraId="7413BA27" w14:textId="77777777" w:rsidR="00FF1891" w:rsidRDefault="00FF1891" w:rsidP="00B42FD3">
            <w:pPr>
              <w:spacing w:after="0" w:line="240" w:lineRule="auto"/>
              <w:jc w:val="center"/>
              <w:rPr>
                <w:rFonts w:ascii="Calibri" w:eastAsia="Times New Roman" w:hAnsi="Calibri" w:cs="Calibri"/>
                <w:b/>
                <w:bCs/>
                <w:color w:val="000000"/>
                <w:sz w:val="18"/>
                <w:szCs w:val="18"/>
                <w:lang w:eastAsia="en-GB"/>
              </w:rPr>
            </w:pPr>
          </w:p>
          <w:p w14:paraId="33D95DB5" w14:textId="77777777" w:rsidR="00FF1891" w:rsidRDefault="00FF1891" w:rsidP="00B42FD3">
            <w:pPr>
              <w:spacing w:after="0" w:line="240" w:lineRule="auto"/>
              <w:jc w:val="center"/>
              <w:rPr>
                <w:rFonts w:ascii="Calibri" w:eastAsia="Times New Roman" w:hAnsi="Calibri" w:cs="Calibri"/>
                <w:b/>
                <w:bCs/>
                <w:color w:val="000000"/>
                <w:sz w:val="18"/>
                <w:szCs w:val="18"/>
                <w:lang w:eastAsia="en-GB"/>
              </w:rPr>
            </w:pPr>
          </w:p>
          <w:p w14:paraId="34ECC631"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E</w:t>
            </w:r>
          </w:p>
        </w:tc>
        <w:tc>
          <w:tcPr>
            <w:tcW w:w="481" w:type="dxa"/>
            <w:shd w:val="clear" w:color="000000" w:fill="C2D69B"/>
            <w:vAlign w:val="center"/>
            <w:hideMark/>
          </w:tcPr>
          <w:p w14:paraId="7A7C0CAE"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w:t>
            </w:r>
          </w:p>
        </w:tc>
        <w:tc>
          <w:tcPr>
            <w:tcW w:w="505" w:type="dxa"/>
            <w:shd w:val="clear" w:color="000000" w:fill="C2D69B"/>
            <w:vAlign w:val="center"/>
            <w:hideMark/>
          </w:tcPr>
          <w:p w14:paraId="03FF68F9"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W</w:t>
            </w:r>
          </w:p>
        </w:tc>
        <w:tc>
          <w:tcPr>
            <w:tcW w:w="2383" w:type="dxa"/>
            <w:shd w:val="clear" w:color="000000" w:fill="C2D69B"/>
            <w:vAlign w:val="center"/>
            <w:hideMark/>
          </w:tcPr>
          <w:p w14:paraId="786AD260"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Condition: Physiological and Structural </w:t>
            </w:r>
          </w:p>
        </w:tc>
        <w:tc>
          <w:tcPr>
            <w:tcW w:w="2986" w:type="dxa"/>
            <w:shd w:val="clear" w:color="000000" w:fill="C2D69B"/>
          </w:tcPr>
          <w:p w14:paraId="35159660" w14:textId="77777777" w:rsidR="00FF1891" w:rsidRDefault="00FF1891"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w:t>
            </w:r>
          </w:p>
          <w:p w14:paraId="1836B120" w14:textId="77777777" w:rsidR="00FF1891" w:rsidRDefault="00FF1891" w:rsidP="00B42FD3">
            <w:pPr>
              <w:spacing w:after="0" w:line="240" w:lineRule="auto"/>
              <w:jc w:val="center"/>
              <w:rPr>
                <w:rFonts w:ascii="Calibri" w:eastAsia="Times New Roman" w:hAnsi="Calibri" w:cs="Calibri"/>
                <w:b/>
                <w:bCs/>
                <w:color w:val="000000"/>
                <w:sz w:val="18"/>
                <w:szCs w:val="18"/>
                <w:lang w:eastAsia="en-GB"/>
              </w:rPr>
            </w:pPr>
          </w:p>
          <w:p w14:paraId="0535E0B6" w14:textId="77777777" w:rsidR="00FF1891" w:rsidRPr="00E260E7" w:rsidRDefault="00FF1891" w:rsidP="00B42FD3">
            <w:pPr>
              <w:spacing w:after="0" w:line="240" w:lineRule="auto"/>
              <w:jc w:val="center"/>
              <w:rPr>
                <w:rFonts w:ascii="Calibri" w:eastAsia="Times New Roman" w:hAnsi="Calibri" w:cs="Calibri"/>
                <w:b/>
                <w:bCs/>
                <w:color w:val="000000"/>
                <w:sz w:val="18"/>
                <w:szCs w:val="18"/>
                <w:lang w:eastAsia="en-GB"/>
              </w:rPr>
            </w:pPr>
            <w:r w:rsidRPr="000672F8">
              <w:rPr>
                <w:rFonts w:ascii="Calibri" w:eastAsia="Times New Roman" w:hAnsi="Calibri" w:cs="Calibri"/>
                <w:b/>
                <w:bCs/>
                <w:color w:val="000000"/>
                <w:sz w:val="18"/>
                <w:szCs w:val="18"/>
                <w:lang w:eastAsia="en-GB"/>
              </w:rPr>
              <w:t xml:space="preserve">Preliminary </w:t>
            </w:r>
            <w:r>
              <w:rPr>
                <w:rFonts w:ascii="Calibri" w:eastAsia="Times New Roman" w:hAnsi="Calibri" w:cs="Calibri"/>
                <w:b/>
                <w:bCs/>
                <w:color w:val="000000"/>
                <w:sz w:val="18"/>
                <w:szCs w:val="18"/>
                <w:lang w:eastAsia="en-GB"/>
              </w:rPr>
              <w:t>r</w:t>
            </w:r>
            <w:r w:rsidRPr="00E260E7">
              <w:rPr>
                <w:rFonts w:ascii="Calibri" w:eastAsia="Times New Roman" w:hAnsi="Calibri" w:cs="Calibri"/>
                <w:b/>
                <w:bCs/>
                <w:color w:val="000000"/>
                <w:sz w:val="18"/>
                <w:szCs w:val="18"/>
                <w:lang w:eastAsia="en-GB"/>
              </w:rPr>
              <w:t>ecommendations</w:t>
            </w:r>
          </w:p>
        </w:tc>
      </w:tr>
      <w:tr w:rsidR="00FF1891" w:rsidRPr="00E03509" w14:paraId="0421946B" w14:textId="77777777" w:rsidTr="00B42FD3">
        <w:trPr>
          <w:trHeight w:val="570"/>
        </w:trPr>
        <w:tc>
          <w:tcPr>
            <w:tcW w:w="551" w:type="dxa"/>
            <w:shd w:val="clear" w:color="auto" w:fill="auto"/>
            <w:vAlign w:val="center"/>
          </w:tcPr>
          <w:p w14:paraId="3B5997CD" w14:textId="18614A93" w:rsidR="00FF1891" w:rsidRDefault="00FF1891" w:rsidP="00FF1891">
            <w:pPr>
              <w:spacing w:after="0" w:line="240" w:lineRule="auto"/>
              <w:rPr>
                <w:rFonts w:ascii="Calibri" w:eastAsia="Times New Roman" w:hAnsi="Calibri" w:cs="Calibri"/>
                <w:b/>
                <w:bCs/>
                <w:sz w:val="18"/>
                <w:szCs w:val="18"/>
                <w:lang w:eastAsia="en-GB"/>
              </w:rPr>
            </w:pPr>
            <w:r w:rsidRPr="00FF1891">
              <w:rPr>
                <w:rFonts w:ascii="Calibri" w:eastAsia="Times New Roman" w:hAnsi="Calibri" w:cs="Calibri"/>
                <w:b/>
                <w:bCs/>
                <w:sz w:val="18"/>
                <w:szCs w:val="18"/>
                <w:lang w:eastAsia="en-GB"/>
              </w:rPr>
              <w:t>297</w:t>
            </w:r>
          </w:p>
        </w:tc>
        <w:tc>
          <w:tcPr>
            <w:tcW w:w="1377" w:type="dxa"/>
            <w:shd w:val="clear" w:color="auto" w:fill="auto"/>
            <w:vAlign w:val="center"/>
          </w:tcPr>
          <w:p w14:paraId="67769B9A" w14:textId="7DD81D4B" w:rsidR="00FF1891" w:rsidRPr="008D4612" w:rsidRDefault="00FF1891" w:rsidP="00FF1891">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Leyland Cypress</w:t>
            </w:r>
            <w:r w:rsidR="00122F6B" w:rsidRPr="00FF1891">
              <w:rPr>
                <w:rFonts w:ascii="Calibri" w:eastAsia="Times New Roman" w:hAnsi="Calibri" w:cs="Calibri"/>
                <w:i/>
                <w:sz w:val="18"/>
                <w:szCs w:val="18"/>
                <w:lang w:eastAsia="en-GB"/>
              </w:rPr>
              <w:t xml:space="preserve"> Cupressus × leylandii</w:t>
            </w:r>
          </w:p>
          <w:p w14:paraId="56F2D8AD" w14:textId="77777777" w:rsidR="00FF1891" w:rsidRDefault="00FF1891" w:rsidP="00FF1891">
            <w:pPr>
              <w:spacing w:after="0" w:line="240" w:lineRule="auto"/>
              <w:jc w:val="center"/>
              <w:rPr>
                <w:rFonts w:ascii="Calibri" w:eastAsia="Times New Roman" w:hAnsi="Calibri" w:cs="Calibri"/>
                <w:i/>
                <w:sz w:val="18"/>
                <w:szCs w:val="18"/>
                <w:lang w:eastAsia="en-GB"/>
              </w:rPr>
            </w:pPr>
          </w:p>
        </w:tc>
        <w:tc>
          <w:tcPr>
            <w:tcW w:w="588" w:type="dxa"/>
            <w:shd w:val="clear" w:color="auto" w:fill="auto"/>
            <w:vAlign w:val="center"/>
          </w:tcPr>
          <w:p w14:paraId="3D6F4116" w14:textId="4C3C579C"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7020B378" w14:textId="41F9CE65"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3191F190" w14:textId="276FC08D"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500</w:t>
            </w:r>
          </w:p>
        </w:tc>
        <w:tc>
          <w:tcPr>
            <w:tcW w:w="644" w:type="dxa"/>
            <w:shd w:val="clear" w:color="auto" w:fill="auto"/>
            <w:vAlign w:val="center"/>
          </w:tcPr>
          <w:p w14:paraId="46ECFB9A" w14:textId="053A9C1F"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0C7D1811" w14:textId="3483FBE6" w:rsidR="00FF1891" w:rsidRDefault="00FF1891" w:rsidP="00FF1891">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20</w:t>
            </w:r>
          </w:p>
        </w:tc>
        <w:tc>
          <w:tcPr>
            <w:tcW w:w="748" w:type="dxa"/>
            <w:shd w:val="clear" w:color="auto" w:fill="auto"/>
            <w:vAlign w:val="center"/>
          </w:tcPr>
          <w:p w14:paraId="361104D7" w14:textId="46636798"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shd w:val="clear" w:color="auto" w:fill="auto"/>
            <w:vAlign w:val="center"/>
          </w:tcPr>
          <w:p w14:paraId="45F37C94" w14:textId="6E89FF2B"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3N</w:t>
            </w:r>
          </w:p>
        </w:tc>
        <w:tc>
          <w:tcPr>
            <w:tcW w:w="583" w:type="dxa"/>
            <w:vAlign w:val="center"/>
          </w:tcPr>
          <w:p w14:paraId="28FF16C1" w14:textId="3F0F035E"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5D18AD8C" w14:textId="3E00F29B"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3" w:type="dxa"/>
            <w:vAlign w:val="center"/>
          </w:tcPr>
          <w:p w14:paraId="16C6BFFC" w14:textId="45680CC2"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81" w:type="dxa"/>
            <w:vAlign w:val="center"/>
          </w:tcPr>
          <w:p w14:paraId="61BFDE24" w14:textId="43BE5042"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505" w:type="dxa"/>
            <w:shd w:val="clear" w:color="auto" w:fill="auto"/>
            <w:vAlign w:val="center"/>
          </w:tcPr>
          <w:p w14:paraId="18BA02BE" w14:textId="7719CF63"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83" w:type="dxa"/>
            <w:shd w:val="clear" w:color="auto" w:fill="auto"/>
            <w:vAlign w:val="center"/>
          </w:tcPr>
          <w:p w14:paraId="3307E993" w14:textId="3435F9E2"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low levels of ivy</w:t>
            </w:r>
          </w:p>
        </w:tc>
        <w:tc>
          <w:tcPr>
            <w:tcW w:w="2986" w:type="dxa"/>
          </w:tcPr>
          <w:p w14:paraId="15C022C1" w14:textId="77777777" w:rsidR="00FF1891" w:rsidRDefault="00FF1891" w:rsidP="00FF1891">
            <w:pPr>
              <w:spacing w:after="0" w:line="240" w:lineRule="auto"/>
              <w:jc w:val="center"/>
              <w:rPr>
                <w:rFonts w:ascii="Calibri" w:eastAsia="Times New Roman" w:hAnsi="Calibri" w:cs="Calibri"/>
                <w:sz w:val="18"/>
                <w:szCs w:val="18"/>
                <w:lang w:eastAsia="en-GB"/>
              </w:rPr>
            </w:pPr>
          </w:p>
          <w:p w14:paraId="57CBE2C2" w14:textId="77777777" w:rsidR="00122F6B" w:rsidRDefault="00122F6B" w:rsidP="00FF1891">
            <w:pPr>
              <w:spacing w:after="0" w:line="240" w:lineRule="auto"/>
              <w:jc w:val="center"/>
              <w:rPr>
                <w:rFonts w:ascii="Calibri" w:eastAsia="Times New Roman" w:hAnsi="Calibri" w:cs="Calibri"/>
                <w:sz w:val="18"/>
                <w:szCs w:val="18"/>
                <w:lang w:eastAsia="en-GB"/>
              </w:rPr>
            </w:pPr>
          </w:p>
          <w:p w14:paraId="5EFBFCE4" w14:textId="0701FCD1" w:rsidR="00FF1891" w:rsidRDefault="00FF1891" w:rsidP="00FF1891">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Could be retained. Sever ivy</w:t>
            </w:r>
          </w:p>
        </w:tc>
      </w:tr>
      <w:tr w:rsidR="00FF1891" w:rsidRPr="00E03509" w14:paraId="4A109CC5" w14:textId="77777777" w:rsidTr="00B42FD3">
        <w:trPr>
          <w:trHeight w:val="570"/>
        </w:trPr>
        <w:tc>
          <w:tcPr>
            <w:tcW w:w="551" w:type="dxa"/>
            <w:shd w:val="clear" w:color="auto" w:fill="auto"/>
            <w:vAlign w:val="center"/>
          </w:tcPr>
          <w:p w14:paraId="33A2DDED" w14:textId="2CF4C198" w:rsidR="00FF1891" w:rsidRDefault="00FF1891" w:rsidP="00FF1891">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298</w:t>
            </w:r>
          </w:p>
        </w:tc>
        <w:tc>
          <w:tcPr>
            <w:tcW w:w="1377" w:type="dxa"/>
            <w:shd w:val="clear" w:color="auto" w:fill="auto"/>
            <w:vAlign w:val="center"/>
          </w:tcPr>
          <w:p w14:paraId="44B3A242" w14:textId="77777777" w:rsidR="00FF1891" w:rsidRPr="008D4612" w:rsidRDefault="00FF1891" w:rsidP="00FF1891">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Leyland Cypress</w:t>
            </w:r>
            <w:r w:rsidRPr="00FF1891">
              <w:rPr>
                <w:rFonts w:ascii="Calibri" w:eastAsia="Times New Roman" w:hAnsi="Calibri" w:cs="Calibri"/>
                <w:i/>
                <w:sz w:val="18"/>
                <w:szCs w:val="18"/>
                <w:lang w:eastAsia="en-GB"/>
              </w:rPr>
              <w:t xml:space="preserve"> Cupressus × leylandii</w:t>
            </w:r>
          </w:p>
          <w:p w14:paraId="0A28957B" w14:textId="77777777" w:rsidR="00FF1891" w:rsidRPr="008D4612" w:rsidRDefault="00FF1891" w:rsidP="00FF1891">
            <w:pPr>
              <w:spacing w:after="0" w:line="240" w:lineRule="auto"/>
              <w:jc w:val="center"/>
              <w:rPr>
                <w:rFonts w:ascii="Calibri" w:eastAsia="Times New Roman" w:hAnsi="Calibri" w:cs="Calibri"/>
                <w:sz w:val="18"/>
                <w:szCs w:val="18"/>
                <w:lang w:eastAsia="en-GB"/>
              </w:rPr>
            </w:pPr>
          </w:p>
        </w:tc>
        <w:tc>
          <w:tcPr>
            <w:tcW w:w="588" w:type="dxa"/>
            <w:shd w:val="clear" w:color="auto" w:fill="auto"/>
            <w:vAlign w:val="center"/>
          </w:tcPr>
          <w:p w14:paraId="51FB54FE" w14:textId="3A64A71A"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31F86ECA" w14:textId="426B6437"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22BEFF0C" w14:textId="2CF06EAB"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240</w:t>
            </w:r>
          </w:p>
        </w:tc>
        <w:tc>
          <w:tcPr>
            <w:tcW w:w="644" w:type="dxa"/>
            <w:shd w:val="clear" w:color="auto" w:fill="auto"/>
            <w:vAlign w:val="center"/>
          </w:tcPr>
          <w:p w14:paraId="144B23AA" w14:textId="1ED2640D"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21A3DBFE" w14:textId="0854F69B" w:rsidR="00FF1891" w:rsidRDefault="00FF1891" w:rsidP="00FF1891">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12</w:t>
            </w:r>
          </w:p>
        </w:tc>
        <w:tc>
          <w:tcPr>
            <w:tcW w:w="748" w:type="dxa"/>
            <w:shd w:val="clear" w:color="auto" w:fill="auto"/>
            <w:vAlign w:val="center"/>
          </w:tcPr>
          <w:p w14:paraId="263B71B2" w14:textId="3E854E68"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0.5</w:t>
            </w:r>
          </w:p>
        </w:tc>
        <w:tc>
          <w:tcPr>
            <w:tcW w:w="887" w:type="dxa"/>
            <w:shd w:val="clear" w:color="auto" w:fill="auto"/>
            <w:vAlign w:val="center"/>
          </w:tcPr>
          <w:p w14:paraId="51858C02" w14:textId="1B1DCB2B"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2N</w:t>
            </w:r>
          </w:p>
        </w:tc>
        <w:tc>
          <w:tcPr>
            <w:tcW w:w="583" w:type="dxa"/>
            <w:vAlign w:val="center"/>
          </w:tcPr>
          <w:p w14:paraId="0B591A79" w14:textId="6107ECDD"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74593D17" w14:textId="0816B5A0"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3" w:type="dxa"/>
            <w:vAlign w:val="center"/>
          </w:tcPr>
          <w:p w14:paraId="1E8990D8" w14:textId="6A427EB5"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81" w:type="dxa"/>
            <w:vAlign w:val="center"/>
          </w:tcPr>
          <w:p w14:paraId="1E86811E" w14:textId="1403DFD1"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505" w:type="dxa"/>
            <w:shd w:val="clear" w:color="auto" w:fill="auto"/>
            <w:vAlign w:val="center"/>
          </w:tcPr>
          <w:p w14:paraId="29141CCA" w14:textId="73AE0447"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83" w:type="dxa"/>
            <w:shd w:val="clear" w:color="auto" w:fill="auto"/>
            <w:vAlign w:val="center"/>
          </w:tcPr>
          <w:p w14:paraId="03A13067" w14:textId="75E71033"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w:t>
            </w:r>
          </w:p>
        </w:tc>
        <w:tc>
          <w:tcPr>
            <w:tcW w:w="2986" w:type="dxa"/>
          </w:tcPr>
          <w:p w14:paraId="3C6570D5" w14:textId="77777777" w:rsidR="00FF1891" w:rsidRDefault="00FF1891" w:rsidP="00FF1891">
            <w:pPr>
              <w:spacing w:after="0" w:line="240" w:lineRule="auto"/>
              <w:jc w:val="center"/>
              <w:rPr>
                <w:rFonts w:ascii="Calibri" w:eastAsia="Times New Roman" w:hAnsi="Calibri" w:cs="Calibri"/>
                <w:sz w:val="18"/>
                <w:szCs w:val="18"/>
                <w:lang w:eastAsia="en-GB"/>
              </w:rPr>
            </w:pPr>
          </w:p>
          <w:p w14:paraId="43C703FE" w14:textId="77777777" w:rsidR="00122F6B" w:rsidRDefault="00122F6B" w:rsidP="00FF1891">
            <w:pPr>
              <w:spacing w:after="0" w:line="240" w:lineRule="auto"/>
              <w:jc w:val="center"/>
              <w:rPr>
                <w:rFonts w:ascii="Calibri" w:eastAsia="Times New Roman" w:hAnsi="Calibri" w:cs="Calibri"/>
                <w:sz w:val="18"/>
                <w:szCs w:val="18"/>
                <w:lang w:eastAsia="en-GB"/>
              </w:rPr>
            </w:pPr>
          </w:p>
          <w:p w14:paraId="59CA89AD" w14:textId="1AA68268"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Could be retained. </w:t>
            </w:r>
          </w:p>
        </w:tc>
      </w:tr>
      <w:tr w:rsidR="00FF1891" w:rsidRPr="00E03509" w14:paraId="36C38807" w14:textId="77777777" w:rsidTr="00B42FD3">
        <w:trPr>
          <w:trHeight w:val="695"/>
        </w:trPr>
        <w:tc>
          <w:tcPr>
            <w:tcW w:w="551" w:type="dxa"/>
            <w:shd w:val="clear" w:color="auto" w:fill="auto"/>
            <w:vAlign w:val="center"/>
          </w:tcPr>
          <w:p w14:paraId="63CABF38" w14:textId="4AAC639C" w:rsidR="00FF1891" w:rsidRPr="00E03509" w:rsidRDefault="00FF1891" w:rsidP="00FF1891">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299</w:t>
            </w:r>
          </w:p>
        </w:tc>
        <w:tc>
          <w:tcPr>
            <w:tcW w:w="1377" w:type="dxa"/>
            <w:shd w:val="clear" w:color="auto" w:fill="auto"/>
            <w:vAlign w:val="center"/>
          </w:tcPr>
          <w:p w14:paraId="258D2988" w14:textId="77777777"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Tree of Heaven</w:t>
            </w:r>
          </w:p>
          <w:p w14:paraId="2565C066" w14:textId="21239944" w:rsidR="00FF1891" w:rsidRPr="00FF1891" w:rsidRDefault="00FF1891" w:rsidP="00FF1891">
            <w:pPr>
              <w:spacing w:after="0" w:line="240" w:lineRule="auto"/>
              <w:jc w:val="center"/>
              <w:rPr>
                <w:rFonts w:ascii="Calibri" w:eastAsia="Times New Roman" w:hAnsi="Calibri" w:cs="Calibri"/>
                <w:i/>
                <w:sz w:val="18"/>
                <w:szCs w:val="18"/>
                <w:lang w:eastAsia="en-GB"/>
              </w:rPr>
            </w:pPr>
            <w:r w:rsidRPr="00FF1891">
              <w:rPr>
                <w:rFonts w:ascii="Calibri" w:eastAsia="Times New Roman" w:hAnsi="Calibri" w:cs="Calibri"/>
                <w:i/>
                <w:sz w:val="18"/>
                <w:szCs w:val="18"/>
                <w:lang w:eastAsia="en-GB"/>
              </w:rPr>
              <w:t>Ailanthus Altissima</w:t>
            </w:r>
          </w:p>
        </w:tc>
        <w:tc>
          <w:tcPr>
            <w:tcW w:w="588" w:type="dxa"/>
            <w:shd w:val="clear" w:color="auto" w:fill="auto"/>
            <w:vAlign w:val="center"/>
          </w:tcPr>
          <w:p w14:paraId="4B92E07F" w14:textId="6DBB999F"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5CBB4100" w14:textId="0E83112C"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B1</w:t>
            </w:r>
          </w:p>
        </w:tc>
        <w:tc>
          <w:tcPr>
            <w:tcW w:w="622" w:type="dxa"/>
            <w:shd w:val="clear" w:color="auto" w:fill="auto"/>
            <w:vAlign w:val="center"/>
          </w:tcPr>
          <w:p w14:paraId="16B9872D" w14:textId="073717FE"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490</w:t>
            </w:r>
          </w:p>
        </w:tc>
        <w:tc>
          <w:tcPr>
            <w:tcW w:w="644" w:type="dxa"/>
            <w:shd w:val="clear" w:color="auto" w:fill="auto"/>
            <w:vAlign w:val="center"/>
          </w:tcPr>
          <w:p w14:paraId="66838B95" w14:textId="77777777"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5F8EC2D8" w14:textId="59EA56E9" w:rsidR="00FF1891" w:rsidRDefault="00FF1891" w:rsidP="00FF1891">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25</w:t>
            </w:r>
          </w:p>
        </w:tc>
        <w:tc>
          <w:tcPr>
            <w:tcW w:w="748" w:type="dxa"/>
            <w:shd w:val="clear" w:color="auto" w:fill="auto"/>
            <w:vAlign w:val="center"/>
          </w:tcPr>
          <w:p w14:paraId="02D5D202" w14:textId="500A39FB"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10</w:t>
            </w:r>
          </w:p>
        </w:tc>
        <w:tc>
          <w:tcPr>
            <w:tcW w:w="887" w:type="dxa"/>
            <w:vAlign w:val="center"/>
          </w:tcPr>
          <w:p w14:paraId="5FE63BAA" w14:textId="77777777"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3S</w:t>
            </w:r>
          </w:p>
        </w:tc>
        <w:tc>
          <w:tcPr>
            <w:tcW w:w="583" w:type="dxa"/>
            <w:vAlign w:val="center"/>
          </w:tcPr>
          <w:p w14:paraId="1E8BD7A8" w14:textId="77777777"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75DD0BEA" w14:textId="640940C8"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443" w:type="dxa"/>
            <w:vAlign w:val="center"/>
          </w:tcPr>
          <w:p w14:paraId="3C1EFF94" w14:textId="78907370"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481" w:type="dxa"/>
            <w:shd w:val="clear" w:color="auto" w:fill="auto"/>
            <w:vAlign w:val="center"/>
          </w:tcPr>
          <w:p w14:paraId="0C3F9614" w14:textId="7AEDFBFD"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9</w:t>
            </w:r>
          </w:p>
        </w:tc>
        <w:tc>
          <w:tcPr>
            <w:tcW w:w="505" w:type="dxa"/>
            <w:shd w:val="clear" w:color="auto" w:fill="auto"/>
            <w:vAlign w:val="center"/>
          </w:tcPr>
          <w:p w14:paraId="7E6D316A" w14:textId="047B81A2" w:rsidR="00FF1891" w:rsidRPr="00E03509" w:rsidRDefault="00FF1891" w:rsidP="00FF1891">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2383" w:type="dxa"/>
            <w:shd w:val="clear" w:color="auto" w:fill="auto"/>
            <w:vAlign w:val="center"/>
          </w:tcPr>
          <w:p w14:paraId="3E0D9988" w14:textId="530102B8"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condition, no visible defects</w:t>
            </w:r>
          </w:p>
        </w:tc>
        <w:tc>
          <w:tcPr>
            <w:tcW w:w="2986" w:type="dxa"/>
          </w:tcPr>
          <w:p w14:paraId="2AC7D125" w14:textId="77777777" w:rsidR="00FF1891" w:rsidRDefault="00FF1891" w:rsidP="00FF1891">
            <w:pPr>
              <w:spacing w:after="0" w:line="240" w:lineRule="auto"/>
              <w:jc w:val="center"/>
              <w:rPr>
                <w:rFonts w:ascii="Calibri" w:eastAsia="Times New Roman" w:hAnsi="Calibri" w:cs="Calibri"/>
                <w:sz w:val="18"/>
                <w:szCs w:val="18"/>
                <w:lang w:eastAsia="en-GB"/>
              </w:rPr>
            </w:pPr>
          </w:p>
          <w:p w14:paraId="4EAF5102" w14:textId="30026DB8" w:rsidR="00FF1891" w:rsidRDefault="00FF1891" w:rsidP="00FF1891">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Could be retained.</w:t>
            </w:r>
          </w:p>
        </w:tc>
      </w:tr>
      <w:tr w:rsidR="00122F6B" w:rsidRPr="00E03509" w14:paraId="0B0E44F3" w14:textId="77777777" w:rsidTr="00B42FD3">
        <w:trPr>
          <w:trHeight w:val="563"/>
        </w:trPr>
        <w:tc>
          <w:tcPr>
            <w:tcW w:w="551" w:type="dxa"/>
            <w:shd w:val="clear" w:color="auto" w:fill="auto"/>
            <w:vAlign w:val="center"/>
          </w:tcPr>
          <w:p w14:paraId="06464745" w14:textId="3C8F5F03" w:rsidR="00122F6B" w:rsidRDefault="00122F6B" w:rsidP="00122F6B">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300</w:t>
            </w:r>
          </w:p>
        </w:tc>
        <w:tc>
          <w:tcPr>
            <w:tcW w:w="1377" w:type="dxa"/>
            <w:shd w:val="clear" w:color="auto" w:fill="auto"/>
            <w:vAlign w:val="center"/>
          </w:tcPr>
          <w:p w14:paraId="4BD8D0B7" w14:textId="77777777" w:rsidR="00122F6B" w:rsidRPr="008D4612" w:rsidRDefault="00122F6B" w:rsidP="00122F6B">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Leyland Cypress</w:t>
            </w:r>
            <w:r w:rsidRPr="00FF1891">
              <w:rPr>
                <w:rFonts w:ascii="Calibri" w:eastAsia="Times New Roman" w:hAnsi="Calibri" w:cs="Calibri"/>
                <w:i/>
                <w:sz w:val="18"/>
                <w:szCs w:val="18"/>
                <w:lang w:eastAsia="en-GB"/>
              </w:rPr>
              <w:t xml:space="preserve"> Cupressus × leylandii</w:t>
            </w:r>
          </w:p>
          <w:p w14:paraId="23E32635" w14:textId="28407518" w:rsidR="00122F6B" w:rsidRPr="004A28B8" w:rsidRDefault="00122F6B" w:rsidP="00122F6B">
            <w:pPr>
              <w:spacing w:after="0" w:line="240" w:lineRule="auto"/>
              <w:jc w:val="center"/>
              <w:rPr>
                <w:rFonts w:ascii="Calibri" w:eastAsia="Times New Roman" w:hAnsi="Calibri" w:cs="Calibri"/>
                <w:i/>
                <w:sz w:val="18"/>
                <w:szCs w:val="18"/>
                <w:lang w:eastAsia="en-GB"/>
              </w:rPr>
            </w:pPr>
          </w:p>
        </w:tc>
        <w:tc>
          <w:tcPr>
            <w:tcW w:w="588" w:type="dxa"/>
            <w:shd w:val="clear" w:color="auto" w:fill="auto"/>
            <w:vAlign w:val="center"/>
          </w:tcPr>
          <w:p w14:paraId="5C3D9040" w14:textId="44F1071B"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40D3CEA7"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18ABA99F" w14:textId="4680F976"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330</w:t>
            </w:r>
          </w:p>
        </w:tc>
        <w:tc>
          <w:tcPr>
            <w:tcW w:w="644" w:type="dxa"/>
            <w:shd w:val="clear" w:color="auto" w:fill="auto"/>
            <w:vAlign w:val="center"/>
          </w:tcPr>
          <w:p w14:paraId="0C970125"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1813ADC1" w14:textId="77777777" w:rsidR="00122F6B" w:rsidRDefault="00122F6B" w:rsidP="00122F6B">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748" w:type="dxa"/>
            <w:shd w:val="clear" w:color="auto" w:fill="auto"/>
            <w:vAlign w:val="center"/>
          </w:tcPr>
          <w:p w14:paraId="45FD7943" w14:textId="5A3C9B42"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shd w:val="clear" w:color="auto" w:fill="auto"/>
            <w:vAlign w:val="center"/>
          </w:tcPr>
          <w:p w14:paraId="2821E95D" w14:textId="6E100265"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2.5W</w:t>
            </w:r>
          </w:p>
        </w:tc>
        <w:tc>
          <w:tcPr>
            <w:tcW w:w="583" w:type="dxa"/>
            <w:vAlign w:val="center"/>
          </w:tcPr>
          <w:p w14:paraId="38026F73"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507A6060" w14:textId="56DEC438"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3" w:type="dxa"/>
            <w:vAlign w:val="center"/>
          </w:tcPr>
          <w:p w14:paraId="01D0154D" w14:textId="0313AA4C"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81" w:type="dxa"/>
            <w:vAlign w:val="center"/>
          </w:tcPr>
          <w:p w14:paraId="26CDD6F5" w14:textId="4D381B21"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505" w:type="dxa"/>
            <w:shd w:val="clear" w:color="auto" w:fill="auto"/>
            <w:vAlign w:val="center"/>
          </w:tcPr>
          <w:p w14:paraId="41BC4062" w14:textId="46F8263B"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83" w:type="dxa"/>
            <w:shd w:val="clear" w:color="auto" w:fill="auto"/>
            <w:vAlign w:val="center"/>
          </w:tcPr>
          <w:p w14:paraId="6DFED61A" w14:textId="01CCD1DE"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no visible defects, sub-dominant to 0299</w:t>
            </w:r>
          </w:p>
        </w:tc>
        <w:tc>
          <w:tcPr>
            <w:tcW w:w="2986" w:type="dxa"/>
          </w:tcPr>
          <w:p w14:paraId="64688FDD" w14:textId="77777777" w:rsidR="00122F6B" w:rsidRDefault="00122F6B" w:rsidP="00122F6B">
            <w:pPr>
              <w:spacing w:after="0" w:line="240" w:lineRule="auto"/>
              <w:jc w:val="center"/>
              <w:rPr>
                <w:rFonts w:ascii="Calibri" w:eastAsia="Times New Roman" w:hAnsi="Calibri" w:cs="Calibri"/>
                <w:sz w:val="18"/>
                <w:szCs w:val="18"/>
                <w:lang w:eastAsia="en-GB"/>
              </w:rPr>
            </w:pPr>
          </w:p>
          <w:p w14:paraId="1A640B32" w14:textId="77777777" w:rsidR="00122F6B" w:rsidRDefault="00122F6B" w:rsidP="00122F6B">
            <w:pPr>
              <w:spacing w:after="0" w:line="240" w:lineRule="auto"/>
              <w:jc w:val="center"/>
              <w:rPr>
                <w:rFonts w:ascii="Calibri" w:eastAsia="Times New Roman" w:hAnsi="Calibri" w:cs="Calibri"/>
                <w:sz w:val="18"/>
                <w:szCs w:val="18"/>
                <w:lang w:eastAsia="en-GB"/>
              </w:rPr>
            </w:pPr>
            <w:r w:rsidRPr="004A28B8">
              <w:rPr>
                <w:rFonts w:ascii="Calibri" w:eastAsia="Times New Roman" w:hAnsi="Calibri" w:cs="Calibri"/>
                <w:sz w:val="18"/>
                <w:szCs w:val="18"/>
                <w:lang w:eastAsia="en-GB"/>
              </w:rPr>
              <w:t>Could be retained.</w:t>
            </w:r>
          </w:p>
        </w:tc>
      </w:tr>
      <w:tr w:rsidR="00122F6B" w:rsidRPr="00E03509" w14:paraId="2A8CFA74" w14:textId="77777777" w:rsidTr="00B42FD3">
        <w:trPr>
          <w:trHeight w:val="550"/>
        </w:trPr>
        <w:tc>
          <w:tcPr>
            <w:tcW w:w="551" w:type="dxa"/>
            <w:shd w:val="clear" w:color="auto" w:fill="auto"/>
            <w:vAlign w:val="center"/>
          </w:tcPr>
          <w:p w14:paraId="3D77D234" w14:textId="56107668" w:rsidR="00122F6B" w:rsidRDefault="00122F6B" w:rsidP="00122F6B">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301</w:t>
            </w:r>
          </w:p>
        </w:tc>
        <w:tc>
          <w:tcPr>
            <w:tcW w:w="1377" w:type="dxa"/>
            <w:shd w:val="clear" w:color="auto" w:fill="auto"/>
            <w:vAlign w:val="center"/>
          </w:tcPr>
          <w:p w14:paraId="37D33B0E" w14:textId="77777777" w:rsidR="00122F6B" w:rsidRPr="008D4612" w:rsidRDefault="00122F6B" w:rsidP="00122F6B">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Leyland Cypress</w:t>
            </w:r>
            <w:r w:rsidRPr="00FF1891">
              <w:rPr>
                <w:rFonts w:ascii="Calibri" w:eastAsia="Times New Roman" w:hAnsi="Calibri" w:cs="Calibri"/>
                <w:i/>
                <w:sz w:val="18"/>
                <w:szCs w:val="18"/>
                <w:lang w:eastAsia="en-GB"/>
              </w:rPr>
              <w:t xml:space="preserve"> Cupressus × leylandii</w:t>
            </w:r>
          </w:p>
          <w:p w14:paraId="686935C0" w14:textId="191438C9" w:rsidR="00122F6B" w:rsidRPr="00BC0B6E" w:rsidRDefault="00122F6B" w:rsidP="00122F6B">
            <w:pPr>
              <w:spacing w:after="0" w:line="240" w:lineRule="auto"/>
              <w:jc w:val="center"/>
              <w:rPr>
                <w:rFonts w:ascii="Calibri" w:eastAsia="Times New Roman" w:hAnsi="Calibri" w:cs="Calibri"/>
                <w:i/>
                <w:sz w:val="18"/>
                <w:szCs w:val="18"/>
                <w:lang w:eastAsia="en-GB"/>
              </w:rPr>
            </w:pPr>
          </w:p>
        </w:tc>
        <w:tc>
          <w:tcPr>
            <w:tcW w:w="588" w:type="dxa"/>
            <w:shd w:val="clear" w:color="auto" w:fill="auto"/>
            <w:vAlign w:val="center"/>
          </w:tcPr>
          <w:p w14:paraId="273FFD97" w14:textId="738B176C"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5CF0407A" w14:textId="5A0D0601"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6A5CFEC6" w14:textId="02FEBC12"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420</w:t>
            </w:r>
          </w:p>
        </w:tc>
        <w:tc>
          <w:tcPr>
            <w:tcW w:w="644" w:type="dxa"/>
            <w:shd w:val="clear" w:color="auto" w:fill="auto"/>
            <w:vAlign w:val="center"/>
          </w:tcPr>
          <w:p w14:paraId="0CA6E998" w14:textId="6BADDEFB"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7A5C22C3" w14:textId="1CA30376" w:rsidR="00122F6B" w:rsidRDefault="00122F6B" w:rsidP="00122F6B">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17</w:t>
            </w:r>
          </w:p>
        </w:tc>
        <w:tc>
          <w:tcPr>
            <w:tcW w:w="748" w:type="dxa"/>
            <w:shd w:val="clear" w:color="auto" w:fill="auto"/>
            <w:vAlign w:val="center"/>
          </w:tcPr>
          <w:p w14:paraId="3BAE9C09" w14:textId="0AAD2D9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887" w:type="dxa"/>
            <w:shd w:val="clear" w:color="auto" w:fill="auto"/>
            <w:vAlign w:val="center"/>
          </w:tcPr>
          <w:p w14:paraId="34A4CF3A" w14:textId="47CCAB5F"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w:t>
            </w:r>
          </w:p>
        </w:tc>
        <w:tc>
          <w:tcPr>
            <w:tcW w:w="583" w:type="dxa"/>
            <w:vAlign w:val="center"/>
          </w:tcPr>
          <w:p w14:paraId="31AEA243" w14:textId="1C002A4D"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1393B50A" w14:textId="7DA44A5E"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3" w:type="dxa"/>
            <w:vAlign w:val="center"/>
          </w:tcPr>
          <w:p w14:paraId="24950C2A" w14:textId="1F7C4A61"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81" w:type="dxa"/>
            <w:vAlign w:val="center"/>
          </w:tcPr>
          <w:p w14:paraId="05005E56" w14:textId="3201AF13"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505" w:type="dxa"/>
            <w:shd w:val="clear" w:color="auto" w:fill="auto"/>
            <w:vAlign w:val="center"/>
          </w:tcPr>
          <w:p w14:paraId="7A2FA9C2" w14:textId="53D1BE18"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83" w:type="dxa"/>
            <w:shd w:val="clear" w:color="auto" w:fill="auto"/>
            <w:vAlign w:val="center"/>
          </w:tcPr>
          <w:p w14:paraId="1190713D" w14:textId="0862ECA8"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no visible defects.</w:t>
            </w:r>
          </w:p>
        </w:tc>
        <w:tc>
          <w:tcPr>
            <w:tcW w:w="2986" w:type="dxa"/>
          </w:tcPr>
          <w:p w14:paraId="1E6488CB" w14:textId="77777777" w:rsidR="00122F6B" w:rsidRDefault="00122F6B" w:rsidP="00122F6B">
            <w:pPr>
              <w:spacing w:after="0" w:line="240" w:lineRule="auto"/>
              <w:jc w:val="center"/>
              <w:rPr>
                <w:rFonts w:ascii="Calibri" w:eastAsia="Times New Roman" w:hAnsi="Calibri" w:cs="Calibri"/>
                <w:sz w:val="18"/>
                <w:szCs w:val="18"/>
                <w:lang w:eastAsia="en-GB"/>
              </w:rPr>
            </w:pPr>
          </w:p>
          <w:p w14:paraId="6DCB47C3" w14:textId="11E08EB8" w:rsidR="00122F6B" w:rsidRDefault="00122F6B" w:rsidP="00122F6B">
            <w:pPr>
              <w:spacing w:after="0" w:line="240" w:lineRule="auto"/>
              <w:jc w:val="center"/>
              <w:rPr>
                <w:rFonts w:ascii="Calibri" w:eastAsia="Times New Roman" w:hAnsi="Calibri" w:cs="Calibri"/>
                <w:sz w:val="18"/>
                <w:szCs w:val="18"/>
                <w:lang w:eastAsia="en-GB"/>
              </w:rPr>
            </w:pPr>
            <w:r w:rsidRPr="004A28B8">
              <w:rPr>
                <w:rFonts w:ascii="Calibri" w:eastAsia="Times New Roman" w:hAnsi="Calibri" w:cs="Calibri"/>
                <w:sz w:val="18"/>
                <w:szCs w:val="18"/>
                <w:lang w:eastAsia="en-GB"/>
              </w:rPr>
              <w:t>Could be retained.</w:t>
            </w:r>
          </w:p>
        </w:tc>
      </w:tr>
      <w:tr w:rsidR="00122F6B" w:rsidRPr="00E03509" w14:paraId="2860472B" w14:textId="77777777" w:rsidTr="00B42FD3">
        <w:trPr>
          <w:trHeight w:val="545"/>
        </w:trPr>
        <w:tc>
          <w:tcPr>
            <w:tcW w:w="551" w:type="dxa"/>
            <w:shd w:val="clear" w:color="auto" w:fill="auto"/>
            <w:vAlign w:val="center"/>
          </w:tcPr>
          <w:p w14:paraId="7D70FC4B" w14:textId="1AEFBDED" w:rsidR="00122F6B" w:rsidRDefault="00122F6B" w:rsidP="00122F6B">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302</w:t>
            </w:r>
          </w:p>
        </w:tc>
        <w:tc>
          <w:tcPr>
            <w:tcW w:w="1377" w:type="dxa"/>
            <w:shd w:val="clear" w:color="auto" w:fill="auto"/>
            <w:vAlign w:val="center"/>
          </w:tcPr>
          <w:p w14:paraId="2C1B114F"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Cherry </w:t>
            </w:r>
          </w:p>
          <w:p w14:paraId="774637E6" w14:textId="2573BD05" w:rsidR="00122F6B" w:rsidRPr="00BC0B6E" w:rsidRDefault="00122F6B" w:rsidP="00122F6B">
            <w:pPr>
              <w:spacing w:after="0" w:line="240" w:lineRule="auto"/>
              <w:jc w:val="center"/>
              <w:rPr>
                <w:rFonts w:ascii="Calibri" w:eastAsia="Times New Roman" w:hAnsi="Calibri" w:cs="Calibri"/>
                <w:i/>
                <w:sz w:val="18"/>
                <w:szCs w:val="18"/>
                <w:lang w:eastAsia="en-GB"/>
              </w:rPr>
            </w:pPr>
            <w:r w:rsidRPr="0039262D">
              <w:rPr>
                <w:rFonts w:ascii="Calibri" w:eastAsia="Times New Roman" w:hAnsi="Calibri" w:cs="Calibri"/>
                <w:i/>
                <w:sz w:val="18"/>
                <w:szCs w:val="18"/>
                <w:lang w:eastAsia="en-GB"/>
              </w:rPr>
              <w:t xml:space="preserve">Prunus </w:t>
            </w:r>
            <w:r>
              <w:rPr>
                <w:rFonts w:ascii="Calibri" w:eastAsia="Times New Roman" w:hAnsi="Calibri" w:cs="Calibri"/>
                <w:i/>
                <w:sz w:val="18"/>
                <w:szCs w:val="18"/>
                <w:lang w:eastAsia="en-GB"/>
              </w:rPr>
              <w:t>avium</w:t>
            </w:r>
            <w:r w:rsidRPr="0039262D">
              <w:rPr>
                <w:rFonts w:ascii="Calibri" w:eastAsia="Times New Roman" w:hAnsi="Calibri" w:cs="Calibri"/>
                <w:i/>
                <w:sz w:val="18"/>
                <w:szCs w:val="18"/>
                <w:lang w:eastAsia="en-GB"/>
              </w:rPr>
              <w:t xml:space="preserve"> </w:t>
            </w:r>
          </w:p>
        </w:tc>
        <w:tc>
          <w:tcPr>
            <w:tcW w:w="588" w:type="dxa"/>
            <w:shd w:val="clear" w:color="auto" w:fill="auto"/>
            <w:vAlign w:val="center"/>
          </w:tcPr>
          <w:p w14:paraId="5BDB6977" w14:textId="50F2DBAD"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0B69DE43" w14:textId="7BA1943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7780769F" w14:textId="6BB79BD8"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370</w:t>
            </w:r>
          </w:p>
        </w:tc>
        <w:tc>
          <w:tcPr>
            <w:tcW w:w="644" w:type="dxa"/>
            <w:shd w:val="clear" w:color="auto" w:fill="auto"/>
            <w:vAlign w:val="center"/>
          </w:tcPr>
          <w:p w14:paraId="16539A24" w14:textId="2C51FF6C"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204D0B9B" w14:textId="76FC3645" w:rsidR="00122F6B" w:rsidRDefault="00122F6B" w:rsidP="00122F6B">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12</w:t>
            </w:r>
          </w:p>
        </w:tc>
        <w:tc>
          <w:tcPr>
            <w:tcW w:w="748" w:type="dxa"/>
            <w:shd w:val="clear" w:color="auto" w:fill="auto"/>
            <w:vAlign w:val="center"/>
          </w:tcPr>
          <w:p w14:paraId="46C2F972" w14:textId="5074CB70"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vAlign w:val="center"/>
          </w:tcPr>
          <w:p w14:paraId="40E876D6" w14:textId="00B6E34C"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3E</w:t>
            </w:r>
          </w:p>
        </w:tc>
        <w:tc>
          <w:tcPr>
            <w:tcW w:w="583" w:type="dxa"/>
            <w:vAlign w:val="center"/>
          </w:tcPr>
          <w:p w14:paraId="3123C337" w14:textId="2413ABBA"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4404D5CB" w14:textId="798926BB"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3" w:type="dxa"/>
            <w:vAlign w:val="center"/>
          </w:tcPr>
          <w:p w14:paraId="088AAB29" w14:textId="14FDAB7E"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81" w:type="dxa"/>
            <w:shd w:val="clear" w:color="auto" w:fill="auto"/>
            <w:vAlign w:val="center"/>
          </w:tcPr>
          <w:p w14:paraId="4AD4F246" w14:textId="7EC419A6"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665F51FA" w14:textId="4CBC7BA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2383" w:type="dxa"/>
            <w:shd w:val="clear" w:color="auto" w:fill="auto"/>
            <w:vAlign w:val="center"/>
          </w:tcPr>
          <w:p w14:paraId="71D8C8E5" w14:textId="5B7B9918"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thin crown, minor deadwood.</w:t>
            </w:r>
          </w:p>
        </w:tc>
        <w:tc>
          <w:tcPr>
            <w:tcW w:w="2986" w:type="dxa"/>
          </w:tcPr>
          <w:p w14:paraId="6D6BF123" w14:textId="77777777" w:rsidR="00122F6B" w:rsidRDefault="00122F6B" w:rsidP="00122F6B">
            <w:pPr>
              <w:spacing w:after="0" w:line="240" w:lineRule="auto"/>
              <w:jc w:val="center"/>
              <w:rPr>
                <w:rFonts w:ascii="Calibri" w:eastAsia="Times New Roman" w:hAnsi="Calibri" w:cs="Calibri"/>
                <w:sz w:val="18"/>
                <w:szCs w:val="18"/>
                <w:lang w:eastAsia="en-GB"/>
              </w:rPr>
            </w:pPr>
          </w:p>
          <w:p w14:paraId="249FFAAB" w14:textId="1B86710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Could be retained.</w:t>
            </w:r>
          </w:p>
        </w:tc>
      </w:tr>
      <w:tr w:rsidR="00122F6B" w:rsidRPr="00E03509" w14:paraId="2487EA8D" w14:textId="77777777" w:rsidTr="00B42FD3">
        <w:trPr>
          <w:trHeight w:val="550"/>
        </w:trPr>
        <w:tc>
          <w:tcPr>
            <w:tcW w:w="551" w:type="dxa"/>
            <w:shd w:val="clear" w:color="auto" w:fill="auto"/>
            <w:vAlign w:val="center"/>
          </w:tcPr>
          <w:p w14:paraId="32C23F07" w14:textId="1995F4DD" w:rsidR="00122F6B" w:rsidRDefault="00122F6B" w:rsidP="00122F6B">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303</w:t>
            </w:r>
          </w:p>
        </w:tc>
        <w:tc>
          <w:tcPr>
            <w:tcW w:w="1377" w:type="dxa"/>
            <w:shd w:val="clear" w:color="auto" w:fill="auto"/>
            <w:vAlign w:val="center"/>
          </w:tcPr>
          <w:p w14:paraId="60F8C449" w14:textId="77777777" w:rsidR="00122F6B" w:rsidRPr="008D4612" w:rsidRDefault="00122F6B" w:rsidP="00122F6B">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Leyland Cypress</w:t>
            </w:r>
            <w:r w:rsidRPr="00FF1891">
              <w:rPr>
                <w:rFonts w:ascii="Calibri" w:eastAsia="Times New Roman" w:hAnsi="Calibri" w:cs="Calibri"/>
                <w:i/>
                <w:sz w:val="18"/>
                <w:szCs w:val="18"/>
                <w:lang w:eastAsia="en-GB"/>
              </w:rPr>
              <w:t xml:space="preserve"> Cupressus × leylandii</w:t>
            </w:r>
          </w:p>
          <w:p w14:paraId="428F0F11" w14:textId="77777777" w:rsidR="00122F6B" w:rsidRPr="00BC0B6E" w:rsidRDefault="00122F6B" w:rsidP="00122F6B">
            <w:pPr>
              <w:spacing w:after="0" w:line="240" w:lineRule="auto"/>
              <w:jc w:val="center"/>
              <w:rPr>
                <w:rFonts w:ascii="Calibri" w:eastAsia="Times New Roman" w:hAnsi="Calibri" w:cs="Calibri"/>
                <w:i/>
                <w:sz w:val="18"/>
                <w:szCs w:val="18"/>
                <w:lang w:eastAsia="en-GB"/>
              </w:rPr>
            </w:pPr>
          </w:p>
        </w:tc>
        <w:tc>
          <w:tcPr>
            <w:tcW w:w="588" w:type="dxa"/>
            <w:shd w:val="clear" w:color="auto" w:fill="auto"/>
            <w:vAlign w:val="center"/>
          </w:tcPr>
          <w:p w14:paraId="0541E442" w14:textId="228CCACB"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4BDE6CBA"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2EFDF09E" w14:textId="55F9C040"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360</w:t>
            </w:r>
          </w:p>
        </w:tc>
        <w:tc>
          <w:tcPr>
            <w:tcW w:w="644" w:type="dxa"/>
            <w:shd w:val="clear" w:color="auto" w:fill="auto"/>
            <w:vAlign w:val="center"/>
          </w:tcPr>
          <w:p w14:paraId="5F049717"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4E254850" w14:textId="7499E8F2" w:rsidR="00122F6B" w:rsidRDefault="00122F6B" w:rsidP="00122F6B">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18</w:t>
            </w:r>
          </w:p>
        </w:tc>
        <w:tc>
          <w:tcPr>
            <w:tcW w:w="748" w:type="dxa"/>
            <w:shd w:val="clear" w:color="auto" w:fill="auto"/>
            <w:vAlign w:val="center"/>
          </w:tcPr>
          <w:p w14:paraId="075401AD" w14:textId="0E03911E"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shd w:val="clear" w:color="auto" w:fill="auto"/>
            <w:vAlign w:val="center"/>
          </w:tcPr>
          <w:p w14:paraId="3CD110CE" w14:textId="67AFD755"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3E</w:t>
            </w:r>
          </w:p>
        </w:tc>
        <w:tc>
          <w:tcPr>
            <w:tcW w:w="583" w:type="dxa"/>
            <w:vAlign w:val="center"/>
          </w:tcPr>
          <w:p w14:paraId="3B7E8933"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0062459E"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3" w:type="dxa"/>
            <w:vAlign w:val="center"/>
          </w:tcPr>
          <w:p w14:paraId="55157AF1"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81" w:type="dxa"/>
            <w:vAlign w:val="center"/>
          </w:tcPr>
          <w:p w14:paraId="341A4067"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505" w:type="dxa"/>
            <w:shd w:val="clear" w:color="auto" w:fill="auto"/>
            <w:vAlign w:val="center"/>
          </w:tcPr>
          <w:p w14:paraId="6E2570E7"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83" w:type="dxa"/>
            <w:shd w:val="clear" w:color="auto" w:fill="auto"/>
            <w:vAlign w:val="center"/>
          </w:tcPr>
          <w:p w14:paraId="2D6944AE" w14:textId="4A5B31B5"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tight forks, no other visible defects.</w:t>
            </w:r>
          </w:p>
        </w:tc>
        <w:tc>
          <w:tcPr>
            <w:tcW w:w="2986" w:type="dxa"/>
          </w:tcPr>
          <w:p w14:paraId="3A7C9D4E" w14:textId="77777777" w:rsidR="00122F6B" w:rsidRDefault="00122F6B" w:rsidP="00122F6B">
            <w:pPr>
              <w:spacing w:after="0" w:line="240" w:lineRule="auto"/>
              <w:jc w:val="center"/>
              <w:rPr>
                <w:rFonts w:ascii="Calibri" w:eastAsia="Times New Roman" w:hAnsi="Calibri" w:cs="Calibri"/>
                <w:sz w:val="18"/>
                <w:szCs w:val="18"/>
                <w:lang w:eastAsia="en-GB"/>
              </w:rPr>
            </w:pPr>
          </w:p>
          <w:p w14:paraId="59AB87DC" w14:textId="77777777" w:rsidR="00122F6B" w:rsidRDefault="00122F6B" w:rsidP="00122F6B">
            <w:pPr>
              <w:spacing w:after="0" w:line="240" w:lineRule="auto"/>
              <w:jc w:val="center"/>
              <w:rPr>
                <w:rFonts w:ascii="Calibri" w:eastAsia="Times New Roman" w:hAnsi="Calibri" w:cs="Calibri"/>
                <w:sz w:val="18"/>
                <w:szCs w:val="18"/>
                <w:lang w:eastAsia="en-GB"/>
              </w:rPr>
            </w:pPr>
            <w:r w:rsidRPr="004A28B8">
              <w:rPr>
                <w:rFonts w:ascii="Calibri" w:eastAsia="Times New Roman" w:hAnsi="Calibri" w:cs="Calibri"/>
                <w:sz w:val="18"/>
                <w:szCs w:val="18"/>
                <w:lang w:eastAsia="en-GB"/>
              </w:rPr>
              <w:t>Could be retained.</w:t>
            </w:r>
          </w:p>
        </w:tc>
      </w:tr>
    </w:tbl>
    <w:p w14:paraId="1A8D1ACA" w14:textId="77777777" w:rsidR="00CC1493" w:rsidRDefault="00CC1493" w:rsidP="006003FA">
      <w:pPr>
        <w:spacing w:after="200" w:line="276" w:lineRule="auto"/>
        <w:rPr>
          <w:rFonts w:ascii="Calibri" w:eastAsia="Calibri" w:hAnsi="Calibri" w:cs="Calibri"/>
        </w:rPr>
      </w:pPr>
    </w:p>
    <w:p w14:paraId="581E81DB" w14:textId="77777777" w:rsidR="00CC1493" w:rsidRDefault="00CC1493" w:rsidP="006003FA">
      <w:pPr>
        <w:spacing w:after="200" w:line="276" w:lineRule="auto"/>
        <w:rPr>
          <w:rFonts w:ascii="Calibri" w:eastAsia="Calibri" w:hAnsi="Calibri" w:cs="Calibri"/>
        </w:rPr>
      </w:pPr>
    </w:p>
    <w:tbl>
      <w:tblPr>
        <w:tblpPr w:leftFromText="180" w:rightFromText="180" w:vertAnchor="text" w:horzAnchor="margin" w:tblpY="581"/>
        <w:tblW w:w="14879"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551"/>
        <w:gridCol w:w="1377"/>
        <w:gridCol w:w="588"/>
        <w:gridCol w:w="885"/>
        <w:gridCol w:w="622"/>
        <w:gridCol w:w="644"/>
        <w:gridCol w:w="709"/>
        <w:gridCol w:w="748"/>
        <w:gridCol w:w="887"/>
        <w:gridCol w:w="583"/>
        <w:gridCol w:w="487"/>
        <w:gridCol w:w="443"/>
        <w:gridCol w:w="481"/>
        <w:gridCol w:w="505"/>
        <w:gridCol w:w="2383"/>
        <w:gridCol w:w="2986"/>
      </w:tblGrid>
      <w:tr w:rsidR="00122F6B" w:rsidRPr="00E260E7" w14:paraId="7B1EDD98" w14:textId="77777777" w:rsidTr="00B42FD3">
        <w:trPr>
          <w:cantSplit/>
          <w:trHeight w:val="1125"/>
        </w:trPr>
        <w:tc>
          <w:tcPr>
            <w:tcW w:w="551" w:type="dxa"/>
            <w:shd w:val="clear" w:color="000000" w:fill="C2D69B"/>
            <w:vAlign w:val="center"/>
            <w:hideMark/>
          </w:tcPr>
          <w:p w14:paraId="6764CE6E"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lastRenderedPageBreak/>
              <w:t>Tree Ref</w:t>
            </w:r>
          </w:p>
        </w:tc>
        <w:tc>
          <w:tcPr>
            <w:tcW w:w="1377" w:type="dxa"/>
            <w:shd w:val="clear" w:color="000000" w:fill="C2D69B"/>
            <w:vAlign w:val="center"/>
            <w:hideMark/>
          </w:tcPr>
          <w:p w14:paraId="215031CC"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Species</w:t>
            </w:r>
          </w:p>
        </w:tc>
        <w:tc>
          <w:tcPr>
            <w:tcW w:w="588" w:type="dxa"/>
            <w:shd w:val="clear" w:color="000000" w:fill="C2D69B"/>
            <w:vAlign w:val="center"/>
            <w:hideMark/>
          </w:tcPr>
          <w:p w14:paraId="1C931ECD"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Age Class</w:t>
            </w:r>
          </w:p>
        </w:tc>
        <w:tc>
          <w:tcPr>
            <w:tcW w:w="885" w:type="dxa"/>
            <w:shd w:val="clear" w:color="000000" w:fill="C2D69B"/>
            <w:vAlign w:val="center"/>
            <w:hideMark/>
          </w:tcPr>
          <w:p w14:paraId="53116115"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BS Category</w:t>
            </w:r>
            <w:r w:rsidRPr="00E260E7">
              <w:rPr>
                <w:rFonts w:ascii="Calibri" w:eastAsia="Times New Roman" w:hAnsi="Calibri" w:cs="Calibri"/>
                <w:b/>
                <w:bCs/>
                <w:color w:val="000000"/>
                <w:sz w:val="18"/>
                <w:szCs w:val="18"/>
                <w:lang w:eastAsia="en-GB"/>
              </w:rPr>
              <w:t xml:space="preserve"> </w:t>
            </w:r>
          </w:p>
        </w:tc>
        <w:tc>
          <w:tcPr>
            <w:tcW w:w="622" w:type="dxa"/>
            <w:shd w:val="clear" w:color="000000" w:fill="C2D69B"/>
            <w:vAlign w:val="center"/>
            <w:hideMark/>
          </w:tcPr>
          <w:p w14:paraId="5CC64ED3"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Ø (mm)</w:t>
            </w:r>
            <w:r>
              <w:rPr>
                <w:rFonts w:ascii="Calibri" w:eastAsia="Times New Roman" w:hAnsi="Calibri" w:cs="Calibri"/>
                <w:b/>
                <w:bCs/>
                <w:color w:val="000000"/>
                <w:sz w:val="18"/>
                <w:szCs w:val="18"/>
                <w:lang w:eastAsia="en-GB"/>
              </w:rPr>
              <w:t xml:space="preserve"> </w:t>
            </w:r>
          </w:p>
        </w:tc>
        <w:tc>
          <w:tcPr>
            <w:tcW w:w="644" w:type="dxa"/>
            <w:shd w:val="clear" w:color="000000" w:fill="C2D69B"/>
            <w:vAlign w:val="center"/>
            <w:hideMark/>
          </w:tcPr>
          <w:p w14:paraId="3ECAD995"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 Stem count</w:t>
            </w:r>
            <w:r w:rsidRPr="00E260E7">
              <w:rPr>
                <w:rFonts w:ascii="Calibri" w:eastAsia="Times New Roman" w:hAnsi="Calibri" w:cs="Calibri"/>
                <w:b/>
                <w:bCs/>
                <w:color w:val="000000"/>
                <w:sz w:val="18"/>
                <w:szCs w:val="18"/>
                <w:lang w:eastAsia="en-GB"/>
              </w:rPr>
              <w:t xml:space="preserve"> </w:t>
            </w:r>
          </w:p>
        </w:tc>
        <w:tc>
          <w:tcPr>
            <w:tcW w:w="709" w:type="dxa"/>
            <w:shd w:val="clear" w:color="000000" w:fill="C2D69B"/>
            <w:vAlign w:val="center"/>
            <w:hideMark/>
          </w:tcPr>
          <w:p w14:paraId="0709F64F"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Height (m)</w:t>
            </w:r>
            <w:r>
              <w:rPr>
                <w:rFonts w:ascii="Calibri" w:eastAsia="Times New Roman" w:hAnsi="Calibri" w:cs="Calibri"/>
                <w:b/>
                <w:bCs/>
                <w:color w:val="000000"/>
                <w:sz w:val="18"/>
                <w:szCs w:val="18"/>
                <w:lang w:eastAsia="en-GB"/>
              </w:rPr>
              <w:t xml:space="preserve"> </w:t>
            </w:r>
          </w:p>
        </w:tc>
        <w:tc>
          <w:tcPr>
            <w:tcW w:w="748" w:type="dxa"/>
            <w:shd w:val="clear" w:color="000000" w:fill="C2D69B"/>
            <w:vAlign w:val="center"/>
            <w:hideMark/>
          </w:tcPr>
          <w:p w14:paraId="243AEBA0"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Lowest crown height</w:t>
            </w:r>
            <w:r w:rsidRPr="00E260E7">
              <w:rPr>
                <w:rFonts w:ascii="Calibri" w:eastAsia="Times New Roman" w:hAnsi="Calibri" w:cs="Calibri"/>
                <w:b/>
                <w:bCs/>
                <w:color w:val="000000"/>
                <w:sz w:val="18"/>
                <w:szCs w:val="18"/>
                <w:lang w:eastAsia="en-GB"/>
              </w:rPr>
              <w:t>.</w:t>
            </w:r>
          </w:p>
        </w:tc>
        <w:tc>
          <w:tcPr>
            <w:tcW w:w="887" w:type="dxa"/>
            <w:shd w:val="clear" w:color="000000" w:fill="C2D69B"/>
          </w:tcPr>
          <w:p w14:paraId="036E1213"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1</w:t>
            </w:r>
            <w:r w:rsidRPr="001727F9">
              <w:rPr>
                <w:rFonts w:ascii="Calibri" w:eastAsia="Times New Roman" w:hAnsi="Calibri" w:cs="Calibri"/>
                <w:b/>
                <w:bCs/>
                <w:color w:val="000000"/>
                <w:sz w:val="18"/>
                <w:szCs w:val="18"/>
                <w:vertAlign w:val="superscript"/>
                <w:lang w:eastAsia="en-GB"/>
              </w:rPr>
              <w:t>st</w:t>
            </w:r>
            <w:r>
              <w:rPr>
                <w:rFonts w:ascii="Calibri" w:eastAsia="Times New Roman" w:hAnsi="Calibri" w:cs="Calibri"/>
                <w:b/>
                <w:bCs/>
                <w:color w:val="000000"/>
                <w:sz w:val="18"/>
                <w:szCs w:val="18"/>
                <w:lang w:eastAsia="en-GB"/>
              </w:rPr>
              <w:t xml:space="preserve"> sig branch &amp; direction</w:t>
            </w:r>
          </w:p>
        </w:tc>
        <w:tc>
          <w:tcPr>
            <w:tcW w:w="583" w:type="dxa"/>
            <w:shd w:val="clear" w:color="000000" w:fill="C2D69B"/>
          </w:tcPr>
          <w:p w14:paraId="30B8182D" w14:textId="77777777" w:rsidR="00122F6B" w:rsidRDefault="00122F6B" w:rsidP="00B42FD3">
            <w:pPr>
              <w:spacing w:after="0" w:line="240" w:lineRule="auto"/>
              <w:jc w:val="center"/>
              <w:rPr>
                <w:rFonts w:ascii="Calibri" w:eastAsia="Times New Roman" w:hAnsi="Calibri" w:cs="Calibri"/>
                <w:b/>
                <w:bCs/>
                <w:color w:val="000000"/>
                <w:sz w:val="18"/>
                <w:szCs w:val="18"/>
                <w:lang w:eastAsia="en-GB"/>
              </w:rPr>
            </w:pPr>
          </w:p>
          <w:p w14:paraId="218455CF" w14:textId="77777777" w:rsidR="00122F6B" w:rsidRDefault="00122F6B" w:rsidP="00B42FD3">
            <w:pPr>
              <w:spacing w:after="0" w:line="240" w:lineRule="auto"/>
              <w:jc w:val="center"/>
              <w:rPr>
                <w:rFonts w:ascii="Calibri" w:eastAsia="Times New Roman" w:hAnsi="Calibri" w:cs="Calibri"/>
                <w:b/>
                <w:bCs/>
                <w:color w:val="000000"/>
                <w:sz w:val="18"/>
                <w:szCs w:val="18"/>
                <w:lang w:eastAsia="en-GB"/>
              </w:rPr>
            </w:pPr>
          </w:p>
          <w:p w14:paraId="6CDCA968"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SULE</w:t>
            </w:r>
          </w:p>
        </w:tc>
        <w:tc>
          <w:tcPr>
            <w:tcW w:w="487" w:type="dxa"/>
            <w:shd w:val="clear" w:color="000000" w:fill="C2D69B"/>
          </w:tcPr>
          <w:p w14:paraId="685BF85C" w14:textId="77777777" w:rsidR="00122F6B" w:rsidRDefault="00122F6B" w:rsidP="00B42FD3">
            <w:pPr>
              <w:spacing w:after="0" w:line="240" w:lineRule="auto"/>
              <w:jc w:val="center"/>
              <w:rPr>
                <w:rFonts w:ascii="Calibri" w:eastAsia="Times New Roman" w:hAnsi="Calibri" w:cs="Calibri"/>
                <w:b/>
                <w:bCs/>
                <w:color w:val="000000"/>
                <w:sz w:val="18"/>
                <w:szCs w:val="18"/>
                <w:lang w:eastAsia="en-GB"/>
              </w:rPr>
            </w:pPr>
          </w:p>
          <w:p w14:paraId="2B53CBBF" w14:textId="77777777" w:rsidR="00122F6B" w:rsidRDefault="00122F6B" w:rsidP="00B42FD3">
            <w:pPr>
              <w:spacing w:after="0" w:line="240" w:lineRule="auto"/>
              <w:jc w:val="center"/>
              <w:rPr>
                <w:rFonts w:ascii="Calibri" w:eastAsia="Times New Roman" w:hAnsi="Calibri" w:cs="Calibri"/>
                <w:b/>
                <w:bCs/>
                <w:color w:val="000000"/>
                <w:sz w:val="18"/>
                <w:szCs w:val="18"/>
                <w:lang w:eastAsia="en-GB"/>
              </w:rPr>
            </w:pPr>
          </w:p>
          <w:p w14:paraId="48BC2E8F"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N</w:t>
            </w:r>
          </w:p>
        </w:tc>
        <w:tc>
          <w:tcPr>
            <w:tcW w:w="443" w:type="dxa"/>
            <w:shd w:val="clear" w:color="000000" w:fill="C2D69B"/>
          </w:tcPr>
          <w:p w14:paraId="76530B6C" w14:textId="77777777" w:rsidR="00122F6B" w:rsidRDefault="00122F6B" w:rsidP="00B42FD3">
            <w:pPr>
              <w:spacing w:after="0" w:line="240" w:lineRule="auto"/>
              <w:jc w:val="center"/>
              <w:rPr>
                <w:rFonts w:ascii="Calibri" w:eastAsia="Times New Roman" w:hAnsi="Calibri" w:cs="Calibri"/>
                <w:b/>
                <w:bCs/>
                <w:color w:val="000000"/>
                <w:sz w:val="18"/>
                <w:szCs w:val="18"/>
                <w:lang w:eastAsia="en-GB"/>
              </w:rPr>
            </w:pPr>
          </w:p>
          <w:p w14:paraId="6AEA2884" w14:textId="77777777" w:rsidR="00122F6B" w:rsidRDefault="00122F6B" w:rsidP="00B42FD3">
            <w:pPr>
              <w:spacing w:after="0" w:line="240" w:lineRule="auto"/>
              <w:jc w:val="center"/>
              <w:rPr>
                <w:rFonts w:ascii="Calibri" w:eastAsia="Times New Roman" w:hAnsi="Calibri" w:cs="Calibri"/>
                <w:b/>
                <w:bCs/>
                <w:color w:val="000000"/>
                <w:sz w:val="18"/>
                <w:szCs w:val="18"/>
                <w:lang w:eastAsia="en-GB"/>
              </w:rPr>
            </w:pPr>
          </w:p>
          <w:p w14:paraId="34213A94"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E</w:t>
            </w:r>
          </w:p>
        </w:tc>
        <w:tc>
          <w:tcPr>
            <w:tcW w:w="481" w:type="dxa"/>
            <w:shd w:val="clear" w:color="000000" w:fill="C2D69B"/>
            <w:vAlign w:val="center"/>
            <w:hideMark/>
          </w:tcPr>
          <w:p w14:paraId="79D10585"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w:t>
            </w:r>
          </w:p>
        </w:tc>
        <w:tc>
          <w:tcPr>
            <w:tcW w:w="505" w:type="dxa"/>
            <w:shd w:val="clear" w:color="000000" w:fill="C2D69B"/>
            <w:vAlign w:val="center"/>
            <w:hideMark/>
          </w:tcPr>
          <w:p w14:paraId="62CDC3A3"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W</w:t>
            </w:r>
          </w:p>
        </w:tc>
        <w:tc>
          <w:tcPr>
            <w:tcW w:w="2383" w:type="dxa"/>
            <w:shd w:val="clear" w:color="000000" w:fill="C2D69B"/>
            <w:vAlign w:val="center"/>
            <w:hideMark/>
          </w:tcPr>
          <w:p w14:paraId="0AD73C07"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Condition: Physiological and Structural </w:t>
            </w:r>
          </w:p>
        </w:tc>
        <w:tc>
          <w:tcPr>
            <w:tcW w:w="2986" w:type="dxa"/>
            <w:shd w:val="clear" w:color="000000" w:fill="C2D69B"/>
          </w:tcPr>
          <w:p w14:paraId="7E269D06" w14:textId="77777777" w:rsidR="00122F6B" w:rsidRDefault="00122F6B"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w:t>
            </w:r>
          </w:p>
          <w:p w14:paraId="2A62F022" w14:textId="77777777" w:rsidR="00122F6B" w:rsidRDefault="00122F6B" w:rsidP="00B42FD3">
            <w:pPr>
              <w:spacing w:after="0" w:line="240" w:lineRule="auto"/>
              <w:jc w:val="center"/>
              <w:rPr>
                <w:rFonts w:ascii="Calibri" w:eastAsia="Times New Roman" w:hAnsi="Calibri" w:cs="Calibri"/>
                <w:b/>
                <w:bCs/>
                <w:color w:val="000000"/>
                <w:sz w:val="18"/>
                <w:szCs w:val="18"/>
                <w:lang w:eastAsia="en-GB"/>
              </w:rPr>
            </w:pPr>
          </w:p>
          <w:p w14:paraId="30A3130E" w14:textId="77777777" w:rsidR="00122F6B" w:rsidRPr="00E260E7" w:rsidRDefault="00122F6B" w:rsidP="00B42FD3">
            <w:pPr>
              <w:spacing w:after="0" w:line="240" w:lineRule="auto"/>
              <w:jc w:val="center"/>
              <w:rPr>
                <w:rFonts w:ascii="Calibri" w:eastAsia="Times New Roman" w:hAnsi="Calibri" w:cs="Calibri"/>
                <w:b/>
                <w:bCs/>
                <w:color w:val="000000"/>
                <w:sz w:val="18"/>
                <w:szCs w:val="18"/>
                <w:lang w:eastAsia="en-GB"/>
              </w:rPr>
            </w:pPr>
            <w:r w:rsidRPr="000672F8">
              <w:rPr>
                <w:rFonts w:ascii="Calibri" w:eastAsia="Times New Roman" w:hAnsi="Calibri" w:cs="Calibri"/>
                <w:b/>
                <w:bCs/>
                <w:color w:val="000000"/>
                <w:sz w:val="18"/>
                <w:szCs w:val="18"/>
                <w:lang w:eastAsia="en-GB"/>
              </w:rPr>
              <w:t xml:space="preserve">Preliminary </w:t>
            </w:r>
            <w:r>
              <w:rPr>
                <w:rFonts w:ascii="Calibri" w:eastAsia="Times New Roman" w:hAnsi="Calibri" w:cs="Calibri"/>
                <w:b/>
                <w:bCs/>
                <w:color w:val="000000"/>
                <w:sz w:val="18"/>
                <w:szCs w:val="18"/>
                <w:lang w:eastAsia="en-GB"/>
              </w:rPr>
              <w:t>r</w:t>
            </w:r>
            <w:r w:rsidRPr="00E260E7">
              <w:rPr>
                <w:rFonts w:ascii="Calibri" w:eastAsia="Times New Roman" w:hAnsi="Calibri" w:cs="Calibri"/>
                <w:b/>
                <w:bCs/>
                <w:color w:val="000000"/>
                <w:sz w:val="18"/>
                <w:szCs w:val="18"/>
                <w:lang w:eastAsia="en-GB"/>
              </w:rPr>
              <w:t>ecommendations</w:t>
            </w:r>
          </w:p>
        </w:tc>
      </w:tr>
      <w:tr w:rsidR="00122F6B" w:rsidRPr="00E03509" w14:paraId="0BE1892C" w14:textId="77777777" w:rsidTr="00B42FD3">
        <w:trPr>
          <w:trHeight w:val="570"/>
        </w:trPr>
        <w:tc>
          <w:tcPr>
            <w:tcW w:w="551" w:type="dxa"/>
            <w:shd w:val="clear" w:color="auto" w:fill="auto"/>
            <w:vAlign w:val="center"/>
          </w:tcPr>
          <w:p w14:paraId="6A28046E" w14:textId="5D68A375" w:rsidR="00122F6B" w:rsidRDefault="00122F6B" w:rsidP="00122F6B">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304</w:t>
            </w:r>
          </w:p>
        </w:tc>
        <w:tc>
          <w:tcPr>
            <w:tcW w:w="1377" w:type="dxa"/>
            <w:shd w:val="clear" w:color="auto" w:fill="auto"/>
            <w:vAlign w:val="center"/>
          </w:tcPr>
          <w:p w14:paraId="20FA3B80"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Sycamore</w:t>
            </w:r>
          </w:p>
          <w:p w14:paraId="33FDDF09" w14:textId="3AC96176" w:rsidR="00122F6B" w:rsidRDefault="00122F6B" w:rsidP="00122F6B">
            <w:pPr>
              <w:spacing w:after="0" w:line="240" w:lineRule="auto"/>
              <w:jc w:val="center"/>
              <w:rPr>
                <w:rFonts w:ascii="Calibri" w:eastAsia="Times New Roman" w:hAnsi="Calibri" w:cs="Calibri"/>
                <w:i/>
                <w:sz w:val="18"/>
                <w:szCs w:val="18"/>
                <w:lang w:eastAsia="en-GB"/>
              </w:rPr>
            </w:pPr>
            <w:r w:rsidRPr="008D4612">
              <w:rPr>
                <w:rFonts w:ascii="Calibri" w:eastAsia="Times New Roman" w:hAnsi="Calibri" w:cs="Calibri"/>
                <w:i/>
                <w:sz w:val="18"/>
                <w:szCs w:val="18"/>
                <w:lang w:eastAsia="en-GB"/>
              </w:rPr>
              <w:t>Acer pseudoplatanus</w:t>
            </w:r>
          </w:p>
        </w:tc>
        <w:tc>
          <w:tcPr>
            <w:tcW w:w="588" w:type="dxa"/>
            <w:shd w:val="clear" w:color="auto" w:fill="auto"/>
            <w:vAlign w:val="center"/>
          </w:tcPr>
          <w:p w14:paraId="2D623729" w14:textId="2FB6B31C"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2BEAE009" w14:textId="5CBD15FA"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6CA17F53" w14:textId="4578F15A"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320 440</w:t>
            </w:r>
          </w:p>
        </w:tc>
        <w:tc>
          <w:tcPr>
            <w:tcW w:w="644" w:type="dxa"/>
            <w:shd w:val="clear" w:color="auto" w:fill="auto"/>
            <w:vAlign w:val="center"/>
          </w:tcPr>
          <w:p w14:paraId="0A9E8CFD" w14:textId="1BA1075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709" w:type="dxa"/>
            <w:shd w:val="clear" w:color="auto" w:fill="auto"/>
            <w:vAlign w:val="center"/>
          </w:tcPr>
          <w:p w14:paraId="7F9386DF" w14:textId="12C35749" w:rsidR="00122F6B" w:rsidRDefault="00122F6B" w:rsidP="00122F6B">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18</w:t>
            </w:r>
          </w:p>
        </w:tc>
        <w:tc>
          <w:tcPr>
            <w:tcW w:w="748" w:type="dxa"/>
            <w:shd w:val="clear" w:color="auto" w:fill="auto"/>
            <w:vAlign w:val="center"/>
          </w:tcPr>
          <w:p w14:paraId="59AA055B" w14:textId="01F1299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tcPr>
          <w:p w14:paraId="68851062" w14:textId="77777777" w:rsidR="00122F6B" w:rsidRDefault="00122F6B" w:rsidP="00122F6B">
            <w:pPr>
              <w:spacing w:after="0" w:line="240" w:lineRule="auto"/>
              <w:jc w:val="center"/>
              <w:rPr>
                <w:rFonts w:ascii="Calibri" w:eastAsia="Times New Roman" w:hAnsi="Calibri" w:cs="Calibri"/>
                <w:sz w:val="18"/>
                <w:szCs w:val="18"/>
                <w:lang w:eastAsia="en-GB"/>
              </w:rPr>
            </w:pPr>
          </w:p>
          <w:p w14:paraId="6A9C6712" w14:textId="53D27FCE"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2E</w:t>
            </w:r>
          </w:p>
        </w:tc>
        <w:tc>
          <w:tcPr>
            <w:tcW w:w="583" w:type="dxa"/>
          </w:tcPr>
          <w:p w14:paraId="6F27FB9D" w14:textId="77777777" w:rsidR="00122F6B" w:rsidRDefault="00122F6B" w:rsidP="00122F6B">
            <w:pPr>
              <w:spacing w:after="0" w:line="240" w:lineRule="auto"/>
              <w:jc w:val="center"/>
              <w:rPr>
                <w:rFonts w:ascii="Calibri" w:eastAsia="Times New Roman" w:hAnsi="Calibri" w:cs="Calibri"/>
                <w:sz w:val="18"/>
                <w:szCs w:val="18"/>
                <w:lang w:eastAsia="en-GB"/>
              </w:rPr>
            </w:pPr>
          </w:p>
          <w:p w14:paraId="0D2B16C7" w14:textId="6BECAA9F"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tcPr>
          <w:p w14:paraId="19068143" w14:textId="77777777" w:rsidR="00122F6B" w:rsidRDefault="00122F6B" w:rsidP="00122F6B">
            <w:pPr>
              <w:spacing w:after="0" w:line="240" w:lineRule="auto"/>
              <w:jc w:val="center"/>
              <w:rPr>
                <w:rFonts w:ascii="Calibri" w:eastAsia="Times New Roman" w:hAnsi="Calibri" w:cs="Calibri"/>
                <w:sz w:val="18"/>
                <w:szCs w:val="18"/>
                <w:lang w:eastAsia="en-GB"/>
              </w:rPr>
            </w:pPr>
          </w:p>
          <w:p w14:paraId="49157FB9" w14:textId="5FB75006"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443" w:type="dxa"/>
          </w:tcPr>
          <w:p w14:paraId="2999993F" w14:textId="77777777" w:rsidR="00122F6B" w:rsidRDefault="00122F6B" w:rsidP="00122F6B">
            <w:pPr>
              <w:spacing w:after="0" w:line="240" w:lineRule="auto"/>
              <w:jc w:val="center"/>
              <w:rPr>
                <w:rFonts w:ascii="Calibri" w:eastAsia="Times New Roman" w:hAnsi="Calibri" w:cs="Calibri"/>
                <w:sz w:val="18"/>
                <w:szCs w:val="18"/>
                <w:lang w:eastAsia="en-GB"/>
              </w:rPr>
            </w:pPr>
          </w:p>
          <w:p w14:paraId="58D1B538" w14:textId="28A6892D"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81" w:type="dxa"/>
            <w:shd w:val="clear" w:color="auto" w:fill="auto"/>
            <w:vAlign w:val="center"/>
          </w:tcPr>
          <w:p w14:paraId="00221D75" w14:textId="6D7819D1"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505" w:type="dxa"/>
            <w:shd w:val="clear" w:color="auto" w:fill="auto"/>
            <w:vAlign w:val="center"/>
          </w:tcPr>
          <w:p w14:paraId="37D0CB80" w14:textId="4F80581E"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2383" w:type="dxa"/>
            <w:shd w:val="clear" w:color="auto" w:fill="auto"/>
            <w:vAlign w:val="center"/>
          </w:tcPr>
          <w:p w14:paraId="601BB79B" w14:textId="4438C261"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twin stem @ ground level, included union, minor deadwood.</w:t>
            </w:r>
          </w:p>
        </w:tc>
        <w:tc>
          <w:tcPr>
            <w:tcW w:w="2986" w:type="dxa"/>
          </w:tcPr>
          <w:p w14:paraId="58F65F94" w14:textId="77777777" w:rsidR="00122F6B" w:rsidRDefault="00122F6B" w:rsidP="00122F6B">
            <w:pPr>
              <w:spacing w:after="0" w:line="240" w:lineRule="auto"/>
              <w:jc w:val="center"/>
              <w:rPr>
                <w:rFonts w:ascii="Calibri" w:eastAsia="Times New Roman" w:hAnsi="Calibri" w:cs="Calibri"/>
                <w:sz w:val="18"/>
                <w:szCs w:val="18"/>
                <w:lang w:eastAsia="en-GB"/>
              </w:rPr>
            </w:pPr>
          </w:p>
          <w:p w14:paraId="4B5EB8BA" w14:textId="7EBD92C5"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Could be retained.</w:t>
            </w:r>
          </w:p>
        </w:tc>
      </w:tr>
      <w:tr w:rsidR="00122F6B" w:rsidRPr="00E03509" w14:paraId="14831726" w14:textId="77777777" w:rsidTr="00B42FD3">
        <w:trPr>
          <w:trHeight w:val="570"/>
        </w:trPr>
        <w:tc>
          <w:tcPr>
            <w:tcW w:w="551" w:type="dxa"/>
            <w:shd w:val="clear" w:color="auto" w:fill="auto"/>
            <w:vAlign w:val="center"/>
          </w:tcPr>
          <w:p w14:paraId="6658090A" w14:textId="5085E6E4" w:rsidR="00122F6B" w:rsidRDefault="00122F6B" w:rsidP="00122F6B">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305</w:t>
            </w:r>
          </w:p>
        </w:tc>
        <w:tc>
          <w:tcPr>
            <w:tcW w:w="1377" w:type="dxa"/>
            <w:shd w:val="clear" w:color="auto" w:fill="auto"/>
            <w:vAlign w:val="center"/>
          </w:tcPr>
          <w:p w14:paraId="74D0F297" w14:textId="77777777"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Cherry </w:t>
            </w:r>
          </w:p>
          <w:p w14:paraId="25EFA459" w14:textId="0EF78CC9" w:rsidR="00122F6B" w:rsidRPr="008D4612" w:rsidRDefault="00122F6B" w:rsidP="00122F6B">
            <w:pPr>
              <w:spacing w:after="0" w:line="240" w:lineRule="auto"/>
              <w:jc w:val="center"/>
              <w:rPr>
                <w:rFonts w:ascii="Calibri" w:eastAsia="Times New Roman" w:hAnsi="Calibri" w:cs="Calibri"/>
                <w:sz w:val="18"/>
                <w:szCs w:val="18"/>
                <w:lang w:eastAsia="en-GB"/>
              </w:rPr>
            </w:pPr>
            <w:r w:rsidRPr="0039262D">
              <w:rPr>
                <w:rFonts w:ascii="Calibri" w:eastAsia="Times New Roman" w:hAnsi="Calibri" w:cs="Calibri"/>
                <w:i/>
                <w:sz w:val="18"/>
                <w:szCs w:val="18"/>
                <w:lang w:eastAsia="en-GB"/>
              </w:rPr>
              <w:t xml:space="preserve">Prunus </w:t>
            </w:r>
            <w:r>
              <w:rPr>
                <w:rFonts w:ascii="Calibri" w:eastAsia="Times New Roman" w:hAnsi="Calibri" w:cs="Calibri"/>
                <w:i/>
                <w:sz w:val="18"/>
                <w:szCs w:val="18"/>
                <w:lang w:eastAsia="en-GB"/>
              </w:rPr>
              <w:t>avium</w:t>
            </w:r>
            <w:r w:rsidRPr="0039262D">
              <w:rPr>
                <w:rFonts w:ascii="Calibri" w:eastAsia="Times New Roman" w:hAnsi="Calibri" w:cs="Calibri"/>
                <w:i/>
                <w:sz w:val="18"/>
                <w:szCs w:val="18"/>
                <w:lang w:eastAsia="en-GB"/>
              </w:rPr>
              <w:t xml:space="preserve"> </w:t>
            </w:r>
          </w:p>
        </w:tc>
        <w:tc>
          <w:tcPr>
            <w:tcW w:w="588" w:type="dxa"/>
            <w:shd w:val="clear" w:color="auto" w:fill="auto"/>
            <w:vAlign w:val="center"/>
          </w:tcPr>
          <w:p w14:paraId="7580B9D4" w14:textId="49E0AD4C"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6665EF80" w14:textId="4B6511E1"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6FA1FA82" w14:textId="001B104D" w:rsidR="00122F6B" w:rsidRDefault="000D46AC"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480</w:t>
            </w:r>
          </w:p>
        </w:tc>
        <w:tc>
          <w:tcPr>
            <w:tcW w:w="644" w:type="dxa"/>
            <w:shd w:val="clear" w:color="auto" w:fill="auto"/>
            <w:vAlign w:val="center"/>
          </w:tcPr>
          <w:p w14:paraId="3414347B" w14:textId="61CBD8D6"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062E11DA" w14:textId="1FAC45F8" w:rsidR="00122F6B" w:rsidRDefault="000D46AC" w:rsidP="00122F6B">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16</w:t>
            </w:r>
          </w:p>
        </w:tc>
        <w:tc>
          <w:tcPr>
            <w:tcW w:w="748" w:type="dxa"/>
            <w:shd w:val="clear" w:color="auto" w:fill="auto"/>
            <w:vAlign w:val="center"/>
          </w:tcPr>
          <w:p w14:paraId="306F9065" w14:textId="6E8882F2" w:rsidR="00122F6B" w:rsidRDefault="000D46AC"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vAlign w:val="center"/>
          </w:tcPr>
          <w:p w14:paraId="43032F02" w14:textId="5A105982" w:rsidR="00122F6B" w:rsidRDefault="000D46AC"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2.5S</w:t>
            </w:r>
          </w:p>
        </w:tc>
        <w:tc>
          <w:tcPr>
            <w:tcW w:w="583" w:type="dxa"/>
            <w:vAlign w:val="center"/>
          </w:tcPr>
          <w:p w14:paraId="6C2F4208" w14:textId="24BCE00E"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6C0512BB" w14:textId="75F671CE" w:rsidR="00122F6B" w:rsidRDefault="000D46AC"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43" w:type="dxa"/>
            <w:vAlign w:val="center"/>
          </w:tcPr>
          <w:p w14:paraId="19AC8A72" w14:textId="5A8E5E31" w:rsidR="00122F6B" w:rsidRDefault="000D46AC"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81" w:type="dxa"/>
            <w:shd w:val="clear" w:color="auto" w:fill="auto"/>
            <w:vAlign w:val="center"/>
          </w:tcPr>
          <w:p w14:paraId="0B47EA4B" w14:textId="48B55754" w:rsidR="00122F6B" w:rsidRDefault="000D46AC"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505" w:type="dxa"/>
            <w:shd w:val="clear" w:color="auto" w:fill="auto"/>
            <w:vAlign w:val="center"/>
          </w:tcPr>
          <w:p w14:paraId="60F3FF88" w14:textId="6F7A335E"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2383" w:type="dxa"/>
            <w:shd w:val="clear" w:color="auto" w:fill="auto"/>
            <w:vAlign w:val="center"/>
          </w:tcPr>
          <w:p w14:paraId="0B9EFEC5" w14:textId="7A8AF86B"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w:t>
            </w:r>
            <w:r w:rsidR="000D46AC">
              <w:rPr>
                <w:rFonts w:ascii="Calibri" w:eastAsia="Times New Roman" w:hAnsi="Calibri" w:cs="Calibri"/>
                <w:sz w:val="18"/>
                <w:szCs w:val="18"/>
                <w:lang w:eastAsia="en-GB"/>
              </w:rPr>
              <w:t>ir condition</w:t>
            </w:r>
            <w:r w:rsidR="00D42477">
              <w:rPr>
                <w:rFonts w:ascii="Calibri" w:eastAsia="Times New Roman" w:hAnsi="Calibri" w:cs="Calibri"/>
                <w:sz w:val="18"/>
                <w:szCs w:val="18"/>
                <w:lang w:eastAsia="en-GB"/>
              </w:rPr>
              <w:t>, minor</w:t>
            </w:r>
            <w:r>
              <w:rPr>
                <w:rFonts w:ascii="Calibri" w:eastAsia="Times New Roman" w:hAnsi="Calibri" w:cs="Calibri"/>
                <w:sz w:val="18"/>
                <w:szCs w:val="18"/>
                <w:lang w:eastAsia="en-GB"/>
              </w:rPr>
              <w:t xml:space="preserve"> deadwood.</w:t>
            </w:r>
          </w:p>
        </w:tc>
        <w:tc>
          <w:tcPr>
            <w:tcW w:w="2986" w:type="dxa"/>
          </w:tcPr>
          <w:p w14:paraId="44F695A2" w14:textId="77777777" w:rsidR="00122F6B" w:rsidRDefault="00122F6B" w:rsidP="00122F6B">
            <w:pPr>
              <w:spacing w:after="0" w:line="240" w:lineRule="auto"/>
              <w:jc w:val="center"/>
              <w:rPr>
                <w:rFonts w:ascii="Calibri" w:eastAsia="Times New Roman" w:hAnsi="Calibri" w:cs="Calibri"/>
                <w:sz w:val="18"/>
                <w:szCs w:val="18"/>
                <w:lang w:eastAsia="en-GB"/>
              </w:rPr>
            </w:pPr>
          </w:p>
          <w:p w14:paraId="6735C2E7" w14:textId="398766B9" w:rsidR="00122F6B" w:rsidRDefault="00122F6B"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Could be retained</w:t>
            </w:r>
            <w:r w:rsidR="000D46AC">
              <w:rPr>
                <w:rFonts w:ascii="Calibri" w:eastAsia="Times New Roman" w:hAnsi="Calibri" w:cs="Calibri"/>
                <w:sz w:val="18"/>
                <w:szCs w:val="18"/>
                <w:lang w:eastAsia="en-GB"/>
              </w:rPr>
              <w:t>, remove deadwood &gt;100mm</w:t>
            </w:r>
          </w:p>
        </w:tc>
      </w:tr>
      <w:tr w:rsidR="00122F6B" w:rsidRPr="00E03509" w14:paraId="5124746C" w14:textId="77777777" w:rsidTr="00B42FD3">
        <w:trPr>
          <w:trHeight w:val="695"/>
        </w:trPr>
        <w:tc>
          <w:tcPr>
            <w:tcW w:w="551" w:type="dxa"/>
            <w:shd w:val="clear" w:color="auto" w:fill="auto"/>
            <w:vAlign w:val="center"/>
          </w:tcPr>
          <w:p w14:paraId="041BD09E" w14:textId="2D0D69EE" w:rsidR="00122F6B" w:rsidRPr="00E03509" w:rsidRDefault="00D42477" w:rsidP="00122F6B">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306</w:t>
            </w:r>
          </w:p>
        </w:tc>
        <w:tc>
          <w:tcPr>
            <w:tcW w:w="1377" w:type="dxa"/>
            <w:shd w:val="clear" w:color="auto" w:fill="auto"/>
            <w:vAlign w:val="center"/>
          </w:tcPr>
          <w:p w14:paraId="59E5240E" w14:textId="77777777" w:rsidR="00D42477" w:rsidRPr="00D42477" w:rsidRDefault="00D42477" w:rsidP="00122F6B">
            <w:pPr>
              <w:spacing w:after="0" w:line="240" w:lineRule="auto"/>
              <w:jc w:val="center"/>
              <w:rPr>
                <w:rFonts w:ascii="Calibri" w:eastAsia="Times New Roman" w:hAnsi="Calibri" w:cs="Calibri"/>
                <w:sz w:val="18"/>
                <w:szCs w:val="18"/>
                <w:lang w:eastAsia="en-GB"/>
              </w:rPr>
            </w:pPr>
            <w:r w:rsidRPr="00D42477">
              <w:rPr>
                <w:rFonts w:ascii="Calibri" w:eastAsia="Times New Roman" w:hAnsi="Calibri" w:cs="Calibri"/>
                <w:sz w:val="18"/>
                <w:szCs w:val="18"/>
                <w:lang w:eastAsia="en-GB"/>
              </w:rPr>
              <w:t>Oak</w:t>
            </w:r>
          </w:p>
          <w:p w14:paraId="5241D992" w14:textId="084EC501" w:rsidR="00122F6B" w:rsidRPr="00FF1891" w:rsidRDefault="00D42477" w:rsidP="00122F6B">
            <w:pPr>
              <w:spacing w:after="0" w:line="240" w:lineRule="auto"/>
              <w:jc w:val="center"/>
              <w:rPr>
                <w:rFonts w:ascii="Calibri" w:eastAsia="Times New Roman" w:hAnsi="Calibri" w:cs="Calibri"/>
                <w:i/>
                <w:sz w:val="18"/>
                <w:szCs w:val="18"/>
                <w:lang w:eastAsia="en-GB"/>
              </w:rPr>
            </w:pPr>
            <w:r>
              <w:rPr>
                <w:rFonts w:ascii="Calibri" w:eastAsia="Times New Roman" w:hAnsi="Calibri" w:cs="Calibri"/>
                <w:i/>
                <w:sz w:val="18"/>
                <w:szCs w:val="18"/>
                <w:lang w:eastAsia="en-GB"/>
              </w:rPr>
              <w:t>Quercus robur</w:t>
            </w:r>
          </w:p>
        </w:tc>
        <w:tc>
          <w:tcPr>
            <w:tcW w:w="588" w:type="dxa"/>
            <w:shd w:val="clear" w:color="auto" w:fill="auto"/>
            <w:vAlign w:val="center"/>
          </w:tcPr>
          <w:p w14:paraId="43448936" w14:textId="50E86AC3" w:rsidR="00122F6B" w:rsidRDefault="00D42477"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3750A7EC" w14:textId="3238D0FB" w:rsidR="00122F6B" w:rsidRDefault="00D42477"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2C46D144" w14:textId="1DEA992C" w:rsidR="00122F6B" w:rsidRDefault="00D42477"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650</w:t>
            </w:r>
          </w:p>
        </w:tc>
        <w:tc>
          <w:tcPr>
            <w:tcW w:w="644" w:type="dxa"/>
            <w:shd w:val="clear" w:color="auto" w:fill="auto"/>
            <w:vAlign w:val="center"/>
          </w:tcPr>
          <w:p w14:paraId="33D6F0F3" w14:textId="4C02E51B" w:rsidR="00122F6B" w:rsidRDefault="00D42477"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57E66C8C" w14:textId="62CF5D58" w:rsidR="00122F6B" w:rsidRDefault="00D42477" w:rsidP="00122F6B">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20</w:t>
            </w:r>
          </w:p>
        </w:tc>
        <w:tc>
          <w:tcPr>
            <w:tcW w:w="748" w:type="dxa"/>
            <w:shd w:val="clear" w:color="auto" w:fill="auto"/>
            <w:vAlign w:val="center"/>
          </w:tcPr>
          <w:p w14:paraId="3DDF21A2" w14:textId="6360EB9D" w:rsidR="00122F6B" w:rsidRDefault="00D42477"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3.5</w:t>
            </w:r>
          </w:p>
        </w:tc>
        <w:tc>
          <w:tcPr>
            <w:tcW w:w="887" w:type="dxa"/>
            <w:vAlign w:val="center"/>
          </w:tcPr>
          <w:p w14:paraId="341A1779" w14:textId="4F747CAC" w:rsidR="00122F6B" w:rsidRDefault="00D42477"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2N</w:t>
            </w:r>
          </w:p>
        </w:tc>
        <w:tc>
          <w:tcPr>
            <w:tcW w:w="583" w:type="dxa"/>
            <w:vAlign w:val="center"/>
          </w:tcPr>
          <w:p w14:paraId="68034BB4" w14:textId="16E3E5DF" w:rsidR="00122F6B" w:rsidRDefault="00D42477"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617C34EB" w14:textId="3FF646CC" w:rsidR="00122F6B" w:rsidRDefault="00D42477"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443" w:type="dxa"/>
            <w:vAlign w:val="center"/>
          </w:tcPr>
          <w:p w14:paraId="7507173A" w14:textId="65891985" w:rsidR="00122F6B" w:rsidRDefault="00D42477"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9</w:t>
            </w:r>
          </w:p>
        </w:tc>
        <w:tc>
          <w:tcPr>
            <w:tcW w:w="481" w:type="dxa"/>
            <w:shd w:val="clear" w:color="auto" w:fill="auto"/>
            <w:vAlign w:val="center"/>
          </w:tcPr>
          <w:p w14:paraId="2C12EF94" w14:textId="2E004989" w:rsidR="00122F6B" w:rsidRDefault="00D42477" w:rsidP="00122F6B">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9</w:t>
            </w:r>
          </w:p>
        </w:tc>
        <w:tc>
          <w:tcPr>
            <w:tcW w:w="505" w:type="dxa"/>
            <w:shd w:val="clear" w:color="auto" w:fill="auto"/>
            <w:vAlign w:val="center"/>
          </w:tcPr>
          <w:p w14:paraId="6D7DBCA2" w14:textId="34621F74" w:rsidR="00122F6B" w:rsidRPr="00E03509" w:rsidRDefault="00D42477" w:rsidP="00122F6B">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83" w:type="dxa"/>
            <w:shd w:val="clear" w:color="auto" w:fill="auto"/>
            <w:vAlign w:val="center"/>
          </w:tcPr>
          <w:p w14:paraId="0BBA71B7" w14:textId="6B5CDC97" w:rsidR="00122F6B" w:rsidRDefault="00D42477" w:rsidP="00D42477">
            <w:pPr>
              <w:spacing w:after="0" w:line="240" w:lineRule="auto"/>
              <w:jc w:val="center"/>
              <w:rPr>
                <w:rFonts w:ascii="Calibri" w:eastAsia="Times New Roman" w:hAnsi="Calibri" w:cs="Calibri"/>
                <w:sz w:val="18"/>
                <w:szCs w:val="18"/>
                <w:lang w:eastAsia="en-GB"/>
              </w:rPr>
            </w:pPr>
            <w:r w:rsidRPr="00D42477">
              <w:rPr>
                <w:rFonts w:ascii="Calibri" w:eastAsia="Times New Roman" w:hAnsi="Calibri" w:cs="Calibri"/>
                <w:sz w:val="18"/>
                <w:szCs w:val="18"/>
                <w:lang w:eastAsia="en-GB"/>
              </w:rPr>
              <w:t>Fair condition, moderate deadwood.</w:t>
            </w:r>
          </w:p>
        </w:tc>
        <w:tc>
          <w:tcPr>
            <w:tcW w:w="2986" w:type="dxa"/>
          </w:tcPr>
          <w:p w14:paraId="65B922CE" w14:textId="77777777" w:rsidR="00D42477" w:rsidRDefault="00D42477" w:rsidP="00122F6B">
            <w:pPr>
              <w:spacing w:after="0" w:line="240" w:lineRule="auto"/>
              <w:jc w:val="center"/>
              <w:rPr>
                <w:rFonts w:ascii="Calibri" w:eastAsia="Times New Roman" w:hAnsi="Calibri" w:cs="Calibri"/>
                <w:sz w:val="18"/>
                <w:szCs w:val="18"/>
                <w:lang w:eastAsia="en-GB"/>
              </w:rPr>
            </w:pPr>
          </w:p>
          <w:p w14:paraId="16F50744" w14:textId="0A7928B5" w:rsidR="00122F6B" w:rsidRDefault="00D42477" w:rsidP="00122F6B">
            <w:pPr>
              <w:spacing w:after="0" w:line="240" w:lineRule="auto"/>
              <w:jc w:val="center"/>
              <w:rPr>
                <w:rFonts w:ascii="Calibri" w:eastAsia="Times New Roman" w:hAnsi="Calibri" w:cs="Calibri"/>
                <w:sz w:val="18"/>
                <w:szCs w:val="18"/>
                <w:lang w:eastAsia="en-GB"/>
              </w:rPr>
            </w:pPr>
            <w:r w:rsidRPr="00D42477">
              <w:rPr>
                <w:rFonts w:ascii="Calibri" w:eastAsia="Times New Roman" w:hAnsi="Calibri" w:cs="Calibri"/>
                <w:sz w:val="18"/>
                <w:szCs w:val="18"/>
                <w:lang w:eastAsia="en-GB"/>
              </w:rPr>
              <w:t>Could be retained, remove deadwood &gt;100mm</w:t>
            </w:r>
          </w:p>
        </w:tc>
      </w:tr>
      <w:tr w:rsidR="00D42477" w:rsidRPr="00E03509" w14:paraId="140E460D" w14:textId="77777777" w:rsidTr="00B42FD3">
        <w:trPr>
          <w:trHeight w:val="563"/>
        </w:trPr>
        <w:tc>
          <w:tcPr>
            <w:tcW w:w="551" w:type="dxa"/>
            <w:shd w:val="clear" w:color="auto" w:fill="auto"/>
            <w:vAlign w:val="center"/>
          </w:tcPr>
          <w:p w14:paraId="7E934054" w14:textId="785F0CBF" w:rsidR="00D42477" w:rsidRDefault="00D42477" w:rsidP="00D42477">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307</w:t>
            </w:r>
          </w:p>
        </w:tc>
        <w:tc>
          <w:tcPr>
            <w:tcW w:w="1377" w:type="dxa"/>
            <w:shd w:val="clear" w:color="auto" w:fill="auto"/>
            <w:vAlign w:val="center"/>
          </w:tcPr>
          <w:p w14:paraId="20D69DF5" w14:textId="77777777"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Hawthorn</w:t>
            </w:r>
          </w:p>
          <w:p w14:paraId="64768310" w14:textId="77777777" w:rsidR="00D42477" w:rsidRPr="00D42477" w:rsidRDefault="00D42477" w:rsidP="00D42477">
            <w:pPr>
              <w:spacing w:after="0" w:line="240" w:lineRule="auto"/>
              <w:jc w:val="center"/>
              <w:rPr>
                <w:rFonts w:ascii="Calibri" w:eastAsia="Times New Roman" w:hAnsi="Calibri" w:cs="Calibri"/>
                <w:i/>
                <w:sz w:val="18"/>
                <w:szCs w:val="18"/>
                <w:lang w:eastAsia="en-GB"/>
              </w:rPr>
            </w:pPr>
            <w:r w:rsidRPr="00D42477">
              <w:rPr>
                <w:rFonts w:ascii="Calibri" w:eastAsia="Times New Roman" w:hAnsi="Calibri" w:cs="Calibri"/>
                <w:i/>
                <w:sz w:val="18"/>
                <w:szCs w:val="18"/>
                <w:lang w:eastAsia="en-GB"/>
              </w:rPr>
              <w:t>Crataegus</w:t>
            </w:r>
          </w:p>
          <w:p w14:paraId="148745C5" w14:textId="318EEC75" w:rsidR="00D42477" w:rsidRPr="004A28B8" w:rsidRDefault="00D42477" w:rsidP="00D42477">
            <w:pPr>
              <w:spacing w:after="0" w:line="240" w:lineRule="auto"/>
              <w:jc w:val="center"/>
              <w:rPr>
                <w:rFonts w:ascii="Calibri" w:eastAsia="Times New Roman" w:hAnsi="Calibri" w:cs="Calibri"/>
                <w:i/>
                <w:sz w:val="18"/>
                <w:szCs w:val="18"/>
                <w:lang w:eastAsia="en-GB"/>
              </w:rPr>
            </w:pPr>
            <w:r w:rsidRPr="00D42477">
              <w:rPr>
                <w:rFonts w:ascii="Calibri" w:eastAsia="Times New Roman" w:hAnsi="Calibri" w:cs="Calibri"/>
                <w:i/>
                <w:sz w:val="18"/>
                <w:szCs w:val="18"/>
                <w:lang w:eastAsia="en-GB"/>
              </w:rPr>
              <w:t>monogyna</w:t>
            </w:r>
          </w:p>
        </w:tc>
        <w:tc>
          <w:tcPr>
            <w:tcW w:w="588" w:type="dxa"/>
            <w:shd w:val="clear" w:color="auto" w:fill="auto"/>
            <w:vAlign w:val="center"/>
          </w:tcPr>
          <w:p w14:paraId="248C5908" w14:textId="531210B5"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37403FCE" w14:textId="7717BF2D"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36DC88A5" w14:textId="30BB65CA"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200 120 120 </w:t>
            </w:r>
          </w:p>
        </w:tc>
        <w:tc>
          <w:tcPr>
            <w:tcW w:w="644" w:type="dxa"/>
            <w:shd w:val="clear" w:color="auto" w:fill="auto"/>
            <w:vAlign w:val="center"/>
          </w:tcPr>
          <w:p w14:paraId="4572EE5E" w14:textId="58FE6184"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709" w:type="dxa"/>
            <w:shd w:val="clear" w:color="auto" w:fill="auto"/>
            <w:vAlign w:val="center"/>
          </w:tcPr>
          <w:p w14:paraId="652F707A" w14:textId="1227E73B" w:rsidR="00D42477" w:rsidRDefault="00D42477" w:rsidP="00D42477">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12</w:t>
            </w:r>
          </w:p>
        </w:tc>
        <w:tc>
          <w:tcPr>
            <w:tcW w:w="748" w:type="dxa"/>
            <w:shd w:val="clear" w:color="auto" w:fill="auto"/>
            <w:vAlign w:val="center"/>
          </w:tcPr>
          <w:p w14:paraId="67FADA79" w14:textId="20FD08F0"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vAlign w:val="center"/>
          </w:tcPr>
          <w:p w14:paraId="1D9C5237" w14:textId="21D396A0"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2E</w:t>
            </w:r>
          </w:p>
        </w:tc>
        <w:tc>
          <w:tcPr>
            <w:tcW w:w="583" w:type="dxa"/>
            <w:vAlign w:val="center"/>
          </w:tcPr>
          <w:p w14:paraId="110ABDEF" w14:textId="62C2F401"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642524E8" w14:textId="19C3F072"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3" w:type="dxa"/>
            <w:vAlign w:val="center"/>
          </w:tcPr>
          <w:p w14:paraId="0005C322" w14:textId="550B453D"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81" w:type="dxa"/>
            <w:shd w:val="clear" w:color="auto" w:fill="auto"/>
            <w:vAlign w:val="center"/>
          </w:tcPr>
          <w:p w14:paraId="781BA393" w14:textId="1AC18262"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505" w:type="dxa"/>
            <w:shd w:val="clear" w:color="auto" w:fill="auto"/>
            <w:vAlign w:val="center"/>
          </w:tcPr>
          <w:p w14:paraId="575F2F65" w14:textId="631C28BC"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2383" w:type="dxa"/>
            <w:shd w:val="clear" w:color="auto" w:fill="auto"/>
            <w:vAlign w:val="center"/>
          </w:tcPr>
          <w:p w14:paraId="79AA1A2B" w14:textId="4A53A909"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Poor condition, multi-stem, heavy ivy, asymmetric crown  </w:t>
            </w:r>
          </w:p>
        </w:tc>
        <w:tc>
          <w:tcPr>
            <w:tcW w:w="2986" w:type="dxa"/>
          </w:tcPr>
          <w:p w14:paraId="6B7369B5" w14:textId="77777777" w:rsidR="00D42477" w:rsidRDefault="00D42477" w:rsidP="00D42477">
            <w:pPr>
              <w:spacing w:after="0" w:line="240" w:lineRule="auto"/>
              <w:jc w:val="center"/>
              <w:rPr>
                <w:rFonts w:ascii="Calibri" w:eastAsia="Times New Roman" w:hAnsi="Calibri" w:cs="Calibri"/>
                <w:sz w:val="18"/>
                <w:szCs w:val="18"/>
                <w:lang w:eastAsia="en-GB"/>
              </w:rPr>
            </w:pPr>
          </w:p>
          <w:p w14:paraId="5358E321" w14:textId="068897F6" w:rsidR="00D42477" w:rsidRDefault="00D42477" w:rsidP="00D42477">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Consider fell/replace.</w:t>
            </w:r>
          </w:p>
        </w:tc>
      </w:tr>
      <w:tr w:rsidR="00B42FD3" w:rsidRPr="00E03509" w14:paraId="7B88C156" w14:textId="77777777" w:rsidTr="00B42FD3">
        <w:trPr>
          <w:trHeight w:val="960"/>
        </w:trPr>
        <w:tc>
          <w:tcPr>
            <w:tcW w:w="551" w:type="dxa"/>
            <w:shd w:val="clear" w:color="auto" w:fill="auto"/>
            <w:vAlign w:val="center"/>
          </w:tcPr>
          <w:p w14:paraId="02A22B21" w14:textId="616C2158" w:rsidR="00B42FD3" w:rsidRDefault="00B42FD3" w:rsidP="00B42FD3">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308</w:t>
            </w:r>
          </w:p>
        </w:tc>
        <w:tc>
          <w:tcPr>
            <w:tcW w:w="1377" w:type="dxa"/>
            <w:shd w:val="clear" w:color="auto" w:fill="auto"/>
            <w:vAlign w:val="center"/>
          </w:tcPr>
          <w:p w14:paraId="37C37C12" w14:textId="77777777" w:rsidR="00B42FD3" w:rsidRPr="008D4612" w:rsidRDefault="00B42FD3" w:rsidP="00B42FD3">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Leyland Cypress</w:t>
            </w:r>
            <w:r w:rsidRPr="00FF1891">
              <w:rPr>
                <w:rFonts w:ascii="Calibri" w:eastAsia="Times New Roman" w:hAnsi="Calibri" w:cs="Calibri"/>
                <w:i/>
                <w:sz w:val="18"/>
                <w:szCs w:val="18"/>
                <w:lang w:eastAsia="en-GB"/>
              </w:rPr>
              <w:t xml:space="preserve"> Cupressus × leylandii</w:t>
            </w:r>
          </w:p>
          <w:p w14:paraId="7137A276" w14:textId="77777777" w:rsidR="00B42FD3" w:rsidRPr="00BC0B6E" w:rsidRDefault="00B42FD3" w:rsidP="00B42FD3">
            <w:pPr>
              <w:spacing w:after="0" w:line="240" w:lineRule="auto"/>
              <w:jc w:val="center"/>
              <w:rPr>
                <w:rFonts w:ascii="Calibri" w:eastAsia="Times New Roman" w:hAnsi="Calibri" w:cs="Calibri"/>
                <w:i/>
                <w:sz w:val="18"/>
                <w:szCs w:val="18"/>
                <w:lang w:eastAsia="en-GB"/>
              </w:rPr>
            </w:pPr>
          </w:p>
        </w:tc>
        <w:tc>
          <w:tcPr>
            <w:tcW w:w="588" w:type="dxa"/>
            <w:shd w:val="clear" w:color="auto" w:fill="auto"/>
            <w:vAlign w:val="center"/>
          </w:tcPr>
          <w:p w14:paraId="7E606DA4" w14:textId="0E246B5A"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545B389E" w14:textId="5E1E6C92"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4A97F1F8" w14:textId="621135BD"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230</w:t>
            </w:r>
          </w:p>
        </w:tc>
        <w:tc>
          <w:tcPr>
            <w:tcW w:w="644" w:type="dxa"/>
            <w:shd w:val="clear" w:color="auto" w:fill="auto"/>
            <w:vAlign w:val="center"/>
          </w:tcPr>
          <w:p w14:paraId="422A9880" w14:textId="1231576F"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7729456E" w14:textId="56C37AB1" w:rsidR="00B42FD3" w:rsidRDefault="00B42FD3" w:rsidP="00B42FD3">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11</w:t>
            </w:r>
          </w:p>
        </w:tc>
        <w:tc>
          <w:tcPr>
            <w:tcW w:w="748" w:type="dxa"/>
            <w:shd w:val="clear" w:color="auto" w:fill="auto"/>
            <w:vAlign w:val="center"/>
          </w:tcPr>
          <w:p w14:paraId="0559927D" w14:textId="7DCD5FA9"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2.5</w:t>
            </w:r>
          </w:p>
        </w:tc>
        <w:tc>
          <w:tcPr>
            <w:tcW w:w="887" w:type="dxa"/>
            <w:shd w:val="clear" w:color="auto" w:fill="auto"/>
            <w:vAlign w:val="center"/>
          </w:tcPr>
          <w:p w14:paraId="58556CE5" w14:textId="5854FBA4"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0.5E</w:t>
            </w:r>
          </w:p>
        </w:tc>
        <w:tc>
          <w:tcPr>
            <w:tcW w:w="583" w:type="dxa"/>
            <w:vAlign w:val="center"/>
          </w:tcPr>
          <w:p w14:paraId="603F82D4" w14:textId="1499B5BF"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7F8ADF98" w14:textId="62840B32"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43" w:type="dxa"/>
            <w:vAlign w:val="center"/>
          </w:tcPr>
          <w:p w14:paraId="0DB0CF98" w14:textId="06379A65"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81" w:type="dxa"/>
            <w:vAlign w:val="center"/>
          </w:tcPr>
          <w:p w14:paraId="5318B9FB" w14:textId="69F1EF6E"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505" w:type="dxa"/>
            <w:shd w:val="clear" w:color="auto" w:fill="auto"/>
            <w:vAlign w:val="center"/>
          </w:tcPr>
          <w:p w14:paraId="76A3C220" w14:textId="6F4BB5F3"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2383" w:type="dxa"/>
            <w:shd w:val="clear" w:color="auto" w:fill="auto"/>
            <w:vAlign w:val="center"/>
          </w:tcPr>
          <w:p w14:paraId="035B2DB4" w14:textId="3672965E"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no visible defects.</w:t>
            </w:r>
          </w:p>
        </w:tc>
        <w:tc>
          <w:tcPr>
            <w:tcW w:w="2986" w:type="dxa"/>
          </w:tcPr>
          <w:p w14:paraId="192B54F7" w14:textId="77777777" w:rsidR="00B42FD3" w:rsidRDefault="00B42FD3" w:rsidP="00B42FD3">
            <w:pPr>
              <w:spacing w:after="0" w:line="240" w:lineRule="auto"/>
              <w:jc w:val="center"/>
              <w:rPr>
                <w:rFonts w:ascii="Calibri" w:eastAsia="Times New Roman" w:hAnsi="Calibri" w:cs="Calibri"/>
                <w:sz w:val="18"/>
                <w:szCs w:val="18"/>
                <w:lang w:eastAsia="en-GB"/>
              </w:rPr>
            </w:pPr>
          </w:p>
          <w:p w14:paraId="63A99367" w14:textId="2E67555C" w:rsidR="00B42FD3" w:rsidRDefault="00B42FD3" w:rsidP="00B42FD3">
            <w:pPr>
              <w:spacing w:after="0" w:line="240" w:lineRule="auto"/>
              <w:jc w:val="center"/>
              <w:rPr>
                <w:rFonts w:ascii="Calibri" w:eastAsia="Times New Roman" w:hAnsi="Calibri" w:cs="Calibri"/>
                <w:sz w:val="18"/>
                <w:szCs w:val="18"/>
                <w:lang w:eastAsia="en-GB"/>
              </w:rPr>
            </w:pPr>
            <w:r w:rsidRPr="004A28B8">
              <w:rPr>
                <w:rFonts w:ascii="Calibri" w:eastAsia="Times New Roman" w:hAnsi="Calibri" w:cs="Calibri"/>
                <w:sz w:val="18"/>
                <w:szCs w:val="18"/>
                <w:lang w:eastAsia="en-GB"/>
              </w:rPr>
              <w:t>Could be retained.</w:t>
            </w:r>
          </w:p>
        </w:tc>
      </w:tr>
      <w:tr w:rsidR="00B42FD3" w:rsidRPr="00E03509" w14:paraId="213A37A7" w14:textId="77777777" w:rsidTr="00B42FD3">
        <w:trPr>
          <w:trHeight w:val="545"/>
        </w:trPr>
        <w:tc>
          <w:tcPr>
            <w:tcW w:w="551" w:type="dxa"/>
            <w:shd w:val="clear" w:color="auto" w:fill="auto"/>
            <w:vAlign w:val="center"/>
          </w:tcPr>
          <w:p w14:paraId="486E0829" w14:textId="06320239" w:rsidR="00B42FD3" w:rsidRDefault="00B42FD3" w:rsidP="00B42FD3">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309</w:t>
            </w:r>
          </w:p>
        </w:tc>
        <w:tc>
          <w:tcPr>
            <w:tcW w:w="1377" w:type="dxa"/>
            <w:shd w:val="clear" w:color="auto" w:fill="auto"/>
            <w:vAlign w:val="center"/>
          </w:tcPr>
          <w:p w14:paraId="57EF6ADC" w14:textId="64FF6EA9" w:rsidR="00B42FD3" w:rsidRPr="00B42FD3" w:rsidRDefault="00B42FD3" w:rsidP="00B42FD3">
            <w:pPr>
              <w:spacing w:after="0" w:line="240" w:lineRule="auto"/>
              <w:rPr>
                <w:rFonts w:ascii="Calibri" w:eastAsia="Times New Roman" w:hAnsi="Calibri" w:cs="Calibri"/>
                <w:sz w:val="18"/>
                <w:szCs w:val="18"/>
                <w:lang w:eastAsia="en-GB"/>
              </w:rPr>
            </w:pPr>
            <w:r w:rsidRPr="00B42FD3">
              <w:rPr>
                <w:rFonts w:ascii="Calibri" w:eastAsia="Times New Roman" w:hAnsi="Calibri" w:cs="Calibri"/>
                <w:sz w:val="18"/>
                <w:szCs w:val="18"/>
                <w:lang w:eastAsia="en-GB"/>
              </w:rPr>
              <w:t>Willow</w:t>
            </w:r>
          </w:p>
        </w:tc>
        <w:tc>
          <w:tcPr>
            <w:tcW w:w="588" w:type="dxa"/>
            <w:shd w:val="clear" w:color="auto" w:fill="auto"/>
            <w:vAlign w:val="center"/>
          </w:tcPr>
          <w:p w14:paraId="16E3667F" w14:textId="3645336B"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2CDFD12F" w14:textId="17D26A89"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0BE57793"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240</w:t>
            </w:r>
          </w:p>
          <w:p w14:paraId="2168B0A6" w14:textId="7D28EE62"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290</w:t>
            </w:r>
          </w:p>
        </w:tc>
        <w:tc>
          <w:tcPr>
            <w:tcW w:w="644" w:type="dxa"/>
            <w:shd w:val="clear" w:color="auto" w:fill="auto"/>
            <w:vAlign w:val="center"/>
          </w:tcPr>
          <w:p w14:paraId="484D891A" w14:textId="55D9F9C1" w:rsidR="00B42FD3" w:rsidRDefault="00B42FD3" w:rsidP="00B42FD3">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    1</w:t>
            </w:r>
          </w:p>
        </w:tc>
        <w:tc>
          <w:tcPr>
            <w:tcW w:w="709" w:type="dxa"/>
            <w:shd w:val="clear" w:color="auto" w:fill="auto"/>
            <w:vAlign w:val="center"/>
          </w:tcPr>
          <w:p w14:paraId="61917825" w14:textId="1CE25A9F" w:rsidR="00B42FD3" w:rsidRDefault="00B42FD3" w:rsidP="00B42FD3">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10</w:t>
            </w:r>
          </w:p>
        </w:tc>
        <w:tc>
          <w:tcPr>
            <w:tcW w:w="748" w:type="dxa"/>
            <w:shd w:val="clear" w:color="auto" w:fill="auto"/>
            <w:vAlign w:val="center"/>
          </w:tcPr>
          <w:p w14:paraId="24BB0B25" w14:textId="32BB3C76"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vAlign w:val="center"/>
          </w:tcPr>
          <w:p w14:paraId="36A74CE7" w14:textId="540B4545"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3E</w:t>
            </w:r>
          </w:p>
        </w:tc>
        <w:tc>
          <w:tcPr>
            <w:tcW w:w="583" w:type="dxa"/>
            <w:vAlign w:val="center"/>
          </w:tcPr>
          <w:p w14:paraId="4B3E182D" w14:textId="4F6D5011"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20+</w:t>
            </w:r>
          </w:p>
        </w:tc>
        <w:tc>
          <w:tcPr>
            <w:tcW w:w="487" w:type="dxa"/>
            <w:vAlign w:val="center"/>
          </w:tcPr>
          <w:p w14:paraId="28326385" w14:textId="2FA57A83"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43" w:type="dxa"/>
            <w:vAlign w:val="center"/>
          </w:tcPr>
          <w:p w14:paraId="3020B1BF" w14:textId="7A59C15D"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w:t>
            </w:r>
          </w:p>
        </w:tc>
        <w:tc>
          <w:tcPr>
            <w:tcW w:w="481" w:type="dxa"/>
            <w:shd w:val="clear" w:color="auto" w:fill="auto"/>
            <w:vAlign w:val="center"/>
          </w:tcPr>
          <w:p w14:paraId="714FAA5A" w14:textId="605BFB74"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505" w:type="dxa"/>
            <w:shd w:val="clear" w:color="auto" w:fill="auto"/>
            <w:vAlign w:val="center"/>
          </w:tcPr>
          <w:p w14:paraId="184720DB" w14:textId="43CA75EB"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2383" w:type="dxa"/>
            <w:shd w:val="clear" w:color="auto" w:fill="auto"/>
            <w:vAlign w:val="center"/>
          </w:tcPr>
          <w:p w14:paraId="7BC4233C" w14:textId="491A9DF9"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Poor condition, leaning @ 70 degrees, tight unions, asymmetric crown</w:t>
            </w:r>
          </w:p>
        </w:tc>
        <w:tc>
          <w:tcPr>
            <w:tcW w:w="2986" w:type="dxa"/>
          </w:tcPr>
          <w:p w14:paraId="5FFF07C5" w14:textId="77777777" w:rsidR="00B42FD3" w:rsidRDefault="00B42FD3" w:rsidP="00B42FD3">
            <w:pPr>
              <w:spacing w:after="0" w:line="240" w:lineRule="auto"/>
              <w:jc w:val="center"/>
              <w:rPr>
                <w:rFonts w:ascii="Calibri" w:eastAsia="Times New Roman" w:hAnsi="Calibri" w:cs="Calibri"/>
                <w:sz w:val="18"/>
                <w:szCs w:val="18"/>
                <w:lang w:eastAsia="en-GB"/>
              </w:rPr>
            </w:pPr>
          </w:p>
          <w:p w14:paraId="4A4A58B7" w14:textId="1D2B3EFD"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Consider fell replace</w:t>
            </w:r>
          </w:p>
        </w:tc>
      </w:tr>
      <w:tr w:rsidR="00B42FD3" w:rsidRPr="00E03509" w14:paraId="6643BE11" w14:textId="77777777" w:rsidTr="00B42FD3">
        <w:trPr>
          <w:trHeight w:val="550"/>
        </w:trPr>
        <w:tc>
          <w:tcPr>
            <w:tcW w:w="551" w:type="dxa"/>
            <w:shd w:val="clear" w:color="auto" w:fill="auto"/>
            <w:vAlign w:val="center"/>
          </w:tcPr>
          <w:p w14:paraId="5175CCF8" w14:textId="721ADE9E" w:rsidR="00B42FD3" w:rsidRDefault="00B42FD3" w:rsidP="00B42FD3">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310</w:t>
            </w:r>
          </w:p>
        </w:tc>
        <w:tc>
          <w:tcPr>
            <w:tcW w:w="1377" w:type="dxa"/>
            <w:shd w:val="clear" w:color="auto" w:fill="auto"/>
            <w:vAlign w:val="center"/>
          </w:tcPr>
          <w:p w14:paraId="2AE6FB91"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Hawthorn</w:t>
            </w:r>
          </w:p>
          <w:p w14:paraId="7A4DC310" w14:textId="77777777" w:rsidR="00B42FD3" w:rsidRPr="00D42477" w:rsidRDefault="00B42FD3" w:rsidP="00B42FD3">
            <w:pPr>
              <w:spacing w:after="0" w:line="240" w:lineRule="auto"/>
              <w:jc w:val="center"/>
              <w:rPr>
                <w:rFonts w:ascii="Calibri" w:eastAsia="Times New Roman" w:hAnsi="Calibri" w:cs="Calibri"/>
                <w:i/>
                <w:sz w:val="18"/>
                <w:szCs w:val="18"/>
                <w:lang w:eastAsia="en-GB"/>
              </w:rPr>
            </w:pPr>
            <w:r w:rsidRPr="00D42477">
              <w:rPr>
                <w:rFonts w:ascii="Calibri" w:eastAsia="Times New Roman" w:hAnsi="Calibri" w:cs="Calibri"/>
                <w:i/>
                <w:sz w:val="18"/>
                <w:szCs w:val="18"/>
                <w:lang w:eastAsia="en-GB"/>
              </w:rPr>
              <w:t>Crataegus</w:t>
            </w:r>
          </w:p>
          <w:p w14:paraId="0D0EA129" w14:textId="14413167" w:rsidR="00B42FD3" w:rsidRPr="00BC0B6E" w:rsidRDefault="00B42FD3" w:rsidP="00B42FD3">
            <w:pPr>
              <w:spacing w:after="0" w:line="240" w:lineRule="auto"/>
              <w:jc w:val="center"/>
              <w:rPr>
                <w:rFonts w:ascii="Calibri" w:eastAsia="Times New Roman" w:hAnsi="Calibri" w:cs="Calibri"/>
                <w:i/>
                <w:sz w:val="18"/>
                <w:szCs w:val="18"/>
                <w:lang w:eastAsia="en-GB"/>
              </w:rPr>
            </w:pPr>
            <w:r w:rsidRPr="00D42477">
              <w:rPr>
                <w:rFonts w:ascii="Calibri" w:eastAsia="Times New Roman" w:hAnsi="Calibri" w:cs="Calibri"/>
                <w:i/>
                <w:sz w:val="18"/>
                <w:szCs w:val="18"/>
                <w:lang w:eastAsia="en-GB"/>
              </w:rPr>
              <w:t>monogyna</w:t>
            </w:r>
          </w:p>
        </w:tc>
        <w:tc>
          <w:tcPr>
            <w:tcW w:w="588" w:type="dxa"/>
            <w:shd w:val="clear" w:color="auto" w:fill="auto"/>
            <w:vAlign w:val="center"/>
          </w:tcPr>
          <w:p w14:paraId="05494DCE" w14:textId="2411082C"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683A9C3E" w14:textId="3C734BF6"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70B3C787"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140</w:t>
            </w:r>
          </w:p>
          <w:p w14:paraId="13A9BFE6"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90</w:t>
            </w:r>
          </w:p>
          <w:p w14:paraId="3DF984CC"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110</w:t>
            </w:r>
          </w:p>
          <w:p w14:paraId="2B88F082" w14:textId="4433619C"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150 </w:t>
            </w:r>
          </w:p>
        </w:tc>
        <w:tc>
          <w:tcPr>
            <w:tcW w:w="644" w:type="dxa"/>
            <w:shd w:val="clear" w:color="auto" w:fill="auto"/>
            <w:vAlign w:val="center"/>
          </w:tcPr>
          <w:p w14:paraId="3F7F79FA" w14:textId="3091FD02"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709" w:type="dxa"/>
            <w:shd w:val="clear" w:color="auto" w:fill="auto"/>
            <w:vAlign w:val="center"/>
          </w:tcPr>
          <w:p w14:paraId="187741FE" w14:textId="2D5DDF36" w:rsidR="00B42FD3" w:rsidRDefault="00B42FD3" w:rsidP="00B42FD3">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12</w:t>
            </w:r>
          </w:p>
        </w:tc>
        <w:tc>
          <w:tcPr>
            <w:tcW w:w="748" w:type="dxa"/>
            <w:shd w:val="clear" w:color="auto" w:fill="auto"/>
            <w:vAlign w:val="center"/>
          </w:tcPr>
          <w:p w14:paraId="322B5C68" w14:textId="0548E5B3"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887" w:type="dxa"/>
            <w:vAlign w:val="center"/>
          </w:tcPr>
          <w:p w14:paraId="4484BEEC" w14:textId="12F225F5"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2.5E</w:t>
            </w:r>
          </w:p>
        </w:tc>
        <w:tc>
          <w:tcPr>
            <w:tcW w:w="583" w:type="dxa"/>
            <w:vAlign w:val="center"/>
          </w:tcPr>
          <w:p w14:paraId="339D45F7" w14:textId="28B2614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3391F397" w14:textId="5E4AB1F0"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3" w:type="dxa"/>
            <w:vAlign w:val="center"/>
          </w:tcPr>
          <w:p w14:paraId="013AC00D" w14:textId="12A92A93"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81" w:type="dxa"/>
            <w:shd w:val="clear" w:color="auto" w:fill="auto"/>
            <w:vAlign w:val="center"/>
          </w:tcPr>
          <w:p w14:paraId="45E65E2E" w14:textId="7F53145F"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505" w:type="dxa"/>
            <w:shd w:val="clear" w:color="auto" w:fill="auto"/>
            <w:vAlign w:val="center"/>
          </w:tcPr>
          <w:p w14:paraId="31B7F20A" w14:textId="39B7356F"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83" w:type="dxa"/>
            <w:shd w:val="clear" w:color="auto" w:fill="auto"/>
            <w:vAlign w:val="center"/>
          </w:tcPr>
          <w:p w14:paraId="78CD3B14" w14:textId="30C6E458"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Poor condition, multi-stem coppice, minor deadwood  </w:t>
            </w:r>
          </w:p>
        </w:tc>
        <w:tc>
          <w:tcPr>
            <w:tcW w:w="2986" w:type="dxa"/>
          </w:tcPr>
          <w:p w14:paraId="758D1E90" w14:textId="77777777" w:rsidR="00B42FD3" w:rsidRDefault="00B42FD3" w:rsidP="00B42FD3">
            <w:pPr>
              <w:spacing w:after="0" w:line="240" w:lineRule="auto"/>
              <w:jc w:val="center"/>
              <w:rPr>
                <w:rFonts w:ascii="Calibri" w:eastAsia="Times New Roman" w:hAnsi="Calibri" w:cs="Calibri"/>
                <w:sz w:val="18"/>
                <w:szCs w:val="18"/>
                <w:lang w:eastAsia="en-GB"/>
              </w:rPr>
            </w:pPr>
          </w:p>
          <w:p w14:paraId="2F478846" w14:textId="0289A50A" w:rsidR="00B42FD3" w:rsidRDefault="00B42FD3" w:rsidP="00B42FD3">
            <w:pPr>
              <w:spacing w:after="0" w:line="240" w:lineRule="auto"/>
              <w:jc w:val="center"/>
              <w:rPr>
                <w:rFonts w:ascii="Calibri" w:eastAsia="Times New Roman" w:hAnsi="Calibri" w:cs="Calibri"/>
                <w:sz w:val="18"/>
                <w:szCs w:val="18"/>
                <w:lang w:eastAsia="en-GB"/>
              </w:rPr>
            </w:pPr>
            <w:r w:rsidRPr="00B42FD3">
              <w:rPr>
                <w:rFonts w:ascii="Calibri" w:eastAsia="Times New Roman" w:hAnsi="Calibri" w:cs="Calibri"/>
                <w:sz w:val="18"/>
                <w:szCs w:val="18"/>
                <w:lang w:eastAsia="en-GB"/>
              </w:rPr>
              <w:t>Could be retained.</w:t>
            </w:r>
          </w:p>
        </w:tc>
      </w:tr>
    </w:tbl>
    <w:p w14:paraId="4FDF8DCF" w14:textId="28684BDF" w:rsidR="00122F6B" w:rsidRDefault="00122F6B" w:rsidP="00122F6B">
      <w:pPr>
        <w:spacing w:after="200" w:line="276" w:lineRule="auto"/>
        <w:rPr>
          <w:rFonts w:ascii="Calibri" w:eastAsia="Calibri" w:hAnsi="Calibri" w:cs="Calibri"/>
        </w:rPr>
      </w:pPr>
    </w:p>
    <w:p w14:paraId="1F8F7D32" w14:textId="77777777" w:rsidR="00CC1493" w:rsidRDefault="00CC1493" w:rsidP="006003FA">
      <w:pPr>
        <w:spacing w:after="200" w:line="276" w:lineRule="auto"/>
        <w:rPr>
          <w:rFonts w:ascii="Calibri" w:eastAsia="Calibri" w:hAnsi="Calibri" w:cs="Calibri"/>
        </w:rPr>
      </w:pPr>
    </w:p>
    <w:tbl>
      <w:tblPr>
        <w:tblpPr w:leftFromText="180" w:rightFromText="180" w:vertAnchor="text" w:horzAnchor="margin" w:tblpY="581"/>
        <w:tblW w:w="14879"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551"/>
        <w:gridCol w:w="1376"/>
        <w:gridCol w:w="588"/>
        <w:gridCol w:w="885"/>
        <w:gridCol w:w="622"/>
        <w:gridCol w:w="644"/>
        <w:gridCol w:w="709"/>
        <w:gridCol w:w="748"/>
        <w:gridCol w:w="887"/>
        <w:gridCol w:w="583"/>
        <w:gridCol w:w="487"/>
        <w:gridCol w:w="444"/>
        <w:gridCol w:w="481"/>
        <w:gridCol w:w="505"/>
        <w:gridCol w:w="2383"/>
        <w:gridCol w:w="2986"/>
      </w:tblGrid>
      <w:tr w:rsidR="00B42FD3" w:rsidRPr="00E260E7" w14:paraId="47091DE0" w14:textId="77777777" w:rsidTr="00CE08D9">
        <w:trPr>
          <w:cantSplit/>
          <w:trHeight w:val="1125"/>
        </w:trPr>
        <w:tc>
          <w:tcPr>
            <w:tcW w:w="551" w:type="dxa"/>
            <w:shd w:val="clear" w:color="000000" w:fill="C2D69B"/>
            <w:vAlign w:val="center"/>
            <w:hideMark/>
          </w:tcPr>
          <w:p w14:paraId="68666609"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lastRenderedPageBreak/>
              <w:t>Tree Ref</w:t>
            </w:r>
          </w:p>
        </w:tc>
        <w:tc>
          <w:tcPr>
            <w:tcW w:w="1376" w:type="dxa"/>
            <w:shd w:val="clear" w:color="000000" w:fill="C2D69B"/>
            <w:vAlign w:val="center"/>
            <w:hideMark/>
          </w:tcPr>
          <w:p w14:paraId="3B6565E6"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Species</w:t>
            </w:r>
          </w:p>
        </w:tc>
        <w:tc>
          <w:tcPr>
            <w:tcW w:w="588" w:type="dxa"/>
            <w:shd w:val="clear" w:color="000000" w:fill="C2D69B"/>
            <w:vAlign w:val="center"/>
            <w:hideMark/>
          </w:tcPr>
          <w:p w14:paraId="3C030158"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Age Class</w:t>
            </w:r>
          </w:p>
        </w:tc>
        <w:tc>
          <w:tcPr>
            <w:tcW w:w="885" w:type="dxa"/>
            <w:shd w:val="clear" w:color="000000" w:fill="C2D69B"/>
            <w:vAlign w:val="center"/>
            <w:hideMark/>
          </w:tcPr>
          <w:p w14:paraId="5A57702C"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BS Category</w:t>
            </w:r>
            <w:r w:rsidRPr="00E260E7">
              <w:rPr>
                <w:rFonts w:ascii="Calibri" w:eastAsia="Times New Roman" w:hAnsi="Calibri" w:cs="Calibri"/>
                <w:b/>
                <w:bCs/>
                <w:color w:val="000000"/>
                <w:sz w:val="18"/>
                <w:szCs w:val="18"/>
                <w:lang w:eastAsia="en-GB"/>
              </w:rPr>
              <w:t xml:space="preserve"> </w:t>
            </w:r>
          </w:p>
        </w:tc>
        <w:tc>
          <w:tcPr>
            <w:tcW w:w="622" w:type="dxa"/>
            <w:shd w:val="clear" w:color="000000" w:fill="C2D69B"/>
            <w:vAlign w:val="center"/>
            <w:hideMark/>
          </w:tcPr>
          <w:p w14:paraId="677734B4"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Ø (mm)</w:t>
            </w:r>
            <w:r>
              <w:rPr>
                <w:rFonts w:ascii="Calibri" w:eastAsia="Times New Roman" w:hAnsi="Calibri" w:cs="Calibri"/>
                <w:b/>
                <w:bCs/>
                <w:color w:val="000000"/>
                <w:sz w:val="18"/>
                <w:szCs w:val="18"/>
                <w:lang w:eastAsia="en-GB"/>
              </w:rPr>
              <w:t xml:space="preserve"> </w:t>
            </w:r>
          </w:p>
        </w:tc>
        <w:tc>
          <w:tcPr>
            <w:tcW w:w="644" w:type="dxa"/>
            <w:shd w:val="clear" w:color="000000" w:fill="C2D69B"/>
            <w:vAlign w:val="center"/>
            <w:hideMark/>
          </w:tcPr>
          <w:p w14:paraId="632DCCBB"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 Stem count</w:t>
            </w:r>
            <w:r w:rsidRPr="00E260E7">
              <w:rPr>
                <w:rFonts w:ascii="Calibri" w:eastAsia="Times New Roman" w:hAnsi="Calibri" w:cs="Calibri"/>
                <w:b/>
                <w:bCs/>
                <w:color w:val="000000"/>
                <w:sz w:val="18"/>
                <w:szCs w:val="18"/>
                <w:lang w:eastAsia="en-GB"/>
              </w:rPr>
              <w:t xml:space="preserve"> </w:t>
            </w:r>
          </w:p>
        </w:tc>
        <w:tc>
          <w:tcPr>
            <w:tcW w:w="709" w:type="dxa"/>
            <w:shd w:val="clear" w:color="000000" w:fill="C2D69B"/>
            <w:vAlign w:val="center"/>
            <w:hideMark/>
          </w:tcPr>
          <w:p w14:paraId="6F141EFD"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Height (m)</w:t>
            </w:r>
            <w:r>
              <w:rPr>
                <w:rFonts w:ascii="Calibri" w:eastAsia="Times New Roman" w:hAnsi="Calibri" w:cs="Calibri"/>
                <w:b/>
                <w:bCs/>
                <w:color w:val="000000"/>
                <w:sz w:val="18"/>
                <w:szCs w:val="18"/>
                <w:lang w:eastAsia="en-GB"/>
              </w:rPr>
              <w:t xml:space="preserve"> </w:t>
            </w:r>
          </w:p>
        </w:tc>
        <w:tc>
          <w:tcPr>
            <w:tcW w:w="748" w:type="dxa"/>
            <w:shd w:val="clear" w:color="000000" w:fill="C2D69B"/>
            <w:vAlign w:val="center"/>
            <w:hideMark/>
          </w:tcPr>
          <w:p w14:paraId="71F5AFD1"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Lowest crown height</w:t>
            </w:r>
            <w:r w:rsidRPr="00E260E7">
              <w:rPr>
                <w:rFonts w:ascii="Calibri" w:eastAsia="Times New Roman" w:hAnsi="Calibri" w:cs="Calibri"/>
                <w:b/>
                <w:bCs/>
                <w:color w:val="000000"/>
                <w:sz w:val="18"/>
                <w:szCs w:val="18"/>
                <w:lang w:eastAsia="en-GB"/>
              </w:rPr>
              <w:t>.</w:t>
            </w:r>
          </w:p>
        </w:tc>
        <w:tc>
          <w:tcPr>
            <w:tcW w:w="887" w:type="dxa"/>
            <w:shd w:val="clear" w:color="000000" w:fill="C2D69B"/>
          </w:tcPr>
          <w:p w14:paraId="7966D1F1"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1</w:t>
            </w:r>
            <w:r w:rsidRPr="001727F9">
              <w:rPr>
                <w:rFonts w:ascii="Calibri" w:eastAsia="Times New Roman" w:hAnsi="Calibri" w:cs="Calibri"/>
                <w:b/>
                <w:bCs/>
                <w:color w:val="000000"/>
                <w:sz w:val="18"/>
                <w:szCs w:val="18"/>
                <w:vertAlign w:val="superscript"/>
                <w:lang w:eastAsia="en-GB"/>
              </w:rPr>
              <w:t>st</w:t>
            </w:r>
            <w:r>
              <w:rPr>
                <w:rFonts w:ascii="Calibri" w:eastAsia="Times New Roman" w:hAnsi="Calibri" w:cs="Calibri"/>
                <w:b/>
                <w:bCs/>
                <w:color w:val="000000"/>
                <w:sz w:val="18"/>
                <w:szCs w:val="18"/>
                <w:lang w:eastAsia="en-GB"/>
              </w:rPr>
              <w:t xml:space="preserve"> sig branch &amp; direction</w:t>
            </w:r>
          </w:p>
        </w:tc>
        <w:tc>
          <w:tcPr>
            <w:tcW w:w="583" w:type="dxa"/>
            <w:shd w:val="clear" w:color="000000" w:fill="C2D69B"/>
          </w:tcPr>
          <w:p w14:paraId="789115D7" w14:textId="77777777" w:rsidR="00B42FD3" w:rsidRDefault="00B42FD3" w:rsidP="00B42FD3">
            <w:pPr>
              <w:spacing w:after="0" w:line="240" w:lineRule="auto"/>
              <w:jc w:val="center"/>
              <w:rPr>
                <w:rFonts w:ascii="Calibri" w:eastAsia="Times New Roman" w:hAnsi="Calibri" w:cs="Calibri"/>
                <w:b/>
                <w:bCs/>
                <w:color w:val="000000"/>
                <w:sz w:val="18"/>
                <w:szCs w:val="18"/>
                <w:lang w:eastAsia="en-GB"/>
              </w:rPr>
            </w:pPr>
          </w:p>
          <w:p w14:paraId="70FFCCB8" w14:textId="77777777" w:rsidR="00B42FD3" w:rsidRDefault="00B42FD3" w:rsidP="00B42FD3">
            <w:pPr>
              <w:spacing w:after="0" w:line="240" w:lineRule="auto"/>
              <w:jc w:val="center"/>
              <w:rPr>
                <w:rFonts w:ascii="Calibri" w:eastAsia="Times New Roman" w:hAnsi="Calibri" w:cs="Calibri"/>
                <w:b/>
                <w:bCs/>
                <w:color w:val="000000"/>
                <w:sz w:val="18"/>
                <w:szCs w:val="18"/>
                <w:lang w:eastAsia="en-GB"/>
              </w:rPr>
            </w:pPr>
          </w:p>
          <w:p w14:paraId="205D932D"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SULE</w:t>
            </w:r>
          </w:p>
        </w:tc>
        <w:tc>
          <w:tcPr>
            <w:tcW w:w="487" w:type="dxa"/>
            <w:shd w:val="clear" w:color="000000" w:fill="C2D69B"/>
          </w:tcPr>
          <w:p w14:paraId="40E3E137" w14:textId="77777777" w:rsidR="00B42FD3" w:rsidRDefault="00B42FD3" w:rsidP="00B42FD3">
            <w:pPr>
              <w:spacing w:after="0" w:line="240" w:lineRule="auto"/>
              <w:jc w:val="center"/>
              <w:rPr>
                <w:rFonts w:ascii="Calibri" w:eastAsia="Times New Roman" w:hAnsi="Calibri" w:cs="Calibri"/>
                <w:b/>
                <w:bCs/>
                <w:color w:val="000000"/>
                <w:sz w:val="18"/>
                <w:szCs w:val="18"/>
                <w:lang w:eastAsia="en-GB"/>
              </w:rPr>
            </w:pPr>
          </w:p>
          <w:p w14:paraId="0143D9D8" w14:textId="77777777" w:rsidR="00B42FD3" w:rsidRDefault="00B42FD3" w:rsidP="00B42FD3">
            <w:pPr>
              <w:spacing w:after="0" w:line="240" w:lineRule="auto"/>
              <w:jc w:val="center"/>
              <w:rPr>
                <w:rFonts w:ascii="Calibri" w:eastAsia="Times New Roman" w:hAnsi="Calibri" w:cs="Calibri"/>
                <w:b/>
                <w:bCs/>
                <w:color w:val="000000"/>
                <w:sz w:val="18"/>
                <w:szCs w:val="18"/>
                <w:lang w:eastAsia="en-GB"/>
              </w:rPr>
            </w:pPr>
          </w:p>
          <w:p w14:paraId="2308E54C"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N</w:t>
            </w:r>
          </w:p>
        </w:tc>
        <w:tc>
          <w:tcPr>
            <w:tcW w:w="444" w:type="dxa"/>
            <w:shd w:val="clear" w:color="000000" w:fill="C2D69B"/>
          </w:tcPr>
          <w:p w14:paraId="2751666F" w14:textId="77777777" w:rsidR="00B42FD3" w:rsidRDefault="00B42FD3" w:rsidP="00B42FD3">
            <w:pPr>
              <w:spacing w:after="0" w:line="240" w:lineRule="auto"/>
              <w:jc w:val="center"/>
              <w:rPr>
                <w:rFonts w:ascii="Calibri" w:eastAsia="Times New Roman" w:hAnsi="Calibri" w:cs="Calibri"/>
                <w:b/>
                <w:bCs/>
                <w:color w:val="000000"/>
                <w:sz w:val="18"/>
                <w:szCs w:val="18"/>
                <w:lang w:eastAsia="en-GB"/>
              </w:rPr>
            </w:pPr>
          </w:p>
          <w:p w14:paraId="78D37CC9" w14:textId="77777777" w:rsidR="00B42FD3" w:rsidRDefault="00B42FD3" w:rsidP="00B42FD3">
            <w:pPr>
              <w:spacing w:after="0" w:line="240" w:lineRule="auto"/>
              <w:jc w:val="center"/>
              <w:rPr>
                <w:rFonts w:ascii="Calibri" w:eastAsia="Times New Roman" w:hAnsi="Calibri" w:cs="Calibri"/>
                <w:b/>
                <w:bCs/>
                <w:color w:val="000000"/>
                <w:sz w:val="18"/>
                <w:szCs w:val="18"/>
                <w:lang w:eastAsia="en-GB"/>
              </w:rPr>
            </w:pPr>
          </w:p>
          <w:p w14:paraId="64672603"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E</w:t>
            </w:r>
          </w:p>
        </w:tc>
        <w:tc>
          <w:tcPr>
            <w:tcW w:w="481" w:type="dxa"/>
            <w:shd w:val="clear" w:color="000000" w:fill="C2D69B"/>
            <w:vAlign w:val="center"/>
            <w:hideMark/>
          </w:tcPr>
          <w:p w14:paraId="642A3467"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w:t>
            </w:r>
          </w:p>
        </w:tc>
        <w:tc>
          <w:tcPr>
            <w:tcW w:w="505" w:type="dxa"/>
            <w:shd w:val="clear" w:color="000000" w:fill="C2D69B"/>
            <w:vAlign w:val="center"/>
            <w:hideMark/>
          </w:tcPr>
          <w:p w14:paraId="4229422A"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W</w:t>
            </w:r>
          </w:p>
        </w:tc>
        <w:tc>
          <w:tcPr>
            <w:tcW w:w="2383" w:type="dxa"/>
            <w:shd w:val="clear" w:color="000000" w:fill="C2D69B"/>
            <w:vAlign w:val="center"/>
            <w:hideMark/>
          </w:tcPr>
          <w:p w14:paraId="43DC0A91"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Condition: Physiological and Structural </w:t>
            </w:r>
          </w:p>
        </w:tc>
        <w:tc>
          <w:tcPr>
            <w:tcW w:w="2986" w:type="dxa"/>
            <w:shd w:val="clear" w:color="000000" w:fill="C2D69B"/>
          </w:tcPr>
          <w:p w14:paraId="6B8E3730" w14:textId="77777777" w:rsidR="00B42FD3" w:rsidRDefault="00B42FD3" w:rsidP="00B42FD3">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w:t>
            </w:r>
          </w:p>
          <w:p w14:paraId="49E81676" w14:textId="77777777" w:rsidR="00B42FD3" w:rsidRDefault="00B42FD3" w:rsidP="00B42FD3">
            <w:pPr>
              <w:spacing w:after="0" w:line="240" w:lineRule="auto"/>
              <w:jc w:val="center"/>
              <w:rPr>
                <w:rFonts w:ascii="Calibri" w:eastAsia="Times New Roman" w:hAnsi="Calibri" w:cs="Calibri"/>
                <w:b/>
                <w:bCs/>
                <w:color w:val="000000"/>
                <w:sz w:val="18"/>
                <w:szCs w:val="18"/>
                <w:lang w:eastAsia="en-GB"/>
              </w:rPr>
            </w:pPr>
          </w:p>
          <w:p w14:paraId="67B2879A" w14:textId="77777777" w:rsidR="00B42FD3" w:rsidRPr="00E260E7" w:rsidRDefault="00B42FD3" w:rsidP="00B42FD3">
            <w:pPr>
              <w:spacing w:after="0" w:line="240" w:lineRule="auto"/>
              <w:jc w:val="center"/>
              <w:rPr>
                <w:rFonts w:ascii="Calibri" w:eastAsia="Times New Roman" w:hAnsi="Calibri" w:cs="Calibri"/>
                <w:b/>
                <w:bCs/>
                <w:color w:val="000000"/>
                <w:sz w:val="18"/>
                <w:szCs w:val="18"/>
                <w:lang w:eastAsia="en-GB"/>
              </w:rPr>
            </w:pPr>
            <w:r w:rsidRPr="000672F8">
              <w:rPr>
                <w:rFonts w:ascii="Calibri" w:eastAsia="Times New Roman" w:hAnsi="Calibri" w:cs="Calibri"/>
                <w:b/>
                <w:bCs/>
                <w:color w:val="000000"/>
                <w:sz w:val="18"/>
                <w:szCs w:val="18"/>
                <w:lang w:eastAsia="en-GB"/>
              </w:rPr>
              <w:t xml:space="preserve">Preliminary </w:t>
            </w:r>
            <w:r>
              <w:rPr>
                <w:rFonts w:ascii="Calibri" w:eastAsia="Times New Roman" w:hAnsi="Calibri" w:cs="Calibri"/>
                <w:b/>
                <w:bCs/>
                <w:color w:val="000000"/>
                <w:sz w:val="18"/>
                <w:szCs w:val="18"/>
                <w:lang w:eastAsia="en-GB"/>
              </w:rPr>
              <w:t>r</w:t>
            </w:r>
            <w:r w:rsidRPr="00E260E7">
              <w:rPr>
                <w:rFonts w:ascii="Calibri" w:eastAsia="Times New Roman" w:hAnsi="Calibri" w:cs="Calibri"/>
                <w:b/>
                <w:bCs/>
                <w:color w:val="000000"/>
                <w:sz w:val="18"/>
                <w:szCs w:val="18"/>
                <w:lang w:eastAsia="en-GB"/>
              </w:rPr>
              <w:t>ecommendations</w:t>
            </w:r>
          </w:p>
        </w:tc>
      </w:tr>
      <w:tr w:rsidR="00B42FD3" w:rsidRPr="00E03509" w14:paraId="6363F2F2" w14:textId="77777777" w:rsidTr="00CE08D9">
        <w:trPr>
          <w:trHeight w:val="570"/>
        </w:trPr>
        <w:tc>
          <w:tcPr>
            <w:tcW w:w="551" w:type="dxa"/>
            <w:shd w:val="clear" w:color="auto" w:fill="auto"/>
            <w:vAlign w:val="center"/>
          </w:tcPr>
          <w:p w14:paraId="43CBE8AD" w14:textId="089EF950" w:rsidR="00B42FD3" w:rsidRDefault="00B42FD3" w:rsidP="00B42FD3">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311</w:t>
            </w:r>
          </w:p>
        </w:tc>
        <w:tc>
          <w:tcPr>
            <w:tcW w:w="1376" w:type="dxa"/>
            <w:shd w:val="clear" w:color="auto" w:fill="auto"/>
            <w:vAlign w:val="center"/>
          </w:tcPr>
          <w:p w14:paraId="00AA0793" w14:textId="0C62A091"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Norway Maple</w:t>
            </w:r>
          </w:p>
          <w:p w14:paraId="15F133E6" w14:textId="41CD0D4C" w:rsidR="00B42FD3" w:rsidRDefault="00B42FD3" w:rsidP="00CE08D9">
            <w:pPr>
              <w:spacing w:after="0" w:line="240" w:lineRule="auto"/>
              <w:jc w:val="center"/>
              <w:rPr>
                <w:rFonts w:ascii="Calibri" w:eastAsia="Times New Roman" w:hAnsi="Calibri" w:cs="Calibri"/>
                <w:i/>
                <w:sz w:val="18"/>
                <w:szCs w:val="18"/>
                <w:lang w:eastAsia="en-GB"/>
              </w:rPr>
            </w:pPr>
            <w:r w:rsidRPr="008D4612">
              <w:rPr>
                <w:rFonts w:ascii="Calibri" w:eastAsia="Times New Roman" w:hAnsi="Calibri" w:cs="Calibri"/>
                <w:i/>
                <w:sz w:val="18"/>
                <w:szCs w:val="18"/>
                <w:lang w:eastAsia="en-GB"/>
              </w:rPr>
              <w:t xml:space="preserve">Acer </w:t>
            </w:r>
            <w:r w:rsidR="00CE08D9">
              <w:rPr>
                <w:rFonts w:ascii="Calibri" w:eastAsia="Times New Roman" w:hAnsi="Calibri" w:cs="Calibri"/>
                <w:i/>
                <w:sz w:val="18"/>
                <w:szCs w:val="18"/>
                <w:lang w:eastAsia="en-GB"/>
              </w:rPr>
              <w:t>platanoides</w:t>
            </w:r>
          </w:p>
        </w:tc>
        <w:tc>
          <w:tcPr>
            <w:tcW w:w="588" w:type="dxa"/>
            <w:shd w:val="clear" w:color="auto" w:fill="auto"/>
            <w:vAlign w:val="center"/>
          </w:tcPr>
          <w:p w14:paraId="6160B973"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56B74D46"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511C6C84" w14:textId="5988EC5A"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480</w:t>
            </w:r>
          </w:p>
        </w:tc>
        <w:tc>
          <w:tcPr>
            <w:tcW w:w="644" w:type="dxa"/>
            <w:shd w:val="clear" w:color="auto" w:fill="auto"/>
            <w:vAlign w:val="center"/>
          </w:tcPr>
          <w:p w14:paraId="4A7BE7FB" w14:textId="5641C044"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0E7F74D5" w14:textId="07CA37B3" w:rsidR="00B42FD3" w:rsidRDefault="00CE08D9" w:rsidP="00B42FD3">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20</w:t>
            </w:r>
          </w:p>
        </w:tc>
        <w:tc>
          <w:tcPr>
            <w:tcW w:w="748" w:type="dxa"/>
            <w:shd w:val="clear" w:color="auto" w:fill="auto"/>
            <w:vAlign w:val="center"/>
          </w:tcPr>
          <w:p w14:paraId="4AB1D164" w14:textId="453F0060"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tcPr>
          <w:p w14:paraId="62ED0102" w14:textId="77777777" w:rsidR="00CE08D9" w:rsidRDefault="00CE08D9" w:rsidP="00B42FD3">
            <w:pPr>
              <w:spacing w:after="0" w:line="240" w:lineRule="auto"/>
              <w:jc w:val="center"/>
              <w:rPr>
                <w:rFonts w:ascii="Calibri" w:eastAsia="Times New Roman" w:hAnsi="Calibri" w:cs="Calibri"/>
                <w:sz w:val="18"/>
                <w:szCs w:val="18"/>
                <w:lang w:eastAsia="en-GB"/>
              </w:rPr>
            </w:pPr>
          </w:p>
          <w:p w14:paraId="7203789C" w14:textId="1C1ABE9F"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3S</w:t>
            </w:r>
          </w:p>
        </w:tc>
        <w:tc>
          <w:tcPr>
            <w:tcW w:w="583" w:type="dxa"/>
          </w:tcPr>
          <w:p w14:paraId="0A36E938" w14:textId="77777777" w:rsidR="00B42FD3" w:rsidRDefault="00B42FD3" w:rsidP="00B42FD3">
            <w:pPr>
              <w:spacing w:after="0" w:line="240" w:lineRule="auto"/>
              <w:jc w:val="center"/>
              <w:rPr>
                <w:rFonts w:ascii="Calibri" w:eastAsia="Times New Roman" w:hAnsi="Calibri" w:cs="Calibri"/>
                <w:sz w:val="18"/>
                <w:szCs w:val="18"/>
                <w:lang w:eastAsia="en-GB"/>
              </w:rPr>
            </w:pPr>
          </w:p>
          <w:p w14:paraId="779DB639"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tcPr>
          <w:p w14:paraId="478E7187" w14:textId="7719F2C4"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w:t>
            </w:r>
          </w:p>
        </w:tc>
        <w:tc>
          <w:tcPr>
            <w:tcW w:w="444" w:type="dxa"/>
          </w:tcPr>
          <w:p w14:paraId="07999F54" w14:textId="7AC9A1F0"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w:t>
            </w:r>
          </w:p>
        </w:tc>
        <w:tc>
          <w:tcPr>
            <w:tcW w:w="481" w:type="dxa"/>
            <w:shd w:val="clear" w:color="auto" w:fill="auto"/>
            <w:vAlign w:val="center"/>
          </w:tcPr>
          <w:p w14:paraId="2B8205F3" w14:textId="242C0D1C"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505" w:type="dxa"/>
            <w:shd w:val="clear" w:color="auto" w:fill="auto"/>
            <w:vAlign w:val="center"/>
          </w:tcPr>
          <w:p w14:paraId="362B0A1A"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2383" w:type="dxa"/>
            <w:shd w:val="clear" w:color="auto" w:fill="auto"/>
            <w:vAlign w:val="center"/>
          </w:tcPr>
          <w:p w14:paraId="2C2F6495" w14:textId="3B570023"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Old pollard stool @3m, tight forks, minor deadwood</w:t>
            </w:r>
          </w:p>
        </w:tc>
        <w:tc>
          <w:tcPr>
            <w:tcW w:w="2986" w:type="dxa"/>
          </w:tcPr>
          <w:p w14:paraId="31327981" w14:textId="77777777" w:rsidR="00B42FD3" w:rsidRDefault="00B42FD3" w:rsidP="00B42FD3">
            <w:pPr>
              <w:spacing w:after="0" w:line="240" w:lineRule="auto"/>
              <w:jc w:val="center"/>
              <w:rPr>
                <w:rFonts w:ascii="Calibri" w:eastAsia="Times New Roman" w:hAnsi="Calibri" w:cs="Calibri"/>
                <w:sz w:val="18"/>
                <w:szCs w:val="18"/>
                <w:lang w:eastAsia="en-GB"/>
              </w:rPr>
            </w:pPr>
          </w:p>
          <w:p w14:paraId="786C0760"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Could be retained.</w:t>
            </w:r>
          </w:p>
        </w:tc>
      </w:tr>
      <w:tr w:rsidR="00CE08D9" w:rsidRPr="00E03509" w14:paraId="30BA148D" w14:textId="77777777" w:rsidTr="00CE08D9">
        <w:trPr>
          <w:trHeight w:val="570"/>
        </w:trPr>
        <w:tc>
          <w:tcPr>
            <w:tcW w:w="551" w:type="dxa"/>
            <w:shd w:val="clear" w:color="auto" w:fill="auto"/>
            <w:vAlign w:val="center"/>
          </w:tcPr>
          <w:p w14:paraId="0C6C1E89" w14:textId="1E7F6DEC" w:rsidR="00CE08D9" w:rsidRDefault="00CE08D9" w:rsidP="00CE08D9">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312</w:t>
            </w:r>
          </w:p>
        </w:tc>
        <w:tc>
          <w:tcPr>
            <w:tcW w:w="1376" w:type="dxa"/>
            <w:shd w:val="clear" w:color="auto" w:fill="auto"/>
            <w:vAlign w:val="center"/>
          </w:tcPr>
          <w:p w14:paraId="33B8532B" w14:textId="77777777" w:rsidR="00CE08D9" w:rsidRPr="001A5D7A" w:rsidRDefault="00CE08D9" w:rsidP="00CE08D9">
            <w:pPr>
              <w:spacing w:after="0" w:line="240" w:lineRule="auto"/>
              <w:jc w:val="center"/>
              <w:rPr>
                <w:rFonts w:ascii="Calibri" w:eastAsia="Times New Roman" w:hAnsi="Calibri" w:cs="Calibri"/>
                <w:sz w:val="18"/>
                <w:szCs w:val="18"/>
                <w:lang w:eastAsia="en-GB"/>
              </w:rPr>
            </w:pPr>
            <w:r w:rsidRPr="001A5D7A">
              <w:rPr>
                <w:rFonts w:ascii="Calibri" w:eastAsia="Times New Roman" w:hAnsi="Calibri" w:cs="Calibri"/>
                <w:sz w:val="18"/>
                <w:szCs w:val="18"/>
                <w:lang w:eastAsia="en-GB"/>
              </w:rPr>
              <w:t>Weeping Willow</w:t>
            </w:r>
          </w:p>
          <w:p w14:paraId="59FCDF2B" w14:textId="415B6D24" w:rsidR="00CE08D9" w:rsidRPr="008D4612" w:rsidRDefault="00CE08D9" w:rsidP="00CE08D9">
            <w:pPr>
              <w:spacing w:after="0" w:line="240" w:lineRule="auto"/>
              <w:jc w:val="center"/>
              <w:rPr>
                <w:rFonts w:ascii="Calibri" w:eastAsia="Times New Roman" w:hAnsi="Calibri" w:cs="Calibri"/>
                <w:sz w:val="18"/>
                <w:szCs w:val="18"/>
                <w:lang w:eastAsia="en-GB"/>
              </w:rPr>
            </w:pPr>
            <w:r w:rsidRPr="001A5D7A">
              <w:rPr>
                <w:rFonts w:ascii="Calibri" w:eastAsia="Times New Roman" w:hAnsi="Calibri" w:cs="Calibri"/>
                <w:i/>
                <w:sz w:val="18"/>
                <w:szCs w:val="18"/>
                <w:lang w:eastAsia="en-GB"/>
              </w:rPr>
              <w:t>Salix babylonica</w:t>
            </w:r>
          </w:p>
        </w:tc>
        <w:tc>
          <w:tcPr>
            <w:tcW w:w="588" w:type="dxa"/>
            <w:shd w:val="clear" w:color="auto" w:fill="auto"/>
            <w:vAlign w:val="center"/>
          </w:tcPr>
          <w:p w14:paraId="550A6802" w14:textId="48A52B49"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0B450A71" w14:textId="0A343F94"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72AE523C" w14:textId="33C942FC"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620</w:t>
            </w:r>
          </w:p>
        </w:tc>
        <w:tc>
          <w:tcPr>
            <w:tcW w:w="644" w:type="dxa"/>
            <w:shd w:val="clear" w:color="auto" w:fill="auto"/>
            <w:vAlign w:val="center"/>
          </w:tcPr>
          <w:p w14:paraId="2495C90D" w14:textId="15301ACE"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214EB7F0" w14:textId="3B2725EF" w:rsidR="00CE08D9" w:rsidRDefault="00CE08D9" w:rsidP="00CE08D9">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12</w:t>
            </w:r>
          </w:p>
        </w:tc>
        <w:tc>
          <w:tcPr>
            <w:tcW w:w="748" w:type="dxa"/>
            <w:shd w:val="clear" w:color="auto" w:fill="auto"/>
            <w:vAlign w:val="center"/>
          </w:tcPr>
          <w:p w14:paraId="63F33F36" w14:textId="282899EA"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887" w:type="dxa"/>
            <w:vAlign w:val="center"/>
          </w:tcPr>
          <w:p w14:paraId="05CCF055" w14:textId="44E6A7F6"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2N</w:t>
            </w:r>
          </w:p>
        </w:tc>
        <w:tc>
          <w:tcPr>
            <w:tcW w:w="583" w:type="dxa"/>
            <w:vAlign w:val="center"/>
          </w:tcPr>
          <w:p w14:paraId="222CAE12" w14:textId="5A5EFA4A"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271E9D11" w14:textId="5B83DC77"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8</w:t>
            </w:r>
          </w:p>
        </w:tc>
        <w:tc>
          <w:tcPr>
            <w:tcW w:w="444" w:type="dxa"/>
            <w:vAlign w:val="center"/>
          </w:tcPr>
          <w:p w14:paraId="5C7C5550" w14:textId="5B483187"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8</w:t>
            </w:r>
          </w:p>
        </w:tc>
        <w:tc>
          <w:tcPr>
            <w:tcW w:w="481" w:type="dxa"/>
            <w:shd w:val="clear" w:color="auto" w:fill="auto"/>
            <w:vAlign w:val="center"/>
          </w:tcPr>
          <w:p w14:paraId="28E1CA7C" w14:textId="69704575"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8</w:t>
            </w:r>
          </w:p>
        </w:tc>
        <w:tc>
          <w:tcPr>
            <w:tcW w:w="505" w:type="dxa"/>
            <w:shd w:val="clear" w:color="auto" w:fill="auto"/>
            <w:vAlign w:val="center"/>
          </w:tcPr>
          <w:p w14:paraId="7921CA84" w14:textId="625B3A29"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2383" w:type="dxa"/>
            <w:shd w:val="clear" w:color="auto" w:fill="auto"/>
            <w:vAlign w:val="center"/>
          </w:tcPr>
          <w:p w14:paraId="20631122" w14:textId="7A415161"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leaning @ 60 degrees, asymmetric crown</w:t>
            </w:r>
          </w:p>
        </w:tc>
        <w:tc>
          <w:tcPr>
            <w:tcW w:w="2986" w:type="dxa"/>
          </w:tcPr>
          <w:p w14:paraId="589FB24E" w14:textId="77777777" w:rsidR="00CE08D9" w:rsidRDefault="00CE08D9" w:rsidP="00CE08D9">
            <w:pPr>
              <w:spacing w:after="0" w:line="240" w:lineRule="auto"/>
              <w:jc w:val="center"/>
              <w:rPr>
                <w:rFonts w:ascii="Calibri" w:eastAsia="Times New Roman" w:hAnsi="Calibri" w:cs="Calibri"/>
                <w:sz w:val="18"/>
                <w:szCs w:val="18"/>
                <w:lang w:eastAsia="en-GB"/>
              </w:rPr>
            </w:pPr>
          </w:p>
          <w:p w14:paraId="55CCE6AB" w14:textId="01883F32"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Fell/replace</w:t>
            </w:r>
          </w:p>
        </w:tc>
      </w:tr>
      <w:tr w:rsidR="00B42FD3" w:rsidRPr="00E03509" w14:paraId="25EEC501" w14:textId="77777777" w:rsidTr="00CE08D9">
        <w:trPr>
          <w:trHeight w:val="695"/>
        </w:trPr>
        <w:tc>
          <w:tcPr>
            <w:tcW w:w="551" w:type="dxa"/>
            <w:shd w:val="clear" w:color="auto" w:fill="auto"/>
            <w:vAlign w:val="center"/>
          </w:tcPr>
          <w:p w14:paraId="6DB3244F" w14:textId="74D11DA2" w:rsidR="00B42FD3" w:rsidRPr="00E03509" w:rsidRDefault="00CE08D9" w:rsidP="00B42FD3">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313</w:t>
            </w:r>
          </w:p>
        </w:tc>
        <w:tc>
          <w:tcPr>
            <w:tcW w:w="1376" w:type="dxa"/>
            <w:shd w:val="clear" w:color="auto" w:fill="auto"/>
            <w:vAlign w:val="center"/>
          </w:tcPr>
          <w:p w14:paraId="0C84E8A8" w14:textId="16A943BA" w:rsidR="00B42FD3" w:rsidRPr="00D42477"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Silver Birch</w:t>
            </w:r>
          </w:p>
          <w:p w14:paraId="61DE358B" w14:textId="1CDCE695" w:rsidR="00B42FD3" w:rsidRPr="00FF1891" w:rsidRDefault="00CE08D9" w:rsidP="00B42FD3">
            <w:pPr>
              <w:spacing w:after="0" w:line="240" w:lineRule="auto"/>
              <w:jc w:val="center"/>
              <w:rPr>
                <w:rFonts w:ascii="Calibri" w:eastAsia="Times New Roman" w:hAnsi="Calibri" w:cs="Calibri"/>
                <w:i/>
                <w:sz w:val="18"/>
                <w:szCs w:val="18"/>
                <w:lang w:eastAsia="en-GB"/>
              </w:rPr>
            </w:pPr>
            <w:r>
              <w:rPr>
                <w:rFonts w:ascii="Calibri" w:eastAsia="Times New Roman" w:hAnsi="Calibri" w:cs="Calibri"/>
                <w:i/>
                <w:sz w:val="18"/>
                <w:szCs w:val="18"/>
                <w:lang w:eastAsia="en-GB"/>
              </w:rPr>
              <w:t>Betula pendula</w:t>
            </w:r>
          </w:p>
        </w:tc>
        <w:tc>
          <w:tcPr>
            <w:tcW w:w="588" w:type="dxa"/>
            <w:shd w:val="clear" w:color="auto" w:fill="auto"/>
            <w:vAlign w:val="center"/>
          </w:tcPr>
          <w:p w14:paraId="24B8FE66" w14:textId="6E8557CE"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68044DEB"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082E196D" w14:textId="056A9626"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280</w:t>
            </w:r>
          </w:p>
        </w:tc>
        <w:tc>
          <w:tcPr>
            <w:tcW w:w="644" w:type="dxa"/>
            <w:shd w:val="clear" w:color="auto" w:fill="auto"/>
            <w:vAlign w:val="center"/>
          </w:tcPr>
          <w:p w14:paraId="6B921109"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5DA46713" w14:textId="373931C6" w:rsidR="00B42FD3" w:rsidRDefault="00CE08D9" w:rsidP="00B42FD3">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17</w:t>
            </w:r>
          </w:p>
        </w:tc>
        <w:tc>
          <w:tcPr>
            <w:tcW w:w="748" w:type="dxa"/>
            <w:shd w:val="clear" w:color="auto" w:fill="auto"/>
            <w:vAlign w:val="center"/>
          </w:tcPr>
          <w:p w14:paraId="071337D2" w14:textId="6A2AA6DF"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vAlign w:val="center"/>
          </w:tcPr>
          <w:p w14:paraId="075126B2" w14:textId="62175427"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2E</w:t>
            </w:r>
          </w:p>
        </w:tc>
        <w:tc>
          <w:tcPr>
            <w:tcW w:w="583" w:type="dxa"/>
            <w:vAlign w:val="center"/>
          </w:tcPr>
          <w:p w14:paraId="4F461F01" w14:textId="77777777" w:rsidR="00B42FD3" w:rsidRDefault="00B42FD3"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502046E0" w14:textId="21F5FCBA"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4" w:type="dxa"/>
            <w:vAlign w:val="center"/>
          </w:tcPr>
          <w:p w14:paraId="014BCD3B" w14:textId="47F51F38"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81" w:type="dxa"/>
            <w:shd w:val="clear" w:color="auto" w:fill="auto"/>
            <w:vAlign w:val="center"/>
          </w:tcPr>
          <w:p w14:paraId="540CF958" w14:textId="342099AD"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10C6858E" w14:textId="5B6E2BCE" w:rsidR="00B42FD3" w:rsidRPr="00E03509" w:rsidRDefault="00CE08D9" w:rsidP="00B42FD3">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2383" w:type="dxa"/>
            <w:shd w:val="clear" w:color="auto" w:fill="auto"/>
            <w:vAlign w:val="center"/>
          </w:tcPr>
          <w:p w14:paraId="2AFE5CB3" w14:textId="1D9DFC25" w:rsidR="00B42FD3" w:rsidRDefault="00CE08D9" w:rsidP="00B42F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no visible defects</w:t>
            </w:r>
          </w:p>
        </w:tc>
        <w:tc>
          <w:tcPr>
            <w:tcW w:w="2986" w:type="dxa"/>
          </w:tcPr>
          <w:p w14:paraId="7B36F6C5" w14:textId="77777777" w:rsidR="00B42FD3" w:rsidRDefault="00B42FD3" w:rsidP="00B42FD3">
            <w:pPr>
              <w:spacing w:after="0" w:line="240" w:lineRule="auto"/>
              <w:jc w:val="center"/>
              <w:rPr>
                <w:rFonts w:ascii="Calibri" w:eastAsia="Times New Roman" w:hAnsi="Calibri" w:cs="Calibri"/>
                <w:sz w:val="18"/>
                <w:szCs w:val="18"/>
                <w:lang w:eastAsia="en-GB"/>
              </w:rPr>
            </w:pPr>
          </w:p>
          <w:p w14:paraId="06A5E92B" w14:textId="50DECC31" w:rsidR="00B42FD3" w:rsidRDefault="00B42FD3" w:rsidP="00CE08D9">
            <w:pPr>
              <w:spacing w:after="0" w:line="240" w:lineRule="auto"/>
              <w:jc w:val="center"/>
              <w:rPr>
                <w:rFonts w:ascii="Calibri" w:eastAsia="Times New Roman" w:hAnsi="Calibri" w:cs="Calibri"/>
                <w:sz w:val="18"/>
                <w:szCs w:val="18"/>
                <w:lang w:eastAsia="en-GB"/>
              </w:rPr>
            </w:pPr>
            <w:r w:rsidRPr="00D42477">
              <w:rPr>
                <w:rFonts w:ascii="Calibri" w:eastAsia="Times New Roman" w:hAnsi="Calibri" w:cs="Calibri"/>
                <w:sz w:val="18"/>
                <w:szCs w:val="18"/>
                <w:lang w:eastAsia="en-GB"/>
              </w:rPr>
              <w:t>Could be retained</w:t>
            </w:r>
          </w:p>
        </w:tc>
      </w:tr>
      <w:tr w:rsidR="00CE08D9" w:rsidRPr="00E03509" w14:paraId="250F8F88" w14:textId="77777777" w:rsidTr="00CE08D9">
        <w:trPr>
          <w:trHeight w:val="563"/>
        </w:trPr>
        <w:tc>
          <w:tcPr>
            <w:tcW w:w="551" w:type="dxa"/>
            <w:shd w:val="clear" w:color="auto" w:fill="auto"/>
            <w:vAlign w:val="center"/>
          </w:tcPr>
          <w:p w14:paraId="54087B8C" w14:textId="10576561" w:rsidR="00CE08D9" w:rsidRDefault="00CE08D9" w:rsidP="00CE08D9">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314</w:t>
            </w:r>
          </w:p>
        </w:tc>
        <w:tc>
          <w:tcPr>
            <w:tcW w:w="1376" w:type="dxa"/>
            <w:shd w:val="clear" w:color="auto" w:fill="auto"/>
            <w:vAlign w:val="center"/>
          </w:tcPr>
          <w:p w14:paraId="56B267BD" w14:textId="77777777" w:rsidR="00CE08D9" w:rsidRPr="00D42477"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Silver Birch</w:t>
            </w:r>
          </w:p>
          <w:p w14:paraId="107E2705" w14:textId="154291F5" w:rsidR="00CE08D9" w:rsidRPr="004A28B8" w:rsidRDefault="00CE08D9" w:rsidP="00CE08D9">
            <w:pPr>
              <w:spacing w:after="0" w:line="240" w:lineRule="auto"/>
              <w:jc w:val="center"/>
              <w:rPr>
                <w:rFonts w:ascii="Calibri" w:eastAsia="Times New Roman" w:hAnsi="Calibri" w:cs="Calibri"/>
                <w:i/>
                <w:sz w:val="18"/>
                <w:szCs w:val="18"/>
                <w:lang w:eastAsia="en-GB"/>
              </w:rPr>
            </w:pPr>
            <w:r>
              <w:rPr>
                <w:rFonts w:ascii="Calibri" w:eastAsia="Times New Roman" w:hAnsi="Calibri" w:cs="Calibri"/>
                <w:i/>
                <w:sz w:val="18"/>
                <w:szCs w:val="18"/>
                <w:lang w:eastAsia="en-GB"/>
              </w:rPr>
              <w:t>Betula pendula</w:t>
            </w:r>
          </w:p>
        </w:tc>
        <w:tc>
          <w:tcPr>
            <w:tcW w:w="588" w:type="dxa"/>
            <w:shd w:val="clear" w:color="auto" w:fill="auto"/>
            <w:vAlign w:val="center"/>
          </w:tcPr>
          <w:p w14:paraId="52ABA483" w14:textId="591C6477"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1DD317D8" w14:textId="0C283CE5"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46466A19" w14:textId="00CFE728"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250</w:t>
            </w:r>
          </w:p>
        </w:tc>
        <w:tc>
          <w:tcPr>
            <w:tcW w:w="644" w:type="dxa"/>
            <w:shd w:val="clear" w:color="auto" w:fill="auto"/>
            <w:vAlign w:val="center"/>
          </w:tcPr>
          <w:p w14:paraId="16611681" w14:textId="1D687ED5"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25A9090A" w14:textId="1BAE0646" w:rsidR="00CE08D9" w:rsidRDefault="00CE08D9" w:rsidP="00CE08D9">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18</w:t>
            </w:r>
          </w:p>
        </w:tc>
        <w:tc>
          <w:tcPr>
            <w:tcW w:w="748" w:type="dxa"/>
            <w:shd w:val="clear" w:color="auto" w:fill="auto"/>
            <w:vAlign w:val="center"/>
          </w:tcPr>
          <w:p w14:paraId="60CC849F" w14:textId="7AE85C8F"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1.6</w:t>
            </w:r>
          </w:p>
        </w:tc>
        <w:tc>
          <w:tcPr>
            <w:tcW w:w="887" w:type="dxa"/>
            <w:vAlign w:val="center"/>
          </w:tcPr>
          <w:p w14:paraId="2108A640" w14:textId="76C00449"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2S</w:t>
            </w:r>
          </w:p>
        </w:tc>
        <w:tc>
          <w:tcPr>
            <w:tcW w:w="583" w:type="dxa"/>
            <w:vAlign w:val="center"/>
          </w:tcPr>
          <w:p w14:paraId="63DE9A99" w14:textId="59B162B6"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6DDDC602" w14:textId="6BB1E634"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444" w:type="dxa"/>
            <w:vAlign w:val="center"/>
          </w:tcPr>
          <w:p w14:paraId="7002202D" w14:textId="61F3CE5E"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481" w:type="dxa"/>
            <w:shd w:val="clear" w:color="auto" w:fill="auto"/>
            <w:vAlign w:val="center"/>
          </w:tcPr>
          <w:p w14:paraId="1C995C74" w14:textId="0DB3242E"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427C9C97" w14:textId="3AD56C3C"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2383" w:type="dxa"/>
            <w:shd w:val="clear" w:color="auto" w:fill="auto"/>
            <w:vAlign w:val="center"/>
          </w:tcPr>
          <w:p w14:paraId="41902D83" w14:textId="704F1748"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no visible defects</w:t>
            </w:r>
          </w:p>
        </w:tc>
        <w:tc>
          <w:tcPr>
            <w:tcW w:w="2986" w:type="dxa"/>
          </w:tcPr>
          <w:p w14:paraId="34C69811" w14:textId="77777777" w:rsidR="00CE08D9" w:rsidRDefault="00CE08D9" w:rsidP="00CE08D9">
            <w:pPr>
              <w:spacing w:after="0" w:line="240" w:lineRule="auto"/>
              <w:jc w:val="center"/>
              <w:rPr>
                <w:rFonts w:ascii="Calibri" w:eastAsia="Times New Roman" w:hAnsi="Calibri" w:cs="Calibri"/>
                <w:sz w:val="18"/>
                <w:szCs w:val="18"/>
                <w:lang w:eastAsia="en-GB"/>
              </w:rPr>
            </w:pPr>
          </w:p>
          <w:p w14:paraId="4869FCAF" w14:textId="41C4A00A" w:rsidR="00CE08D9" w:rsidRDefault="00CE08D9" w:rsidP="00CE08D9">
            <w:pPr>
              <w:spacing w:after="0" w:line="240" w:lineRule="auto"/>
              <w:jc w:val="center"/>
              <w:rPr>
                <w:rFonts w:ascii="Calibri" w:eastAsia="Times New Roman" w:hAnsi="Calibri" w:cs="Calibri"/>
                <w:sz w:val="18"/>
                <w:szCs w:val="18"/>
                <w:lang w:eastAsia="en-GB"/>
              </w:rPr>
            </w:pPr>
            <w:r w:rsidRPr="00D42477">
              <w:rPr>
                <w:rFonts w:ascii="Calibri" w:eastAsia="Times New Roman" w:hAnsi="Calibri" w:cs="Calibri"/>
                <w:sz w:val="18"/>
                <w:szCs w:val="18"/>
                <w:lang w:eastAsia="en-GB"/>
              </w:rPr>
              <w:t>Could be retained</w:t>
            </w:r>
          </w:p>
        </w:tc>
      </w:tr>
      <w:tr w:rsidR="00CE08D9" w:rsidRPr="00E03509" w14:paraId="4733367E" w14:textId="77777777" w:rsidTr="00CE08D9">
        <w:trPr>
          <w:trHeight w:val="550"/>
        </w:trPr>
        <w:tc>
          <w:tcPr>
            <w:tcW w:w="551" w:type="dxa"/>
            <w:shd w:val="clear" w:color="auto" w:fill="auto"/>
            <w:vAlign w:val="center"/>
          </w:tcPr>
          <w:p w14:paraId="61021298" w14:textId="4D2CBD09" w:rsidR="00CE08D9" w:rsidRDefault="00CE08D9" w:rsidP="00CE08D9">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315</w:t>
            </w:r>
          </w:p>
        </w:tc>
        <w:tc>
          <w:tcPr>
            <w:tcW w:w="1376" w:type="dxa"/>
            <w:shd w:val="clear" w:color="auto" w:fill="auto"/>
            <w:vAlign w:val="center"/>
          </w:tcPr>
          <w:p w14:paraId="6866EB37" w14:textId="77777777" w:rsidR="00CE08D9" w:rsidRPr="00D42477"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Silver Birch</w:t>
            </w:r>
          </w:p>
          <w:p w14:paraId="27904848" w14:textId="4F5A89DA" w:rsidR="00CE08D9" w:rsidRPr="00BC0B6E" w:rsidRDefault="00CE08D9" w:rsidP="00CE08D9">
            <w:pPr>
              <w:spacing w:after="0" w:line="240" w:lineRule="auto"/>
              <w:jc w:val="center"/>
              <w:rPr>
                <w:rFonts w:ascii="Calibri" w:eastAsia="Times New Roman" w:hAnsi="Calibri" w:cs="Calibri"/>
                <w:i/>
                <w:sz w:val="18"/>
                <w:szCs w:val="18"/>
                <w:lang w:eastAsia="en-GB"/>
              </w:rPr>
            </w:pPr>
            <w:r>
              <w:rPr>
                <w:rFonts w:ascii="Calibri" w:eastAsia="Times New Roman" w:hAnsi="Calibri" w:cs="Calibri"/>
                <w:i/>
                <w:sz w:val="18"/>
                <w:szCs w:val="18"/>
                <w:lang w:eastAsia="en-GB"/>
              </w:rPr>
              <w:t>Betula pendula</w:t>
            </w:r>
          </w:p>
        </w:tc>
        <w:tc>
          <w:tcPr>
            <w:tcW w:w="588" w:type="dxa"/>
            <w:shd w:val="clear" w:color="auto" w:fill="auto"/>
            <w:vAlign w:val="center"/>
          </w:tcPr>
          <w:p w14:paraId="6531BDAF" w14:textId="5F67471C"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4046C003" w14:textId="181FF1FD"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7540F9F8" w14:textId="162EA5B5"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240</w:t>
            </w:r>
          </w:p>
        </w:tc>
        <w:tc>
          <w:tcPr>
            <w:tcW w:w="644" w:type="dxa"/>
            <w:shd w:val="clear" w:color="auto" w:fill="auto"/>
            <w:vAlign w:val="center"/>
          </w:tcPr>
          <w:p w14:paraId="58C298DA" w14:textId="55D37DDE"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3C6EC37B" w14:textId="2D908FA8" w:rsidR="00CE08D9" w:rsidRDefault="00CE08D9" w:rsidP="00CE08D9">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17</w:t>
            </w:r>
          </w:p>
        </w:tc>
        <w:tc>
          <w:tcPr>
            <w:tcW w:w="748" w:type="dxa"/>
            <w:shd w:val="clear" w:color="auto" w:fill="auto"/>
            <w:vAlign w:val="center"/>
          </w:tcPr>
          <w:p w14:paraId="004E08D3" w14:textId="1DE3E9FD"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vAlign w:val="center"/>
          </w:tcPr>
          <w:p w14:paraId="4CB53089" w14:textId="4B944D1A"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2E</w:t>
            </w:r>
          </w:p>
        </w:tc>
        <w:tc>
          <w:tcPr>
            <w:tcW w:w="583" w:type="dxa"/>
            <w:vAlign w:val="center"/>
          </w:tcPr>
          <w:p w14:paraId="5E13E637" w14:textId="135EAF25"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3C73AA2A" w14:textId="31CF136F"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2.5</w:t>
            </w:r>
          </w:p>
        </w:tc>
        <w:tc>
          <w:tcPr>
            <w:tcW w:w="444" w:type="dxa"/>
            <w:vAlign w:val="center"/>
          </w:tcPr>
          <w:p w14:paraId="3C53F376" w14:textId="7D752372"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81" w:type="dxa"/>
            <w:shd w:val="clear" w:color="auto" w:fill="auto"/>
            <w:vAlign w:val="center"/>
          </w:tcPr>
          <w:p w14:paraId="7BAFC669" w14:textId="045322E9"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505" w:type="dxa"/>
            <w:shd w:val="clear" w:color="auto" w:fill="auto"/>
            <w:vAlign w:val="center"/>
          </w:tcPr>
          <w:p w14:paraId="215BB477" w14:textId="1C15C3C1"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2383" w:type="dxa"/>
            <w:shd w:val="clear" w:color="auto" w:fill="auto"/>
            <w:vAlign w:val="center"/>
          </w:tcPr>
          <w:p w14:paraId="5626F8B2" w14:textId="25444A14"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no visible defects</w:t>
            </w:r>
          </w:p>
        </w:tc>
        <w:tc>
          <w:tcPr>
            <w:tcW w:w="2986" w:type="dxa"/>
          </w:tcPr>
          <w:p w14:paraId="47DAA467" w14:textId="77777777" w:rsidR="00CE08D9" w:rsidRDefault="00CE08D9" w:rsidP="00CE08D9">
            <w:pPr>
              <w:spacing w:after="0" w:line="240" w:lineRule="auto"/>
              <w:jc w:val="center"/>
              <w:rPr>
                <w:rFonts w:ascii="Calibri" w:eastAsia="Times New Roman" w:hAnsi="Calibri" w:cs="Calibri"/>
                <w:sz w:val="18"/>
                <w:szCs w:val="18"/>
                <w:lang w:eastAsia="en-GB"/>
              </w:rPr>
            </w:pPr>
          </w:p>
          <w:p w14:paraId="301F98BC" w14:textId="29E1D3AB" w:rsidR="00CE08D9" w:rsidRDefault="00CE08D9" w:rsidP="00CE08D9">
            <w:pPr>
              <w:spacing w:after="0" w:line="240" w:lineRule="auto"/>
              <w:jc w:val="center"/>
              <w:rPr>
                <w:rFonts w:ascii="Calibri" w:eastAsia="Times New Roman" w:hAnsi="Calibri" w:cs="Calibri"/>
                <w:sz w:val="18"/>
                <w:szCs w:val="18"/>
                <w:lang w:eastAsia="en-GB"/>
              </w:rPr>
            </w:pPr>
            <w:r w:rsidRPr="00D42477">
              <w:rPr>
                <w:rFonts w:ascii="Calibri" w:eastAsia="Times New Roman" w:hAnsi="Calibri" w:cs="Calibri"/>
                <w:sz w:val="18"/>
                <w:szCs w:val="18"/>
                <w:lang w:eastAsia="en-GB"/>
              </w:rPr>
              <w:t>Could be retained</w:t>
            </w:r>
          </w:p>
        </w:tc>
      </w:tr>
      <w:tr w:rsidR="00CE08D9" w:rsidRPr="00E03509" w14:paraId="4481BA7F" w14:textId="77777777" w:rsidTr="00CE08D9">
        <w:trPr>
          <w:trHeight w:val="545"/>
        </w:trPr>
        <w:tc>
          <w:tcPr>
            <w:tcW w:w="551" w:type="dxa"/>
            <w:shd w:val="clear" w:color="auto" w:fill="auto"/>
            <w:vAlign w:val="center"/>
          </w:tcPr>
          <w:p w14:paraId="12BE6395" w14:textId="07F40482" w:rsidR="00CE08D9" w:rsidRDefault="00CE08D9" w:rsidP="00CE08D9">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316</w:t>
            </w:r>
          </w:p>
        </w:tc>
        <w:tc>
          <w:tcPr>
            <w:tcW w:w="1376" w:type="dxa"/>
            <w:shd w:val="clear" w:color="auto" w:fill="auto"/>
            <w:vAlign w:val="center"/>
          </w:tcPr>
          <w:p w14:paraId="4B108A28" w14:textId="0FF68724"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Alder</w:t>
            </w:r>
          </w:p>
          <w:p w14:paraId="7FAB1FBB" w14:textId="415E3504" w:rsidR="00CE08D9" w:rsidRPr="00D42477"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Alnus glutinosa</w:t>
            </w:r>
          </w:p>
          <w:p w14:paraId="2CFEFC82" w14:textId="52692CE9" w:rsidR="00CE08D9" w:rsidRPr="00BC0B6E" w:rsidRDefault="00CE08D9" w:rsidP="00CE08D9">
            <w:pPr>
              <w:spacing w:after="0" w:line="240" w:lineRule="auto"/>
              <w:jc w:val="center"/>
              <w:rPr>
                <w:rFonts w:ascii="Calibri" w:eastAsia="Times New Roman" w:hAnsi="Calibri" w:cs="Calibri"/>
                <w:i/>
                <w:sz w:val="18"/>
                <w:szCs w:val="18"/>
                <w:lang w:eastAsia="en-GB"/>
              </w:rPr>
            </w:pPr>
          </w:p>
        </w:tc>
        <w:tc>
          <w:tcPr>
            <w:tcW w:w="588" w:type="dxa"/>
            <w:shd w:val="clear" w:color="auto" w:fill="auto"/>
            <w:vAlign w:val="center"/>
          </w:tcPr>
          <w:p w14:paraId="4D29D59A" w14:textId="597A3954"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58F44EA2" w14:textId="40F630AB"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2F7986F4" w14:textId="24DD67DD" w:rsidR="00CE08D9" w:rsidRDefault="006C567D"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300</w:t>
            </w:r>
          </w:p>
        </w:tc>
        <w:tc>
          <w:tcPr>
            <w:tcW w:w="644" w:type="dxa"/>
            <w:shd w:val="clear" w:color="auto" w:fill="auto"/>
            <w:vAlign w:val="center"/>
          </w:tcPr>
          <w:p w14:paraId="643AF9E8" w14:textId="421985D0"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45922D1F" w14:textId="39FEE67C" w:rsidR="00CE08D9" w:rsidRDefault="006C567D" w:rsidP="00CE08D9">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18</w:t>
            </w:r>
          </w:p>
        </w:tc>
        <w:tc>
          <w:tcPr>
            <w:tcW w:w="748" w:type="dxa"/>
            <w:shd w:val="clear" w:color="auto" w:fill="auto"/>
            <w:vAlign w:val="center"/>
          </w:tcPr>
          <w:p w14:paraId="13D9D10F" w14:textId="7C0F73B5"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vAlign w:val="center"/>
          </w:tcPr>
          <w:p w14:paraId="2635FB47" w14:textId="39D09152" w:rsidR="00CE08D9" w:rsidRDefault="006C567D"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1.8E</w:t>
            </w:r>
          </w:p>
        </w:tc>
        <w:tc>
          <w:tcPr>
            <w:tcW w:w="583" w:type="dxa"/>
            <w:vAlign w:val="center"/>
          </w:tcPr>
          <w:p w14:paraId="7FF58990" w14:textId="07BAF589" w:rsidR="00CE08D9" w:rsidRDefault="00CE08D9"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09AB510D" w14:textId="771006EE" w:rsidR="00CE08D9" w:rsidRDefault="006C567D"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2.5</w:t>
            </w:r>
          </w:p>
        </w:tc>
        <w:tc>
          <w:tcPr>
            <w:tcW w:w="444" w:type="dxa"/>
            <w:vAlign w:val="center"/>
          </w:tcPr>
          <w:p w14:paraId="0C511D64" w14:textId="7FA27D09" w:rsidR="00CE08D9" w:rsidRDefault="006C567D"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81" w:type="dxa"/>
            <w:shd w:val="clear" w:color="auto" w:fill="auto"/>
            <w:vAlign w:val="center"/>
          </w:tcPr>
          <w:p w14:paraId="1EE14B9D" w14:textId="5E554B3A" w:rsidR="00CE08D9" w:rsidRDefault="006C567D"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441E880C" w14:textId="35FBDDB8" w:rsidR="00CE08D9" w:rsidRDefault="006C567D"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4.5</w:t>
            </w:r>
          </w:p>
        </w:tc>
        <w:tc>
          <w:tcPr>
            <w:tcW w:w="2383" w:type="dxa"/>
            <w:shd w:val="clear" w:color="auto" w:fill="auto"/>
            <w:vAlign w:val="center"/>
          </w:tcPr>
          <w:p w14:paraId="62560F2C" w14:textId="5121100D" w:rsidR="00CE08D9" w:rsidRDefault="006C567D"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poor form, kink in min stem.</w:t>
            </w:r>
          </w:p>
        </w:tc>
        <w:tc>
          <w:tcPr>
            <w:tcW w:w="2986" w:type="dxa"/>
          </w:tcPr>
          <w:p w14:paraId="323EF9DE" w14:textId="77777777" w:rsidR="00CE08D9" w:rsidRDefault="00CE08D9" w:rsidP="00CE08D9">
            <w:pPr>
              <w:spacing w:after="0" w:line="240" w:lineRule="auto"/>
              <w:jc w:val="center"/>
              <w:rPr>
                <w:rFonts w:ascii="Calibri" w:eastAsia="Times New Roman" w:hAnsi="Calibri" w:cs="Calibri"/>
                <w:sz w:val="18"/>
                <w:szCs w:val="18"/>
                <w:lang w:eastAsia="en-GB"/>
              </w:rPr>
            </w:pPr>
          </w:p>
          <w:p w14:paraId="1A90EA85" w14:textId="031B69FF" w:rsidR="00CE08D9" w:rsidRDefault="006C567D" w:rsidP="00CE08D9">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Consider fell/replace.</w:t>
            </w:r>
          </w:p>
        </w:tc>
      </w:tr>
      <w:tr w:rsidR="006C567D" w:rsidRPr="00E03509" w14:paraId="15AD13E8" w14:textId="77777777" w:rsidTr="00331392">
        <w:trPr>
          <w:trHeight w:val="550"/>
        </w:trPr>
        <w:tc>
          <w:tcPr>
            <w:tcW w:w="551" w:type="dxa"/>
            <w:shd w:val="clear" w:color="auto" w:fill="auto"/>
            <w:vAlign w:val="center"/>
          </w:tcPr>
          <w:p w14:paraId="3FDC6D3C" w14:textId="62ED36DA" w:rsidR="006C567D" w:rsidRDefault="006C567D" w:rsidP="006C567D">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317</w:t>
            </w:r>
          </w:p>
        </w:tc>
        <w:tc>
          <w:tcPr>
            <w:tcW w:w="1376" w:type="dxa"/>
            <w:shd w:val="clear" w:color="auto" w:fill="auto"/>
            <w:vAlign w:val="center"/>
          </w:tcPr>
          <w:p w14:paraId="72A4D0D0" w14:textId="12545299" w:rsidR="006C567D" w:rsidRDefault="007C219F"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Blue Atlas Cedar</w:t>
            </w:r>
          </w:p>
          <w:p w14:paraId="47F18356" w14:textId="1EF81E9E" w:rsidR="007C219F" w:rsidRPr="007C219F" w:rsidRDefault="007C219F" w:rsidP="006C567D">
            <w:pPr>
              <w:spacing w:after="0" w:line="240" w:lineRule="auto"/>
              <w:jc w:val="center"/>
              <w:rPr>
                <w:rFonts w:ascii="Calibri" w:eastAsia="Times New Roman" w:hAnsi="Calibri" w:cs="Calibri"/>
                <w:i/>
                <w:sz w:val="18"/>
                <w:szCs w:val="18"/>
                <w:lang w:eastAsia="en-GB"/>
              </w:rPr>
            </w:pPr>
            <w:r w:rsidRPr="007C219F">
              <w:rPr>
                <w:rFonts w:ascii="Calibri" w:eastAsia="Times New Roman" w:hAnsi="Calibri" w:cs="Calibri"/>
                <w:i/>
                <w:sz w:val="18"/>
                <w:szCs w:val="18"/>
                <w:lang w:eastAsia="en-GB"/>
              </w:rPr>
              <w:t>Cedrus atlantica Glauca</w:t>
            </w:r>
          </w:p>
          <w:p w14:paraId="06575B23" w14:textId="77777777" w:rsidR="006C567D" w:rsidRPr="00BC0B6E" w:rsidRDefault="006C567D" w:rsidP="006C567D">
            <w:pPr>
              <w:spacing w:after="0" w:line="240" w:lineRule="auto"/>
              <w:jc w:val="center"/>
              <w:rPr>
                <w:rFonts w:ascii="Calibri" w:eastAsia="Times New Roman" w:hAnsi="Calibri" w:cs="Calibri"/>
                <w:i/>
                <w:sz w:val="18"/>
                <w:szCs w:val="18"/>
                <w:lang w:eastAsia="en-GB"/>
              </w:rPr>
            </w:pPr>
          </w:p>
        </w:tc>
        <w:tc>
          <w:tcPr>
            <w:tcW w:w="588" w:type="dxa"/>
            <w:shd w:val="clear" w:color="auto" w:fill="auto"/>
            <w:vAlign w:val="center"/>
          </w:tcPr>
          <w:p w14:paraId="604FF400" w14:textId="37EBBDB7" w:rsidR="006C567D" w:rsidRDefault="006C567D"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76509D3B" w14:textId="69D9DC96" w:rsidR="006C567D" w:rsidRDefault="006C567D"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0DACDC98" w14:textId="563976D0" w:rsidR="006C567D" w:rsidRDefault="007C219F"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330</w:t>
            </w:r>
          </w:p>
        </w:tc>
        <w:tc>
          <w:tcPr>
            <w:tcW w:w="644" w:type="dxa"/>
            <w:shd w:val="clear" w:color="auto" w:fill="auto"/>
            <w:vAlign w:val="center"/>
          </w:tcPr>
          <w:p w14:paraId="3B9765F2" w14:textId="4F0B9597" w:rsidR="006C567D" w:rsidRDefault="006C567D"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3A2ECDA1" w14:textId="506A7B16" w:rsidR="006C567D" w:rsidRDefault="007C219F" w:rsidP="006C567D">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10</w:t>
            </w:r>
          </w:p>
        </w:tc>
        <w:tc>
          <w:tcPr>
            <w:tcW w:w="748" w:type="dxa"/>
            <w:shd w:val="clear" w:color="auto" w:fill="auto"/>
            <w:vAlign w:val="center"/>
          </w:tcPr>
          <w:p w14:paraId="309375BA" w14:textId="04B85C66" w:rsidR="006C567D" w:rsidRDefault="006C567D"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vAlign w:val="center"/>
          </w:tcPr>
          <w:p w14:paraId="24182B0D" w14:textId="2ADBF83A" w:rsidR="006C567D" w:rsidRDefault="007C219F"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1.5E</w:t>
            </w:r>
          </w:p>
        </w:tc>
        <w:tc>
          <w:tcPr>
            <w:tcW w:w="583" w:type="dxa"/>
            <w:vAlign w:val="center"/>
          </w:tcPr>
          <w:p w14:paraId="4E385A54" w14:textId="0FE460A4" w:rsidR="006C567D" w:rsidRDefault="006C567D"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62EE22BA" w14:textId="3558C3D7" w:rsidR="006C567D" w:rsidRDefault="007C219F"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44" w:type="dxa"/>
            <w:vAlign w:val="center"/>
          </w:tcPr>
          <w:p w14:paraId="64B72E15" w14:textId="11992AC8" w:rsidR="006C567D" w:rsidRDefault="007C219F"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81" w:type="dxa"/>
            <w:shd w:val="clear" w:color="auto" w:fill="auto"/>
            <w:vAlign w:val="center"/>
          </w:tcPr>
          <w:p w14:paraId="626FC6C6" w14:textId="0A0DE3A6" w:rsidR="006C567D" w:rsidRDefault="007C219F"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75299063" w14:textId="0E1BAC97" w:rsidR="006C567D" w:rsidRDefault="007C219F"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83" w:type="dxa"/>
            <w:shd w:val="clear" w:color="auto" w:fill="auto"/>
            <w:vAlign w:val="center"/>
          </w:tcPr>
          <w:p w14:paraId="56952CD6" w14:textId="43C4E53E" w:rsidR="006C567D" w:rsidRDefault="007C219F"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Poor, top snapped out, multi-stem</w:t>
            </w:r>
          </w:p>
        </w:tc>
        <w:tc>
          <w:tcPr>
            <w:tcW w:w="2986" w:type="dxa"/>
          </w:tcPr>
          <w:p w14:paraId="2819ACDF" w14:textId="77777777" w:rsidR="006C567D" w:rsidRDefault="006C567D" w:rsidP="006C567D">
            <w:pPr>
              <w:spacing w:after="0" w:line="240" w:lineRule="auto"/>
              <w:jc w:val="center"/>
              <w:rPr>
                <w:rFonts w:ascii="Calibri" w:eastAsia="Times New Roman" w:hAnsi="Calibri" w:cs="Calibri"/>
                <w:sz w:val="18"/>
                <w:szCs w:val="18"/>
                <w:lang w:eastAsia="en-GB"/>
              </w:rPr>
            </w:pPr>
          </w:p>
          <w:p w14:paraId="33E5E5C9" w14:textId="7C09A8A5" w:rsidR="006C567D" w:rsidRDefault="006C567D" w:rsidP="006C567D">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Consider fell/replace.</w:t>
            </w:r>
          </w:p>
        </w:tc>
      </w:tr>
      <w:tr w:rsidR="007C219F" w:rsidRPr="00E03509" w14:paraId="54455612" w14:textId="77777777" w:rsidTr="00331392">
        <w:trPr>
          <w:trHeight w:val="550"/>
        </w:trPr>
        <w:tc>
          <w:tcPr>
            <w:tcW w:w="551" w:type="dxa"/>
            <w:shd w:val="clear" w:color="auto" w:fill="auto"/>
            <w:vAlign w:val="center"/>
          </w:tcPr>
          <w:p w14:paraId="5353CEB4" w14:textId="69BC3DD9" w:rsidR="007C219F" w:rsidRDefault="007C219F" w:rsidP="007C219F">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318</w:t>
            </w:r>
          </w:p>
        </w:tc>
        <w:tc>
          <w:tcPr>
            <w:tcW w:w="1376" w:type="dxa"/>
            <w:shd w:val="clear" w:color="auto" w:fill="auto"/>
            <w:vAlign w:val="center"/>
          </w:tcPr>
          <w:p w14:paraId="3F8141DA" w14:textId="17FDACB7" w:rsidR="007C219F" w:rsidRDefault="007C219F"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Crab Apple</w:t>
            </w:r>
          </w:p>
          <w:p w14:paraId="5CC8124C" w14:textId="102ACCA2" w:rsidR="007C219F" w:rsidRPr="00AB1BC2" w:rsidRDefault="00AB1BC2" w:rsidP="007C219F">
            <w:pPr>
              <w:spacing w:after="0" w:line="240" w:lineRule="auto"/>
              <w:jc w:val="center"/>
              <w:rPr>
                <w:rFonts w:ascii="Calibri" w:eastAsia="Times New Roman" w:hAnsi="Calibri" w:cs="Calibri"/>
                <w:i/>
                <w:sz w:val="18"/>
                <w:szCs w:val="18"/>
                <w:lang w:eastAsia="en-GB"/>
              </w:rPr>
            </w:pPr>
            <w:r w:rsidRPr="00AB1BC2">
              <w:rPr>
                <w:rFonts w:ascii="Calibri" w:eastAsia="Times New Roman" w:hAnsi="Calibri" w:cs="Calibri"/>
                <w:i/>
                <w:sz w:val="18"/>
                <w:szCs w:val="18"/>
                <w:lang w:eastAsia="en-GB"/>
              </w:rPr>
              <w:t>Malus sylvestris</w:t>
            </w:r>
          </w:p>
          <w:p w14:paraId="512DAA21" w14:textId="77777777" w:rsidR="007C219F" w:rsidRDefault="007C219F" w:rsidP="007C219F">
            <w:pPr>
              <w:spacing w:after="0" w:line="240" w:lineRule="auto"/>
              <w:jc w:val="center"/>
              <w:rPr>
                <w:rFonts w:ascii="Calibri" w:eastAsia="Times New Roman" w:hAnsi="Calibri" w:cs="Calibri"/>
                <w:sz w:val="18"/>
                <w:szCs w:val="18"/>
                <w:lang w:eastAsia="en-GB"/>
              </w:rPr>
            </w:pPr>
          </w:p>
        </w:tc>
        <w:tc>
          <w:tcPr>
            <w:tcW w:w="588" w:type="dxa"/>
            <w:shd w:val="clear" w:color="auto" w:fill="auto"/>
            <w:vAlign w:val="center"/>
          </w:tcPr>
          <w:p w14:paraId="5FE48C8D" w14:textId="7336620C" w:rsidR="007C219F" w:rsidRDefault="00AB1BC2"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5DF0F1E2" w14:textId="0C0C0DE8" w:rsidR="007C219F" w:rsidRDefault="007C219F"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22" w:type="dxa"/>
            <w:shd w:val="clear" w:color="auto" w:fill="auto"/>
            <w:vAlign w:val="center"/>
          </w:tcPr>
          <w:p w14:paraId="7F7C642F" w14:textId="4CC56B6E" w:rsidR="007C219F" w:rsidRDefault="00AB1BC2"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330</w:t>
            </w:r>
          </w:p>
        </w:tc>
        <w:tc>
          <w:tcPr>
            <w:tcW w:w="644" w:type="dxa"/>
            <w:shd w:val="clear" w:color="auto" w:fill="auto"/>
            <w:vAlign w:val="center"/>
          </w:tcPr>
          <w:p w14:paraId="621C4D4B" w14:textId="1319228E" w:rsidR="007C219F" w:rsidRDefault="007C219F"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72CE1793" w14:textId="2875A0A8" w:rsidR="007C219F" w:rsidRDefault="00AB1BC2" w:rsidP="007C219F">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10</w:t>
            </w:r>
          </w:p>
        </w:tc>
        <w:tc>
          <w:tcPr>
            <w:tcW w:w="748" w:type="dxa"/>
            <w:shd w:val="clear" w:color="auto" w:fill="auto"/>
            <w:vAlign w:val="center"/>
          </w:tcPr>
          <w:p w14:paraId="676B60BB" w14:textId="6B5425EF" w:rsidR="007C219F" w:rsidRDefault="007C219F"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vAlign w:val="center"/>
          </w:tcPr>
          <w:p w14:paraId="1D6AC95E" w14:textId="4455624B" w:rsidR="007C219F" w:rsidRDefault="00AB1BC2"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1.5E</w:t>
            </w:r>
          </w:p>
        </w:tc>
        <w:tc>
          <w:tcPr>
            <w:tcW w:w="583" w:type="dxa"/>
            <w:vAlign w:val="center"/>
          </w:tcPr>
          <w:p w14:paraId="24BBD00D" w14:textId="355DCFE7" w:rsidR="007C219F" w:rsidRDefault="007C219F"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7" w:type="dxa"/>
            <w:vAlign w:val="center"/>
          </w:tcPr>
          <w:p w14:paraId="54293F57" w14:textId="52374657" w:rsidR="007C219F" w:rsidRDefault="00AB1BC2"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44" w:type="dxa"/>
            <w:vAlign w:val="center"/>
          </w:tcPr>
          <w:p w14:paraId="4D6FC46C" w14:textId="5B0C2064" w:rsidR="007C219F" w:rsidRDefault="00AB1BC2"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81" w:type="dxa"/>
            <w:shd w:val="clear" w:color="auto" w:fill="auto"/>
            <w:vAlign w:val="center"/>
          </w:tcPr>
          <w:p w14:paraId="53CF3894" w14:textId="345CAE6C" w:rsidR="007C219F" w:rsidRDefault="00AB1BC2"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5" w:type="dxa"/>
            <w:shd w:val="clear" w:color="auto" w:fill="auto"/>
            <w:vAlign w:val="center"/>
          </w:tcPr>
          <w:p w14:paraId="4FBA5B55" w14:textId="1042A4D6" w:rsidR="007C219F" w:rsidRDefault="00AB1BC2" w:rsidP="007C219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83" w:type="dxa"/>
            <w:shd w:val="clear" w:color="auto" w:fill="auto"/>
            <w:vAlign w:val="center"/>
          </w:tcPr>
          <w:p w14:paraId="3B4EB65A" w14:textId="2479D20D" w:rsidR="007C219F" w:rsidRDefault="00AB1BC2" w:rsidP="00AB1BC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w:t>
            </w:r>
            <w:r w:rsidRPr="00AB1BC2">
              <w:rPr>
                <w:rFonts w:ascii="Calibri" w:eastAsia="Times New Roman" w:hAnsi="Calibri" w:cs="Calibri"/>
                <w:sz w:val="18"/>
                <w:szCs w:val="18"/>
                <w:lang w:eastAsia="en-GB"/>
              </w:rPr>
              <w:t>, no visible defects</w:t>
            </w:r>
          </w:p>
        </w:tc>
        <w:tc>
          <w:tcPr>
            <w:tcW w:w="2986" w:type="dxa"/>
          </w:tcPr>
          <w:p w14:paraId="33CC8DD6" w14:textId="77777777" w:rsidR="007C219F" w:rsidRDefault="007C219F" w:rsidP="007C219F">
            <w:pPr>
              <w:spacing w:after="0" w:line="240" w:lineRule="auto"/>
              <w:jc w:val="center"/>
              <w:rPr>
                <w:rFonts w:ascii="Calibri" w:eastAsia="Times New Roman" w:hAnsi="Calibri" w:cs="Calibri"/>
                <w:sz w:val="18"/>
                <w:szCs w:val="18"/>
                <w:lang w:eastAsia="en-GB"/>
              </w:rPr>
            </w:pPr>
          </w:p>
          <w:p w14:paraId="55B678CE" w14:textId="6F1B4EC1" w:rsidR="007C219F" w:rsidRDefault="00AB1BC2" w:rsidP="007C219F">
            <w:pPr>
              <w:spacing w:after="0" w:line="240" w:lineRule="auto"/>
              <w:jc w:val="center"/>
              <w:rPr>
                <w:rFonts w:ascii="Calibri" w:eastAsia="Times New Roman" w:hAnsi="Calibri" w:cs="Calibri"/>
                <w:sz w:val="18"/>
                <w:szCs w:val="18"/>
                <w:lang w:eastAsia="en-GB"/>
              </w:rPr>
            </w:pPr>
            <w:r w:rsidRPr="00AB1BC2">
              <w:rPr>
                <w:rFonts w:ascii="Calibri" w:eastAsia="Times New Roman" w:hAnsi="Calibri" w:cs="Calibri"/>
                <w:sz w:val="18"/>
                <w:szCs w:val="18"/>
                <w:lang w:eastAsia="en-GB"/>
              </w:rPr>
              <w:t>Could be retained</w:t>
            </w:r>
          </w:p>
        </w:tc>
      </w:tr>
    </w:tbl>
    <w:p w14:paraId="2BE1747D" w14:textId="17484639" w:rsidR="00B42FD3" w:rsidRDefault="00B42FD3" w:rsidP="00B42FD3">
      <w:pPr>
        <w:spacing w:after="200" w:line="276" w:lineRule="auto"/>
        <w:rPr>
          <w:rFonts w:ascii="Calibri" w:eastAsia="Calibri" w:hAnsi="Calibri" w:cs="Calibri"/>
        </w:rPr>
      </w:pPr>
    </w:p>
    <w:p w14:paraId="7E0877A8" w14:textId="77777777" w:rsidR="00CC1493" w:rsidRDefault="00CC1493" w:rsidP="006003FA">
      <w:pPr>
        <w:spacing w:after="200" w:line="276" w:lineRule="auto"/>
        <w:rPr>
          <w:rFonts w:ascii="Calibri" w:eastAsia="Calibri" w:hAnsi="Calibri" w:cs="Calibri"/>
        </w:rPr>
      </w:pPr>
    </w:p>
    <w:p w14:paraId="44E659D8" w14:textId="77777777" w:rsidR="00CC1493" w:rsidRDefault="00CC1493" w:rsidP="006003FA">
      <w:pPr>
        <w:spacing w:after="200" w:line="276" w:lineRule="auto"/>
        <w:rPr>
          <w:rFonts w:ascii="Calibri" w:eastAsia="Calibri" w:hAnsi="Calibri" w:cs="Calibri"/>
        </w:rPr>
      </w:pPr>
    </w:p>
    <w:tbl>
      <w:tblPr>
        <w:tblpPr w:leftFromText="180" w:rightFromText="180" w:vertAnchor="text" w:horzAnchor="margin" w:tblpY="581"/>
        <w:tblW w:w="14879"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551"/>
        <w:gridCol w:w="1376"/>
        <w:gridCol w:w="588"/>
        <w:gridCol w:w="885"/>
        <w:gridCol w:w="671"/>
        <w:gridCol w:w="644"/>
        <w:gridCol w:w="709"/>
        <w:gridCol w:w="748"/>
        <w:gridCol w:w="887"/>
        <w:gridCol w:w="583"/>
        <w:gridCol w:w="485"/>
        <w:gridCol w:w="444"/>
        <w:gridCol w:w="478"/>
        <w:gridCol w:w="504"/>
        <w:gridCol w:w="2363"/>
        <w:gridCol w:w="2963"/>
      </w:tblGrid>
      <w:tr w:rsidR="00AB1BC2" w:rsidRPr="00E260E7" w14:paraId="56AF21D8" w14:textId="77777777" w:rsidTr="00331392">
        <w:trPr>
          <w:cantSplit/>
          <w:trHeight w:val="1125"/>
        </w:trPr>
        <w:tc>
          <w:tcPr>
            <w:tcW w:w="551" w:type="dxa"/>
            <w:shd w:val="clear" w:color="000000" w:fill="C2D69B"/>
            <w:vAlign w:val="center"/>
            <w:hideMark/>
          </w:tcPr>
          <w:p w14:paraId="057B83ED"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lastRenderedPageBreak/>
              <w:t>Tree Ref</w:t>
            </w:r>
          </w:p>
        </w:tc>
        <w:tc>
          <w:tcPr>
            <w:tcW w:w="1376" w:type="dxa"/>
            <w:shd w:val="clear" w:color="000000" w:fill="C2D69B"/>
            <w:vAlign w:val="center"/>
            <w:hideMark/>
          </w:tcPr>
          <w:p w14:paraId="6E80C8CD"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Species</w:t>
            </w:r>
          </w:p>
        </w:tc>
        <w:tc>
          <w:tcPr>
            <w:tcW w:w="588" w:type="dxa"/>
            <w:shd w:val="clear" w:color="000000" w:fill="C2D69B"/>
            <w:vAlign w:val="center"/>
            <w:hideMark/>
          </w:tcPr>
          <w:p w14:paraId="5DA45908"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Age Class</w:t>
            </w:r>
          </w:p>
        </w:tc>
        <w:tc>
          <w:tcPr>
            <w:tcW w:w="885" w:type="dxa"/>
            <w:shd w:val="clear" w:color="000000" w:fill="C2D69B"/>
            <w:vAlign w:val="center"/>
            <w:hideMark/>
          </w:tcPr>
          <w:p w14:paraId="04F86BCA"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BS Category</w:t>
            </w:r>
            <w:r w:rsidRPr="00E260E7">
              <w:rPr>
                <w:rFonts w:ascii="Calibri" w:eastAsia="Times New Roman" w:hAnsi="Calibri" w:cs="Calibri"/>
                <w:b/>
                <w:bCs/>
                <w:color w:val="000000"/>
                <w:sz w:val="18"/>
                <w:szCs w:val="18"/>
                <w:lang w:eastAsia="en-GB"/>
              </w:rPr>
              <w:t xml:space="preserve"> </w:t>
            </w:r>
          </w:p>
        </w:tc>
        <w:tc>
          <w:tcPr>
            <w:tcW w:w="671" w:type="dxa"/>
            <w:shd w:val="clear" w:color="000000" w:fill="C2D69B"/>
            <w:vAlign w:val="center"/>
            <w:hideMark/>
          </w:tcPr>
          <w:p w14:paraId="494BDCBB"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Ø (mm)</w:t>
            </w:r>
            <w:r>
              <w:rPr>
                <w:rFonts w:ascii="Calibri" w:eastAsia="Times New Roman" w:hAnsi="Calibri" w:cs="Calibri"/>
                <w:b/>
                <w:bCs/>
                <w:color w:val="000000"/>
                <w:sz w:val="18"/>
                <w:szCs w:val="18"/>
                <w:lang w:eastAsia="en-GB"/>
              </w:rPr>
              <w:t xml:space="preserve"> </w:t>
            </w:r>
          </w:p>
        </w:tc>
        <w:tc>
          <w:tcPr>
            <w:tcW w:w="644" w:type="dxa"/>
            <w:shd w:val="clear" w:color="000000" w:fill="C2D69B"/>
            <w:vAlign w:val="center"/>
            <w:hideMark/>
          </w:tcPr>
          <w:p w14:paraId="7E5FBC2F"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 Stem count</w:t>
            </w:r>
            <w:r w:rsidRPr="00E260E7">
              <w:rPr>
                <w:rFonts w:ascii="Calibri" w:eastAsia="Times New Roman" w:hAnsi="Calibri" w:cs="Calibri"/>
                <w:b/>
                <w:bCs/>
                <w:color w:val="000000"/>
                <w:sz w:val="18"/>
                <w:szCs w:val="18"/>
                <w:lang w:eastAsia="en-GB"/>
              </w:rPr>
              <w:t xml:space="preserve"> </w:t>
            </w:r>
          </w:p>
        </w:tc>
        <w:tc>
          <w:tcPr>
            <w:tcW w:w="709" w:type="dxa"/>
            <w:shd w:val="clear" w:color="000000" w:fill="C2D69B"/>
            <w:vAlign w:val="center"/>
            <w:hideMark/>
          </w:tcPr>
          <w:p w14:paraId="39C35781"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Height (m)</w:t>
            </w:r>
            <w:r>
              <w:rPr>
                <w:rFonts w:ascii="Calibri" w:eastAsia="Times New Roman" w:hAnsi="Calibri" w:cs="Calibri"/>
                <w:b/>
                <w:bCs/>
                <w:color w:val="000000"/>
                <w:sz w:val="18"/>
                <w:szCs w:val="18"/>
                <w:lang w:eastAsia="en-GB"/>
              </w:rPr>
              <w:t xml:space="preserve"> </w:t>
            </w:r>
          </w:p>
        </w:tc>
        <w:tc>
          <w:tcPr>
            <w:tcW w:w="748" w:type="dxa"/>
            <w:shd w:val="clear" w:color="000000" w:fill="C2D69B"/>
            <w:vAlign w:val="center"/>
            <w:hideMark/>
          </w:tcPr>
          <w:p w14:paraId="1600B03B"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Lowest crown height</w:t>
            </w:r>
            <w:r w:rsidRPr="00E260E7">
              <w:rPr>
                <w:rFonts w:ascii="Calibri" w:eastAsia="Times New Roman" w:hAnsi="Calibri" w:cs="Calibri"/>
                <w:b/>
                <w:bCs/>
                <w:color w:val="000000"/>
                <w:sz w:val="18"/>
                <w:szCs w:val="18"/>
                <w:lang w:eastAsia="en-GB"/>
              </w:rPr>
              <w:t>.</w:t>
            </w:r>
          </w:p>
        </w:tc>
        <w:tc>
          <w:tcPr>
            <w:tcW w:w="887" w:type="dxa"/>
            <w:shd w:val="clear" w:color="000000" w:fill="C2D69B"/>
          </w:tcPr>
          <w:p w14:paraId="33757C09"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1</w:t>
            </w:r>
            <w:r w:rsidRPr="001727F9">
              <w:rPr>
                <w:rFonts w:ascii="Calibri" w:eastAsia="Times New Roman" w:hAnsi="Calibri" w:cs="Calibri"/>
                <w:b/>
                <w:bCs/>
                <w:color w:val="000000"/>
                <w:sz w:val="18"/>
                <w:szCs w:val="18"/>
                <w:vertAlign w:val="superscript"/>
                <w:lang w:eastAsia="en-GB"/>
              </w:rPr>
              <w:t>st</w:t>
            </w:r>
            <w:r>
              <w:rPr>
                <w:rFonts w:ascii="Calibri" w:eastAsia="Times New Roman" w:hAnsi="Calibri" w:cs="Calibri"/>
                <w:b/>
                <w:bCs/>
                <w:color w:val="000000"/>
                <w:sz w:val="18"/>
                <w:szCs w:val="18"/>
                <w:lang w:eastAsia="en-GB"/>
              </w:rPr>
              <w:t xml:space="preserve"> sig branch &amp; direction</w:t>
            </w:r>
          </w:p>
        </w:tc>
        <w:tc>
          <w:tcPr>
            <w:tcW w:w="583" w:type="dxa"/>
            <w:shd w:val="clear" w:color="000000" w:fill="C2D69B"/>
          </w:tcPr>
          <w:p w14:paraId="3D242C61" w14:textId="77777777" w:rsidR="00AB1BC2" w:rsidRDefault="00AB1BC2" w:rsidP="00331392">
            <w:pPr>
              <w:spacing w:after="0" w:line="240" w:lineRule="auto"/>
              <w:jc w:val="center"/>
              <w:rPr>
                <w:rFonts w:ascii="Calibri" w:eastAsia="Times New Roman" w:hAnsi="Calibri" w:cs="Calibri"/>
                <w:b/>
                <w:bCs/>
                <w:color w:val="000000"/>
                <w:sz w:val="18"/>
                <w:szCs w:val="18"/>
                <w:lang w:eastAsia="en-GB"/>
              </w:rPr>
            </w:pPr>
          </w:p>
          <w:p w14:paraId="2FC7472D" w14:textId="77777777" w:rsidR="00AB1BC2" w:rsidRDefault="00AB1BC2" w:rsidP="00331392">
            <w:pPr>
              <w:spacing w:after="0" w:line="240" w:lineRule="auto"/>
              <w:jc w:val="center"/>
              <w:rPr>
                <w:rFonts w:ascii="Calibri" w:eastAsia="Times New Roman" w:hAnsi="Calibri" w:cs="Calibri"/>
                <w:b/>
                <w:bCs/>
                <w:color w:val="000000"/>
                <w:sz w:val="18"/>
                <w:szCs w:val="18"/>
                <w:lang w:eastAsia="en-GB"/>
              </w:rPr>
            </w:pPr>
          </w:p>
          <w:p w14:paraId="0B025D32"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SULE</w:t>
            </w:r>
          </w:p>
        </w:tc>
        <w:tc>
          <w:tcPr>
            <w:tcW w:w="485" w:type="dxa"/>
            <w:shd w:val="clear" w:color="000000" w:fill="C2D69B"/>
          </w:tcPr>
          <w:p w14:paraId="74BE0474" w14:textId="77777777" w:rsidR="00AB1BC2" w:rsidRDefault="00AB1BC2" w:rsidP="00331392">
            <w:pPr>
              <w:spacing w:after="0" w:line="240" w:lineRule="auto"/>
              <w:jc w:val="center"/>
              <w:rPr>
                <w:rFonts w:ascii="Calibri" w:eastAsia="Times New Roman" w:hAnsi="Calibri" w:cs="Calibri"/>
                <w:b/>
                <w:bCs/>
                <w:color w:val="000000"/>
                <w:sz w:val="18"/>
                <w:szCs w:val="18"/>
                <w:lang w:eastAsia="en-GB"/>
              </w:rPr>
            </w:pPr>
          </w:p>
          <w:p w14:paraId="38BDC64F" w14:textId="77777777" w:rsidR="00AB1BC2" w:rsidRDefault="00AB1BC2" w:rsidP="00331392">
            <w:pPr>
              <w:spacing w:after="0" w:line="240" w:lineRule="auto"/>
              <w:jc w:val="center"/>
              <w:rPr>
                <w:rFonts w:ascii="Calibri" w:eastAsia="Times New Roman" w:hAnsi="Calibri" w:cs="Calibri"/>
                <w:b/>
                <w:bCs/>
                <w:color w:val="000000"/>
                <w:sz w:val="18"/>
                <w:szCs w:val="18"/>
                <w:lang w:eastAsia="en-GB"/>
              </w:rPr>
            </w:pPr>
          </w:p>
          <w:p w14:paraId="636D9B64"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N</w:t>
            </w:r>
          </w:p>
        </w:tc>
        <w:tc>
          <w:tcPr>
            <w:tcW w:w="444" w:type="dxa"/>
            <w:shd w:val="clear" w:color="000000" w:fill="C2D69B"/>
          </w:tcPr>
          <w:p w14:paraId="7EEF2B3C" w14:textId="77777777" w:rsidR="00AB1BC2" w:rsidRDefault="00AB1BC2" w:rsidP="00331392">
            <w:pPr>
              <w:spacing w:after="0" w:line="240" w:lineRule="auto"/>
              <w:jc w:val="center"/>
              <w:rPr>
                <w:rFonts w:ascii="Calibri" w:eastAsia="Times New Roman" w:hAnsi="Calibri" w:cs="Calibri"/>
                <w:b/>
                <w:bCs/>
                <w:color w:val="000000"/>
                <w:sz w:val="18"/>
                <w:szCs w:val="18"/>
                <w:lang w:eastAsia="en-GB"/>
              </w:rPr>
            </w:pPr>
          </w:p>
          <w:p w14:paraId="385A89D1" w14:textId="77777777" w:rsidR="00AB1BC2" w:rsidRDefault="00AB1BC2" w:rsidP="00331392">
            <w:pPr>
              <w:spacing w:after="0" w:line="240" w:lineRule="auto"/>
              <w:jc w:val="center"/>
              <w:rPr>
                <w:rFonts w:ascii="Calibri" w:eastAsia="Times New Roman" w:hAnsi="Calibri" w:cs="Calibri"/>
                <w:b/>
                <w:bCs/>
                <w:color w:val="000000"/>
                <w:sz w:val="18"/>
                <w:szCs w:val="18"/>
                <w:lang w:eastAsia="en-GB"/>
              </w:rPr>
            </w:pPr>
          </w:p>
          <w:p w14:paraId="0465FBDC"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E</w:t>
            </w:r>
          </w:p>
        </w:tc>
        <w:tc>
          <w:tcPr>
            <w:tcW w:w="478" w:type="dxa"/>
            <w:shd w:val="clear" w:color="000000" w:fill="C2D69B"/>
            <w:vAlign w:val="center"/>
            <w:hideMark/>
          </w:tcPr>
          <w:p w14:paraId="577BCDBC"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w:t>
            </w:r>
          </w:p>
        </w:tc>
        <w:tc>
          <w:tcPr>
            <w:tcW w:w="504" w:type="dxa"/>
            <w:shd w:val="clear" w:color="000000" w:fill="C2D69B"/>
            <w:vAlign w:val="center"/>
            <w:hideMark/>
          </w:tcPr>
          <w:p w14:paraId="43908295"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W</w:t>
            </w:r>
          </w:p>
        </w:tc>
        <w:tc>
          <w:tcPr>
            <w:tcW w:w="2363" w:type="dxa"/>
            <w:shd w:val="clear" w:color="000000" w:fill="C2D69B"/>
            <w:vAlign w:val="center"/>
            <w:hideMark/>
          </w:tcPr>
          <w:p w14:paraId="19EE6D71"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Condition: Physiological and Structural </w:t>
            </w:r>
          </w:p>
        </w:tc>
        <w:tc>
          <w:tcPr>
            <w:tcW w:w="2963" w:type="dxa"/>
            <w:shd w:val="clear" w:color="000000" w:fill="C2D69B"/>
          </w:tcPr>
          <w:p w14:paraId="6AE93D53" w14:textId="77777777" w:rsidR="00AB1BC2" w:rsidRDefault="00AB1BC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w:t>
            </w:r>
          </w:p>
          <w:p w14:paraId="10E2789D" w14:textId="77777777" w:rsidR="00AB1BC2" w:rsidRDefault="00AB1BC2" w:rsidP="00331392">
            <w:pPr>
              <w:spacing w:after="0" w:line="240" w:lineRule="auto"/>
              <w:jc w:val="center"/>
              <w:rPr>
                <w:rFonts w:ascii="Calibri" w:eastAsia="Times New Roman" w:hAnsi="Calibri" w:cs="Calibri"/>
                <w:b/>
                <w:bCs/>
                <w:color w:val="000000"/>
                <w:sz w:val="18"/>
                <w:szCs w:val="18"/>
                <w:lang w:eastAsia="en-GB"/>
              </w:rPr>
            </w:pPr>
          </w:p>
          <w:p w14:paraId="5B39E265" w14:textId="77777777" w:rsidR="00AB1BC2" w:rsidRPr="00E260E7" w:rsidRDefault="00AB1BC2" w:rsidP="00331392">
            <w:pPr>
              <w:spacing w:after="0" w:line="240" w:lineRule="auto"/>
              <w:jc w:val="center"/>
              <w:rPr>
                <w:rFonts w:ascii="Calibri" w:eastAsia="Times New Roman" w:hAnsi="Calibri" w:cs="Calibri"/>
                <w:b/>
                <w:bCs/>
                <w:color w:val="000000"/>
                <w:sz w:val="18"/>
                <w:szCs w:val="18"/>
                <w:lang w:eastAsia="en-GB"/>
              </w:rPr>
            </w:pPr>
            <w:r w:rsidRPr="000672F8">
              <w:rPr>
                <w:rFonts w:ascii="Calibri" w:eastAsia="Times New Roman" w:hAnsi="Calibri" w:cs="Calibri"/>
                <w:b/>
                <w:bCs/>
                <w:color w:val="000000"/>
                <w:sz w:val="18"/>
                <w:szCs w:val="18"/>
                <w:lang w:eastAsia="en-GB"/>
              </w:rPr>
              <w:t xml:space="preserve">Preliminary </w:t>
            </w:r>
            <w:r>
              <w:rPr>
                <w:rFonts w:ascii="Calibri" w:eastAsia="Times New Roman" w:hAnsi="Calibri" w:cs="Calibri"/>
                <w:b/>
                <w:bCs/>
                <w:color w:val="000000"/>
                <w:sz w:val="18"/>
                <w:szCs w:val="18"/>
                <w:lang w:eastAsia="en-GB"/>
              </w:rPr>
              <w:t>r</w:t>
            </w:r>
            <w:r w:rsidRPr="00E260E7">
              <w:rPr>
                <w:rFonts w:ascii="Calibri" w:eastAsia="Times New Roman" w:hAnsi="Calibri" w:cs="Calibri"/>
                <w:b/>
                <w:bCs/>
                <w:color w:val="000000"/>
                <w:sz w:val="18"/>
                <w:szCs w:val="18"/>
                <w:lang w:eastAsia="en-GB"/>
              </w:rPr>
              <w:t>ecommendations</w:t>
            </w:r>
          </w:p>
        </w:tc>
      </w:tr>
      <w:tr w:rsidR="00AB1BC2" w:rsidRPr="00E03509" w14:paraId="7AF8F8A8" w14:textId="77777777" w:rsidTr="00331392">
        <w:trPr>
          <w:trHeight w:val="570"/>
        </w:trPr>
        <w:tc>
          <w:tcPr>
            <w:tcW w:w="551" w:type="dxa"/>
            <w:shd w:val="clear" w:color="auto" w:fill="auto"/>
            <w:vAlign w:val="center"/>
          </w:tcPr>
          <w:p w14:paraId="17B23D8D" w14:textId="24FCE636" w:rsidR="00AB1BC2" w:rsidRDefault="00AB1BC2" w:rsidP="00331392">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319</w:t>
            </w:r>
          </w:p>
        </w:tc>
        <w:tc>
          <w:tcPr>
            <w:tcW w:w="1376" w:type="dxa"/>
            <w:shd w:val="clear" w:color="auto" w:fill="auto"/>
            <w:vAlign w:val="center"/>
          </w:tcPr>
          <w:p w14:paraId="2BF01B26" w14:textId="359D739B" w:rsidR="00AB1BC2" w:rsidRDefault="000952D3"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Dawn Redwood</w:t>
            </w:r>
          </w:p>
          <w:p w14:paraId="354E3AE0" w14:textId="49F2842D" w:rsidR="00AB1BC2" w:rsidRDefault="000952D3" w:rsidP="00331392">
            <w:pPr>
              <w:spacing w:after="0" w:line="240" w:lineRule="auto"/>
              <w:jc w:val="center"/>
              <w:rPr>
                <w:rFonts w:ascii="Calibri" w:eastAsia="Times New Roman" w:hAnsi="Calibri" w:cs="Calibri"/>
                <w:i/>
                <w:sz w:val="18"/>
                <w:szCs w:val="18"/>
                <w:lang w:eastAsia="en-GB"/>
              </w:rPr>
            </w:pPr>
            <w:r>
              <w:rPr>
                <w:rFonts w:ascii="Calibri" w:eastAsia="Times New Roman" w:hAnsi="Calibri" w:cs="Calibri"/>
                <w:i/>
                <w:sz w:val="18"/>
                <w:szCs w:val="18"/>
                <w:lang w:eastAsia="en-GB"/>
              </w:rPr>
              <w:t>Metasequoia glyptostoboides</w:t>
            </w:r>
          </w:p>
        </w:tc>
        <w:tc>
          <w:tcPr>
            <w:tcW w:w="588" w:type="dxa"/>
            <w:shd w:val="clear" w:color="auto" w:fill="auto"/>
            <w:vAlign w:val="center"/>
          </w:tcPr>
          <w:p w14:paraId="15357473" w14:textId="6DEF5DE3" w:rsidR="00AB1BC2" w:rsidRDefault="000952D3"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3EC127C9" w14:textId="77777777" w:rsidR="00AB1BC2" w:rsidRDefault="00AB1BC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71" w:type="dxa"/>
            <w:shd w:val="clear" w:color="auto" w:fill="auto"/>
            <w:vAlign w:val="center"/>
          </w:tcPr>
          <w:p w14:paraId="132012DA" w14:textId="4B047F71" w:rsidR="00AB1BC2" w:rsidRDefault="000952D3"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450</w:t>
            </w:r>
          </w:p>
        </w:tc>
        <w:tc>
          <w:tcPr>
            <w:tcW w:w="644" w:type="dxa"/>
            <w:shd w:val="clear" w:color="auto" w:fill="auto"/>
            <w:vAlign w:val="center"/>
          </w:tcPr>
          <w:p w14:paraId="507FFDF3" w14:textId="77777777" w:rsidR="00AB1BC2" w:rsidRDefault="00AB1BC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593E3B6D" w14:textId="1482BC0F" w:rsidR="00AB1BC2" w:rsidRDefault="000952D3" w:rsidP="0033139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22</w:t>
            </w:r>
          </w:p>
        </w:tc>
        <w:tc>
          <w:tcPr>
            <w:tcW w:w="748" w:type="dxa"/>
            <w:shd w:val="clear" w:color="auto" w:fill="auto"/>
            <w:vAlign w:val="center"/>
          </w:tcPr>
          <w:p w14:paraId="437AB0DF" w14:textId="7CB47AC5" w:rsidR="00AB1BC2" w:rsidRDefault="000952D3"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1.2</w:t>
            </w:r>
          </w:p>
        </w:tc>
        <w:tc>
          <w:tcPr>
            <w:tcW w:w="887" w:type="dxa"/>
          </w:tcPr>
          <w:p w14:paraId="658AF54E" w14:textId="77777777" w:rsidR="000952D3" w:rsidRDefault="000952D3" w:rsidP="00331392">
            <w:pPr>
              <w:spacing w:after="0" w:line="240" w:lineRule="auto"/>
              <w:jc w:val="center"/>
              <w:rPr>
                <w:rFonts w:ascii="Calibri" w:eastAsia="Times New Roman" w:hAnsi="Calibri" w:cs="Calibri"/>
                <w:sz w:val="18"/>
                <w:szCs w:val="18"/>
                <w:lang w:eastAsia="en-GB"/>
              </w:rPr>
            </w:pPr>
          </w:p>
          <w:p w14:paraId="354D63EA" w14:textId="6BC5F201" w:rsidR="00AB1BC2" w:rsidRDefault="000952D3"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3.5E</w:t>
            </w:r>
          </w:p>
        </w:tc>
        <w:tc>
          <w:tcPr>
            <w:tcW w:w="583" w:type="dxa"/>
          </w:tcPr>
          <w:p w14:paraId="74FEE5AA" w14:textId="77777777" w:rsidR="00AB1BC2" w:rsidRDefault="00AB1BC2" w:rsidP="00331392">
            <w:pPr>
              <w:spacing w:after="0" w:line="240" w:lineRule="auto"/>
              <w:jc w:val="center"/>
              <w:rPr>
                <w:rFonts w:ascii="Calibri" w:eastAsia="Times New Roman" w:hAnsi="Calibri" w:cs="Calibri"/>
                <w:sz w:val="18"/>
                <w:szCs w:val="18"/>
                <w:lang w:eastAsia="en-GB"/>
              </w:rPr>
            </w:pPr>
          </w:p>
          <w:p w14:paraId="71BDACE8" w14:textId="77777777" w:rsidR="00AB1BC2" w:rsidRDefault="00AB1BC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tcPr>
          <w:p w14:paraId="1EF1B104" w14:textId="77777777" w:rsidR="000952D3" w:rsidRDefault="000952D3" w:rsidP="00331392">
            <w:pPr>
              <w:spacing w:after="0" w:line="240" w:lineRule="auto"/>
              <w:jc w:val="center"/>
              <w:rPr>
                <w:rFonts w:ascii="Calibri" w:eastAsia="Times New Roman" w:hAnsi="Calibri" w:cs="Calibri"/>
                <w:sz w:val="18"/>
                <w:szCs w:val="18"/>
                <w:lang w:eastAsia="en-GB"/>
              </w:rPr>
            </w:pPr>
          </w:p>
          <w:p w14:paraId="149F2DC1" w14:textId="2F0A85CF" w:rsidR="00AB1BC2" w:rsidRDefault="000952D3"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44" w:type="dxa"/>
          </w:tcPr>
          <w:p w14:paraId="3920ADB6" w14:textId="77777777" w:rsidR="000952D3" w:rsidRDefault="000952D3" w:rsidP="00331392">
            <w:pPr>
              <w:spacing w:after="0" w:line="240" w:lineRule="auto"/>
              <w:jc w:val="center"/>
              <w:rPr>
                <w:rFonts w:ascii="Calibri" w:eastAsia="Times New Roman" w:hAnsi="Calibri" w:cs="Calibri"/>
                <w:sz w:val="18"/>
                <w:szCs w:val="18"/>
                <w:lang w:eastAsia="en-GB"/>
              </w:rPr>
            </w:pPr>
          </w:p>
          <w:p w14:paraId="39AB0720" w14:textId="68EDFF6F" w:rsidR="00AB1BC2" w:rsidRDefault="000952D3"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78" w:type="dxa"/>
            <w:shd w:val="clear" w:color="auto" w:fill="auto"/>
            <w:vAlign w:val="center"/>
          </w:tcPr>
          <w:p w14:paraId="713D316F" w14:textId="342AFC8D" w:rsidR="00AB1BC2" w:rsidRDefault="000952D3"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504" w:type="dxa"/>
            <w:shd w:val="clear" w:color="auto" w:fill="auto"/>
            <w:vAlign w:val="center"/>
          </w:tcPr>
          <w:p w14:paraId="539E7538" w14:textId="3794E110" w:rsidR="00AB1BC2" w:rsidRDefault="000952D3"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63" w:type="dxa"/>
            <w:shd w:val="clear" w:color="auto" w:fill="auto"/>
            <w:vAlign w:val="center"/>
          </w:tcPr>
          <w:p w14:paraId="0103D5F7" w14:textId="68CE3DA4" w:rsidR="00AB1BC2"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top broken out historically.</w:t>
            </w:r>
          </w:p>
        </w:tc>
        <w:tc>
          <w:tcPr>
            <w:tcW w:w="2963" w:type="dxa"/>
          </w:tcPr>
          <w:p w14:paraId="0B34186F" w14:textId="77777777" w:rsidR="00AB1BC2" w:rsidRDefault="00AB1BC2" w:rsidP="00331392">
            <w:pPr>
              <w:spacing w:after="0" w:line="240" w:lineRule="auto"/>
              <w:jc w:val="center"/>
              <w:rPr>
                <w:rFonts w:ascii="Calibri" w:eastAsia="Times New Roman" w:hAnsi="Calibri" w:cs="Calibri"/>
                <w:sz w:val="18"/>
                <w:szCs w:val="18"/>
                <w:lang w:eastAsia="en-GB"/>
              </w:rPr>
            </w:pPr>
          </w:p>
          <w:p w14:paraId="689A1A89" w14:textId="77777777" w:rsidR="00AB1BC2" w:rsidRDefault="00AB1BC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Could be retained.</w:t>
            </w:r>
          </w:p>
        </w:tc>
      </w:tr>
      <w:tr w:rsidR="000952D3" w:rsidRPr="00E03509" w14:paraId="49293722" w14:textId="77777777" w:rsidTr="00331392">
        <w:trPr>
          <w:trHeight w:val="570"/>
        </w:trPr>
        <w:tc>
          <w:tcPr>
            <w:tcW w:w="551" w:type="dxa"/>
            <w:shd w:val="clear" w:color="auto" w:fill="auto"/>
            <w:vAlign w:val="center"/>
          </w:tcPr>
          <w:p w14:paraId="3C68495B" w14:textId="1A4F21ED" w:rsidR="000952D3" w:rsidRDefault="000952D3" w:rsidP="000952D3">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320</w:t>
            </w:r>
          </w:p>
        </w:tc>
        <w:tc>
          <w:tcPr>
            <w:tcW w:w="1376" w:type="dxa"/>
            <w:shd w:val="clear" w:color="auto" w:fill="auto"/>
            <w:vAlign w:val="center"/>
          </w:tcPr>
          <w:p w14:paraId="0CD8972C" w14:textId="77777777" w:rsidR="000952D3" w:rsidRDefault="000952D3" w:rsidP="000952D3">
            <w:pPr>
              <w:spacing w:after="0" w:line="240" w:lineRule="auto"/>
              <w:jc w:val="center"/>
              <w:rPr>
                <w:rFonts w:ascii="Calibri" w:eastAsia="Times New Roman" w:hAnsi="Calibri" w:cs="Calibri"/>
                <w:sz w:val="18"/>
                <w:szCs w:val="18"/>
                <w:lang w:eastAsia="en-GB"/>
              </w:rPr>
            </w:pPr>
          </w:p>
          <w:p w14:paraId="05B50648" w14:textId="77777777" w:rsidR="000952D3" w:rsidRPr="008D4612" w:rsidRDefault="000952D3" w:rsidP="000952D3">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Leyland Cypress</w:t>
            </w:r>
            <w:r w:rsidRPr="00FF1891">
              <w:rPr>
                <w:rFonts w:ascii="Calibri" w:eastAsia="Times New Roman" w:hAnsi="Calibri" w:cs="Calibri"/>
                <w:i/>
                <w:sz w:val="18"/>
                <w:szCs w:val="18"/>
                <w:lang w:eastAsia="en-GB"/>
              </w:rPr>
              <w:t xml:space="preserve"> Cupressus × leylandii</w:t>
            </w:r>
          </w:p>
          <w:p w14:paraId="43BAB4B6" w14:textId="3ADF34A0" w:rsidR="000952D3" w:rsidRPr="008D4612" w:rsidRDefault="000952D3" w:rsidP="000952D3">
            <w:pPr>
              <w:spacing w:after="0" w:line="240" w:lineRule="auto"/>
              <w:jc w:val="center"/>
              <w:rPr>
                <w:rFonts w:ascii="Calibri" w:eastAsia="Times New Roman" w:hAnsi="Calibri" w:cs="Calibri"/>
                <w:sz w:val="18"/>
                <w:szCs w:val="18"/>
                <w:lang w:eastAsia="en-GB"/>
              </w:rPr>
            </w:pPr>
          </w:p>
        </w:tc>
        <w:tc>
          <w:tcPr>
            <w:tcW w:w="588" w:type="dxa"/>
            <w:shd w:val="clear" w:color="auto" w:fill="auto"/>
            <w:vAlign w:val="center"/>
          </w:tcPr>
          <w:p w14:paraId="6CB384B4" w14:textId="35153FCA"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3DF6DE62" w14:textId="0B2707E1"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71" w:type="dxa"/>
            <w:shd w:val="clear" w:color="auto" w:fill="auto"/>
            <w:vAlign w:val="center"/>
          </w:tcPr>
          <w:p w14:paraId="42BE2C25" w14:textId="5D6C1BFC"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300</w:t>
            </w:r>
          </w:p>
        </w:tc>
        <w:tc>
          <w:tcPr>
            <w:tcW w:w="644" w:type="dxa"/>
            <w:shd w:val="clear" w:color="auto" w:fill="auto"/>
            <w:vAlign w:val="center"/>
          </w:tcPr>
          <w:p w14:paraId="14B0596A" w14:textId="29950E4D"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4C630668" w14:textId="32A4115C" w:rsidR="000952D3" w:rsidRDefault="000952D3" w:rsidP="000952D3">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16</w:t>
            </w:r>
          </w:p>
        </w:tc>
        <w:tc>
          <w:tcPr>
            <w:tcW w:w="748" w:type="dxa"/>
            <w:shd w:val="clear" w:color="auto" w:fill="auto"/>
            <w:vAlign w:val="center"/>
          </w:tcPr>
          <w:p w14:paraId="0DF9A7E4" w14:textId="7920D9D9"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shd w:val="clear" w:color="auto" w:fill="auto"/>
            <w:vAlign w:val="center"/>
          </w:tcPr>
          <w:p w14:paraId="3DAA7CB7" w14:textId="71CF05BA"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1.7S</w:t>
            </w:r>
          </w:p>
        </w:tc>
        <w:tc>
          <w:tcPr>
            <w:tcW w:w="583" w:type="dxa"/>
            <w:vAlign w:val="center"/>
          </w:tcPr>
          <w:p w14:paraId="507F5CBC" w14:textId="7D404B97"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vAlign w:val="center"/>
          </w:tcPr>
          <w:p w14:paraId="4115737C" w14:textId="26A0DA37"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44" w:type="dxa"/>
            <w:vAlign w:val="center"/>
          </w:tcPr>
          <w:p w14:paraId="6EFC380E" w14:textId="03E03B4A"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78" w:type="dxa"/>
            <w:vAlign w:val="center"/>
          </w:tcPr>
          <w:p w14:paraId="5CFF7363" w14:textId="4C4F280D"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504" w:type="dxa"/>
            <w:shd w:val="clear" w:color="auto" w:fill="auto"/>
            <w:vAlign w:val="center"/>
          </w:tcPr>
          <w:p w14:paraId="4EFA7202" w14:textId="77D1F1D4"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2363" w:type="dxa"/>
            <w:shd w:val="clear" w:color="auto" w:fill="auto"/>
            <w:vAlign w:val="center"/>
          </w:tcPr>
          <w:p w14:paraId="78F496C8" w14:textId="028F0398"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tight forks.</w:t>
            </w:r>
          </w:p>
        </w:tc>
        <w:tc>
          <w:tcPr>
            <w:tcW w:w="2963" w:type="dxa"/>
          </w:tcPr>
          <w:p w14:paraId="5580DB8F" w14:textId="77777777" w:rsidR="000952D3" w:rsidRDefault="000952D3" w:rsidP="000952D3">
            <w:pPr>
              <w:spacing w:after="0" w:line="240" w:lineRule="auto"/>
              <w:jc w:val="center"/>
              <w:rPr>
                <w:rFonts w:ascii="Calibri" w:eastAsia="Times New Roman" w:hAnsi="Calibri" w:cs="Calibri"/>
                <w:sz w:val="18"/>
                <w:szCs w:val="18"/>
                <w:lang w:eastAsia="en-GB"/>
              </w:rPr>
            </w:pPr>
          </w:p>
          <w:p w14:paraId="43897EF7" w14:textId="77777777" w:rsidR="000952D3" w:rsidRDefault="000952D3" w:rsidP="000952D3">
            <w:pPr>
              <w:spacing w:after="0" w:line="240" w:lineRule="auto"/>
              <w:jc w:val="center"/>
              <w:rPr>
                <w:rFonts w:ascii="Calibri" w:eastAsia="Times New Roman" w:hAnsi="Calibri" w:cs="Calibri"/>
                <w:sz w:val="18"/>
                <w:szCs w:val="18"/>
                <w:lang w:eastAsia="en-GB"/>
              </w:rPr>
            </w:pPr>
          </w:p>
          <w:p w14:paraId="2C6AA82E" w14:textId="77777777" w:rsidR="000952D3" w:rsidRDefault="000952D3" w:rsidP="000952D3">
            <w:pPr>
              <w:spacing w:after="0" w:line="240" w:lineRule="auto"/>
              <w:jc w:val="center"/>
              <w:rPr>
                <w:rFonts w:ascii="Calibri" w:eastAsia="Times New Roman" w:hAnsi="Calibri" w:cs="Calibri"/>
                <w:sz w:val="18"/>
                <w:szCs w:val="18"/>
                <w:lang w:eastAsia="en-GB"/>
              </w:rPr>
            </w:pPr>
          </w:p>
          <w:p w14:paraId="4E9870B9" w14:textId="4B73D092" w:rsidR="000952D3" w:rsidRDefault="000952D3" w:rsidP="000952D3">
            <w:pPr>
              <w:spacing w:after="0" w:line="240" w:lineRule="auto"/>
              <w:jc w:val="center"/>
              <w:rPr>
                <w:rFonts w:ascii="Calibri" w:eastAsia="Times New Roman" w:hAnsi="Calibri" w:cs="Calibri"/>
                <w:sz w:val="18"/>
                <w:szCs w:val="18"/>
                <w:lang w:eastAsia="en-GB"/>
              </w:rPr>
            </w:pPr>
            <w:r w:rsidRPr="004A28B8">
              <w:rPr>
                <w:rFonts w:ascii="Calibri" w:eastAsia="Times New Roman" w:hAnsi="Calibri" w:cs="Calibri"/>
                <w:sz w:val="18"/>
                <w:szCs w:val="18"/>
                <w:lang w:eastAsia="en-GB"/>
              </w:rPr>
              <w:t>Could be retained.</w:t>
            </w:r>
          </w:p>
        </w:tc>
      </w:tr>
      <w:tr w:rsidR="000952D3" w:rsidRPr="00E03509" w14:paraId="3CD78766" w14:textId="77777777" w:rsidTr="00331392">
        <w:trPr>
          <w:trHeight w:val="695"/>
        </w:trPr>
        <w:tc>
          <w:tcPr>
            <w:tcW w:w="551" w:type="dxa"/>
            <w:shd w:val="clear" w:color="auto" w:fill="auto"/>
            <w:vAlign w:val="center"/>
          </w:tcPr>
          <w:p w14:paraId="4D34E998" w14:textId="7F235B5F" w:rsidR="000952D3" w:rsidRPr="00E03509" w:rsidRDefault="000952D3" w:rsidP="000952D3">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321</w:t>
            </w:r>
          </w:p>
        </w:tc>
        <w:tc>
          <w:tcPr>
            <w:tcW w:w="1376" w:type="dxa"/>
            <w:shd w:val="clear" w:color="auto" w:fill="auto"/>
            <w:vAlign w:val="center"/>
          </w:tcPr>
          <w:p w14:paraId="47C18A08" w14:textId="77777777" w:rsidR="000952D3" w:rsidRDefault="000952D3" w:rsidP="000952D3">
            <w:pPr>
              <w:spacing w:after="0" w:line="240" w:lineRule="auto"/>
              <w:jc w:val="center"/>
              <w:rPr>
                <w:rFonts w:ascii="Calibri" w:eastAsia="Times New Roman" w:hAnsi="Calibri" w:cs="Calibri"/>
                <w:sz w:val="18"/>
                <w:szCs w:val="18"/>
                <w:lang w:eastAsia="en-GB"/>
              </w:rPr>
            </w:pPr>
          </w:p>
          <w:p w14:paraId="66D92839" w14:textId="77777777" w:rsidR="000952D3" w:rsidRPr="008D4612" w:rsidRDefault="000952D3" w:rsidP="000952D3">
            <w:pPr>
              <w:spacing w:after="0" w:line="240" w:lineRule="auto"/>
              <w:jc w:val="center"/>
              <w:rPr>
                <w:rFonts w:ascii="Calibri" w:eastAsia="Times New Roman" w:hAnsi="Calibri" w:cs="Calibri"/>
                <w:sz w:val="18"/>
                <w:szCs w:val="18"/>
                <w:lang w:eastAsia="en-GB"/>
              </w:rPr>
            </w:pPr>
            <w:r w:rsidRPr="008D4612">
              <w:rPr>
                <w:rFonts w:ascii="Calibri" w:eastAsia="Times New Roman" w:hAnsi="Calibri" w:cs="Calibri"/>
                <w:sz w:val="18"/>
                <w:szCs w:val="18"/>
                <w:lang w:eastAsia="en-GB"/>
              </w:rPr>
              <w:t>Leyland Cypress</w:t>
            </w:r>
            <w:r w:rsidRPr="00FF1891">
              <w:rPr>
                <w:rFonts w:ascii="Calibri" w:eastAsia="Times New Roman" w:hAnsi="Calibri" w:cs="Calibri"/>
                <w:i/>
                <w:sz w:val="18"/>
                <w:szCs w:val="18"/>
                <w:lang w:eastAsia="en-GB"/>
              </w:rPr>
              <w:t xml:space="preserve"> Cupressus × leylandii</w:t>
            </w:r>
          </w:p>
          <w:p w14:paraId="46DB1A98" w14:textId="43DC0614" w:rsidR="000952D3" w:rsidRPr="00FF1891" w:rsidRDefault="000952D3" w:rsidP="000952D3">
            <w:pPr>
              <w:spacing w:after="0" w:line="240" w:lineRule="auto"/>
              <w:jc w:val="center"/>
              <w:rPr>
                <w:rFonts w:ascii="Calibri" w:eastAsia="Times New Roman" w:hAnsi="Calibri" w:cs="Calibri"/>
                <w:i/>
                <w:sz w:val="18"/>
                <w:szCs w:val="18"/>
                <w:lang w:eastAsia="en-GB"/>
              </w:rPr>
            </w:pPr>
          </w:p>
        </w:tc>
        <w:tc>
          <w:tcPr>
            <w:tcW w:w="588" w:type="dxa"/>
            <w:shd w:val="clear" w:color="auto" w:fill="auto"/>
            <w:vAlign w:val="center"/>
          </w:tcPr>
          <w:p w14:paraId="5E981BD3" w14:textId="33E91250"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0C705FFF" w14:textId="0F70475B"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71" w:type="dxa"/>
            <w:shd w:val="clear" w:color="auto" w:fill="auto"/>
            <w:vAlign w:val="center"/>
          </w:tcPr>
          <w:p w14:paraId="4E1F7428" w14:textId="2DCBF34D"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490</w:t>
            </w:r>
          </w:p>
        </w:tc>
        <w:tc>
          <w:tcPr>
            <w:tcW w:w="644" w:type="dxa"/>
            <w:shd w:val="clear" w:color="auto" w:fill="auto"/>
            <w:vAlign w:val="center"/>
          </w:tcPr>
          <w:p w14:paraId="27B7F70D" w14:textId="58292087"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578D835D" w14:textId="3CD1C2F8" w:rsidR="000952D3" w:rsidRDefault="000952D3" w:rsidP="000952D3">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16</w:t>
            </w:r>
          </w:p>
        </w:tc>
        <w:tc>
          <w:tcPr>
            <w:tcW w:w="748" w:type="dxa"/>
            <w:shd w:val="clear" w:color="auto" w:fill="auto"/>
            <w:vAlign w:val="center"/>
          </w:tcPr>
          <w:p w14:paraId="6AF57839" w14:textId="024F28BD"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887" w:type="dxa"/>
            <w:shd w:val="clear" w:color="auto" w:fill="auto"/>
            <w:vAlign w:val="center"/>
          </w:tcPr>
          <w:p w14:paraId="6612230F" w14:textId="06F8A00B"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2E</w:t>
            </w:r>
          </w:p>
        </w:tc>
        <w:tc>
          <w:tcPr>
            <w:tcW w:w="583" w:type="dxa"/>
            <w:vAlign w:val="center"/>
          </w:tcPr>
          <w:p w14:paraId="60D7D622" w14:textId="75E73A22"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vAlign w:val="center"/>
          </w:tcPr>
          <w:p w14:paraId="533EAE77" w14:textId="42218438"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44" w:type="dxa"/>
            <w:vAlign w:val="center"/>
          </w:tcPr>
          <w:p w14:paraId="26B7FC73" w14:textId="1B886DCA"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478" w:type="dxa"/>
            <w:vAlign w:val="center"/>
          </w:tcPr>
          <w:p w14:paraId="7B5C8CDC" w14:textId="73EF4F39"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504" w:type="dxa"/>
            <w:shd w:val="clear" w:color="auto" w:fill="auto"/>
            <w:vAlign w:val="center"/>
          </w:tcPr>
          <w:p w14:paraId="2894BFE5" w14:textId="0744132A" w:rsidR="000952D3" w:rsidRPr="00E03509" w:rsidRDefault="000952D3" w:rsidP="000952D3">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2363" w:type="dxa"/>
            <w:shd w:val="clear" w:color="auto" w:fill="auto"/>
            <w:vAlign w:val="center"/>
          </w:tcPr>
          <w:p w14:paraId="6D92844A" w14:textId="46A348D4"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condition, tight forks.</w:t>
            </w:r>
          </w:p>
        </w:tc>
        <w:tc>
          <w:tcPr>
            <w:tcW w:w="2963" w:type="dxa"/>
          </w:tcPr>
          <w:p w14:paraId="012DB7A6" w14:textId="77777777" w:rsidR="000952D3" w:rsidRDefault="000952D3" w:rsidP="000952D3">
            <w:pPr>
              <w:spacing w:after="0" w:line="240" w:lineRule="auto"/>
              <w:jc w:val="center"/>
              <w:rPr>
                <w:rFonts w:ascii="Calibri" w:eastAsia="Times New Roman" w:hAnsi="Calibri" w:cs="Calibri"/>
                <w:sz w:val="18"/>
                <w:szCs w:val="18"/>
                <w:lang w:eastAsia="en-GB"/>
              </w:rPr>
            </w:pPr>
          </w:p>
          <w:p w14:paraId="51EB0B7C" w14:textId="77777777" w:rsidR="000952D3" w:rsidRDefault="000952D3" w:rsidP="000952D3">
            <w:pPr>
              <w:spacing w:after="0" w:line="240" w:lineRule="auto"/>
              <w:jc w:val="center"/>
              <w:rPr>
                <w:rFonts w:ascii="Calibri" w:eastAsia="Times New Roman" w:hAnsi="Calibri" w:cs="Calibri"/>
                <w:sz w:val="18"/>
                <w:szCs w:val="18"/>
                <w:lang w:eastAsia="en-GB"/>
              </w:rPr>
            </w:pPr>
          </w:p>
          <w:p w14:paraId="30F8335F" w14:textId="41246605" w:rsidR="000952D3" w:rsidRDefault="000952D3" w:rsidP="000952D3">
            <w:pPr>
              <w:spacing w:after="0" w:line="240" w:lineRule="auto"/>
              <w:jc w:val="center"/>
              <w:rPr>
                <w:rFonts w:ascii="Calibri" w:eastAsia="Times New Roman" w:hAnsi="Calibri" w:cs="Calibri"/>
                <w:sz w:val="18"/>
                <w:szCs w:val="18"/>
                <w:lang w:eastAsia="en-GB"/>
              </w:rPr>
            </w:pPr>
            <w:r w:rsidRPr="004A28B8">
              <w:rPr>
                <w:rFonts w:ascii="Calibri" w:eastAsia="Times New Roman" w:hAnsi="Calibri" w:cs="Calibri"/>
                <w:sz w:val="18"/>
                <w:szCs w:val="18"/>
                <w:lang w:eastAsia="en-GB"/>
              </w:rPr>
              <w:t>Could be retained.</w:t>
            </w:r>
          </w:p>
        </w:tc>
      </w:tr>
      <w:tr w:rsidR="000952D3" w:rsidRPr="00E03509" w14:paraId="382628D5" w14:textId="77777777" w:rsidTr="00331392">
        <w:trPr>
          <w:trHeight w:val="563"/>
        </w:trPr>
        <w:tc>
          <w:tcPr>
            <w:tcW w:w="551" w:type="dxa"/>
            <w:shd w:val="clear" w:color="auto" w:fill="auto"/>
            <w:vAlign w:val="center"/>
          </w:tcPr>
          <w:p w14:paraId="33721D43" w14:textId="0A753B3C" w:rsidR="000952D3" w:rsidRDefault="000952D3" w:rsidP="000952D3">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322</w:t>
            </w:r>
          </w:p>
        </w:tc>
        <w:tc>
          <w:tcPr>
            <w:tcW w:w="1376" w:type="dxa"/>
            <w:shd w:val="clear" w:color="auto" w:fill="auto"/>
            <w:vAlign w:val="center"/>
          </w:tcPr>
          <w:p w14:paraId="3101DBBD" w14:textId="77777777" w:rsidR="000952D3" w:rsidRPr="001A5D7A" w:rsidRDefault="000952D3" w:rsidP="000952D3">
            <w:pPr>
              <w:spacing w:after="0" w:line="240" w:lineRule="auto"/>
              <w:jc w:val="center"/>
              <w:rPr>
                <w:rFonts w:ascii="Calibri" w:eastAsia="Times New Roman" w:hAnsi="Calibri" w:cs="Calibri"/>
                <w:sz w:val="18"/>
                <w:szCs w:val="18"/>
                <w:lang w:eastAsia="en-GB"/>
              </w:rPr>
            </w:pPr>
            <w:r w:rsidRPr="001A5D7A">
              <w:rPr>
                <w:rFonts w:ascii="Calibri" w:eastAsia="Times New Roman" w:hAnsi="Calibri" w:cs="Calibri"/>
                <w:sz w:val="18"/>
                <w:szCs w:val="18"/>
                <w:lang w:eastAsia="en-GB"/>
              </w:rPr>
              <w:t>Weeping Willow</w:t>
            </w:r>
          </w:p>
          <w:p w14:paraId="1C27D2F3" w14:textId="2F57A8D8" w:rsidR="000952D3" w:rsidRPr="004A28B8" w:rsidRDefault="000952D3" w:rsidP="000952D3">
            <w:pPr>
              <w:spacing w:after="0" w:line="240" w:lineRule="auto"/>
              <w:jc w:val="center"/>
              <w:rPr>
                <w:rFonts w:ascii="Calibri" w:eastAsia="Times New Roman" w:hAnsi="Calibri" w:cs="Calibri"/>
                <w:i/>
                <w:sz w:val="18"/>
                <w:szCs w:val="18"/>
                <w:lang w:eastAsia="en-GB"/>
              </w:rPr>
            </w:pPr>
            <w:r w:rsidRPr="001A5D7A">
              <w:rPr>
                <w:rFonts w:ascii="Calibri" w:eastAsia="Times New Roman" w:hAnsi="Calibri" w:cs="Calibri"/>
                <w:i/>
                <w:sz w:val="18"/>
                <w:szCs w:val="18"/>
                <w:lang w:eastAsia="en-GB"/>
              </w:rPr>
              <w:t>Salix babylonica</w:t>
            </w:r>
          </w:p>
        </w:tc>
        <w:tc>
          <w:tcPr>
            <w:tcW w:w="588" w:type="dxa"/>
            <w:shd w:val="clear" w:color="auto" w:fill="auto"/>
            <w:vAlign w:val="center"/>
          </w:tcPr>
          <w:p w14:paraId="3ED47C0F" w14:textId="50F52F60"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78A825BC" w14:textId="69274599"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71" w:type="dxa"/>
            <w:shd w:val="clear" w:color="auto" w:fill="auto"/>
            <w:vAlign w:val="center"/>
          </w:tcPr>
          <w:p w14:paraId="65BC98C7" w14:textId="0E7A2BC3"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720</w:t>
            </w:r>
          </w:p>
        </w:tc>
        <w:tc>
          <w:tcPr>
            <w:tcW w:w="644" w:type="dxa"/>
            <w:shd w:val="clear" w:color="auto" w:fill="auto"/>
            <w:vAlign w:val="center"/>
          </w:tcPr>
          <w:p w14:paraId="0F3DF153" w14:textId="50F36751"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565FA743" w14:textId="4AA48E02" w:rsidR="000952D3" w:rsidRDefault="000952D3" w:rsidP="000952D3">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17</w:t>
            </w:r>
          </w:p>
        </w:tc>
        <w:tc>
          <w:tcPr>
            <w:tcW w:w="748" w:type="dxa"/>
            <w:shd w:val="clear" w:color="auto" w:fill="auto"/>
            <w:vAlign w:val="center"/>
          </w:tcPr>
          <w:p w14:paraId="2EA09254" w14:textId="37153934"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1.2</w:t>
            </w:r>
          </w:p>
        </w:tc>
        <w:tc>
          <w:tcPr>
            <w:tcW w:w="887" w:type="dxa"/>
            <w:vAlign w:val="center"/>
          </w:tcPr>
          <w:p w14:paraId="611A63F3" w14:textId="29E99211"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3N</w:t>
            </w:r>
          </w:p>
        </w:tc>
        <w:tc>
          <w:tcPr>
            <w:tcW w:w="583" w:type="dxa"/>
            <w:vAlign w:val="center"/>
          </w:tcPr>
          <w:p w14:paraId="4C794D66" w14:textId="37902C44"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vAlign w:val="center"/>
          </w:tcPr>
          <w:p w14:paraId="649B2003" w14:textId="004D5740"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44" w:type="dxa"/>
            <w:vAlign w:val="center"/>
          </w:tcPr>
          <w:p w14:paraId="2E280AC0" w14:textId="7ED8FD42"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78" w:type="dxa"/>
            <w:shd w:val="clear" w:color="auto" w:fill="auto"/>
            <w:vAlign w:val="center"/>
          </w:tcPr>
          <w:p w14:paraId="513144A9" w14:textId="64E020D7"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504" w:type="dxa"/>
            <w:shd w:val="clear" w:color="auto" w:fill="auto"/>
            <w:vAlign w:val="center"/>
          </w:tcPr>
          <w:p w14:paraId="6A23EA39" w14:textId="3980E220"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2363" w:type="dxa"/>
            <w:shd w:val="clear" w:color="auto" w:fill="auto"/>
            <w:vAlign w:val="center"/>
          </w:tcPr>
          <w:p w14:paraId="7EDD7CF2" w14:textId="53E603B6" w:rsidR="000952D3" w:rsidRDefault="000952D3" w:rsidP="000952D3">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storm damage, pollarded with reaction growth.</w:t>
            </w:r>
          </w:p>
        </w:tc>
        <w:tc>
          <w:tcPr>
            <w:tcW w:w="2963" w:type="dxa"/>
          </w:tcPr>
          <w:p w14:paraId="4BC9921C" w14:textId="77777777" w:rsidR="000952D3" w:rsidRDefault="000952D3" w:rsidP="000952D3">
            <w:pPr>
              <w:spacing w:after="0" w:line="240" w:lineRule="auto"/>
              <w:jc w:val="center"/>
              <w:rPr>
                <w:rFonts w:ascii="Calibri" w:eastAsia="Times New Roman" w:hAnsi="Calibri" w:cs="Calibri"/>
                <w:sz w:val="18"/>
                <w:szCs w:val="18"/>
                <w:lang w:eastAsia="en-GB"/>
              </w:rPr>
            </w:pPr>
          </w:p>
          <w:p w14:paraId="71111A2D" w14:textId="770F2629" w:rsidR="000952D3" w:rsidRDefault="00697DF1" w:rsidP="000952D3">
            <w:pPr>
              <w:spacing w:after="0" w:line="240" w:lineRule="auto"/>
              <w:jc w:val="center"/>
              <w:rPr>
                <w:rFonts w:ascii="Calibri" w:eastAsia="Times New Roman" w:hAnsi="Calibri" w:cs="Calibri"/>
                <w:sz w:val="18"/>
                <w:szCs w:val="18"/>
                <w:lang w:eastAsia="en-GB"/>
              </w:rPr>
            </w:pPr>
            <w:r w:rsidRPr="00697DF1">
              <w:rPr>
                <w:rFonts w:ascii="Calibri" w:eastAsia="Times New Roman" w:hAnsi="Calibri" w:cs="Calibri"/>
                <w:sz w:val="18"/>
                <w:szCs w:val="18"/>
                <w:lang w:eastAsia="en-GB"/>
              </w:rPr>
              <w:t>Could be retained.</w:t>
            </w:r>
          </w:p>
        </w:tc>
      </w:tr>
      <w:tr w:rsidR="00331392" w:rsidRPr="00E03509" w14:paraId="1FC2A888" w14:textId="77777777" w:rsidTr="00331392">
        <w:trPr>
          <w:trHeight w:val="550"/>
        </w:trPr>
        <w:tc>
          <w:tcPr>
            <w:tcW w:w="551" w:type="dxa"/>
            <w:shd w:val="clear" w:color="auto" w:fill="auto"/>
            <w:vAlign w:val="center"/>
          </w:tcPr>
          <w:p w14:paraId="2AF95037" w14:textId="4E6E19AE" w:rsidR="00331392" w:rsidRDefault="00331392" w:rsidP="00331392">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323</w:t>
            </w:r>
          </w:p>
        </w:tc>
        <w:tc>
          <w:tcPr>
            <w:tcW w:w="1376" w:type="dxa"/>
            <w:shd w:val="clear" w:color="auto" w:fill="auto"/>
            <w:vAlign w:val="center"/>
          </w:tcPr>
          <w:p w14:paraId="4628EBE3" w14:textId="77777777"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Norway Maple</w:t>
            </w:r>
          </w:p>
          <w:p w14:paraId="115D1179" w14:textId="2AEE4014" w:rsidR="00331392" w:rsidRPr="00BC0B6E" w:rsidRDefault="00331392" w:rsidP="00331392">
            <w:pPr>
              <w:spacing w:after="0" w:line="240" w:lineRule="auto"/>
              <w:jc w:val="center"/>
              <w:rPr>
                <w:rFonts w:ascii="Calibri" w:eastAsia="Times New Roman" w:hAnsi="Calibri" w:cs="Calibri"/>
                <w:i/>
                <w:sz w:val="18"/>
                <w:szCs w:val="18"/>
                <w:lang w:eastAsia="en-GB"/>
              </w:rPr>
            </w:pPr>
            <w:r w:rsidRPr="008D4612">
              <w:rPr>
                <w:rFonts w:ascii="Calibri" w:eastAsia="Times New Roman" w:hAnsi="Calibri" w:cs="Calibri"/>
                <w:i/>
                <w:sz w:val="18"/>
                <w:szCs w:val="18"/>
                <w:lang w:eastAsia="en-GB"/>
              </w:rPr>
              <w:t xml:space="preserve">Acer </w:t>
            </w:r>
            <w:r>
              <w:rPr>
                <w:rFonts w:ascii="Calibri" w:eastAsia="Times New Roman" w:hAnsi="Calibri" w:cs="Calibri"/>
                <w:i/>
                <w:sz w:val="18"/>
                <w:szCs w:val="18"/>
                <w:lang w:eastAsia="en-GB"/>
              </w:rPr>
              <w:t>platanoides</w:t>
            </w:r>
          </w:p>
        </w:tc>
        <w:tc>
          <w:tcPr>
            <w:tcW w:w="588" w:type="dxa"/>
            <w:shd w:val="clear" w:color="auto" w:fill="auto"/>
            <w:vAlign w:val="center"/>
          </w:tcPr>
          <w:p w14:paraId="3A7405CE" w14:textId="40EB8A90"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Y</w:t>
            </w:r>
          </w:p>
        </w:tc>
        <w:tc>
          <w:tcPr>
            <w:tcW w:w="885" w:type="dxa"/>
            <w:shd w:val="clear" w:color="auto" w:fill="auto"/>
            <w:vAlign w:val="center"/>
          </w:tcPr>
          <w:p w14:paraId="100F882E" w14:textId="21849313"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71" w:type="dxa"/>
            <w:shd w:val="clear" w:color="auto" w:fill="auto"/>
            <w:vAlign w:val="center"/>
          </w:tcPr>
          <w:p w14:paraId="3EE8061B" w14:textId="7C2A1100"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240</w:t>
            </w:r>
          </w:p>
        </w:tc>
        <w:tc>
          <w:tcPr>
            <w:tcW w:w="644" w:type="dxa"/>
            <w:shd w:val="clear" w:color="auto" w:fill="auto"/>
            <w:vAlign w:val="center"/>
          </w:tcPr>
          <w:p w14:paraId="663F18E4" w14:textId="1D7DDE08"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1DAACFED" w14:textId="3F74762F" w:rsidR="00331392" w:rsidRDefault="00331392" w:rsidP="0033139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11</w:t>
            </w:r>
          </w:p>
        </w:tc>
        <w:tc>
          <w:tcPr>
            <w:tcW w:w="748" w:type="dxa"/>
            <w:shd w:val="clear" w:color="auto" w:fill="auto"/>
            <w:vAlign w:val="center"/>
          </w:tcPr>
          <w:p w14:paraId="3CF77C8F" w14:textId="3C26C44F"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w:t>
            </w:r>
          </w:p>
        </w:tc>
        <w:tc>
          <w:tcPr>
            <w:tcW w:w="887" w:type="dxa"/>
          </w:tcPr>
          <w:p w14:paraId="7FE9245B" w14:textId="77777777" w:rsidR="00331392" w:rsidRDefault="00331392" w:rsidP="00331392">
            <w:pPr>
              <w:spacing w:after="0" w:line="240" w:lineRule="auto"/>
              <w:jc w:val="center"/>
              <w:rPr>
                <w:rFonts w:ascii="Calibri" w:eastAsia="Times New Roman" w:hAnsi="Calibri" w:cs="Calibri"/>
                <w:sz w:val="18"/>
                <w:szCs w:val="18"/>
                <w:lang w:eastAsia="en-GB"/>
              </w:rPr>
            </w:pPr>
          </w:p>
          <w:p w14:paraId="7D723C08" w14:textId="1F9A5CDC"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1.8E</w:t>
            </w:r>
          </w:p>
        </w:tc>
        <w:tc>
          <w:tcPr>
            <w:tcW w:w="583" w:type="dxa"/>
          </w:tcPr>
          <w:p w14:paraId="442EED91" w14:textId="77777777" w:rsidR="00331392" w:rsidRDefault="00331392" w:rsidP="00331392">
            <w:pPr>
              <w:spacing w:after="0" w:line="240" w:lineRule="auto"/>
              <w:jc w:val="center"/>
              <w:rPr>
                <w:rFonts w:ascii="Calibri" w:eastAsia="Times New Roman" w:hAnsi="Calibri" w:cs="Calibri"/>
                <w:sz w:val="18"/>
                <w:szCs w:val="18"/>
                <w:lang w:eastAsia="en-GB"/>
              </w:rPr>
            </w:pPr>
          </w:p>
          <w:p w14:paraId="2276070E" w14:textId="575CA054"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tcPr>
          <w:p w14:paraId="7913C188" w14:textId="77777777" w:rsidR="00331392" w:rsidRDefault="00331392" w:rsidP="00331392">
            <w:pPr>
              <w:spacing w:after="0" w:line="240" w:lineRule="auto"/>
              <w:jc w:val="center"/>
              <w:rPr>
                <w:rFonts w:ascii="Calibri" w:eastAsia="Times New Roman" w:hAnsi="Calibri" w:cs="Calibri"/>
                <w:sz w:val="18"/>
                <w:szCs w:val="18"/>
                <w:lang w:eastAsia="en-GB"/>
              </w:rPr>
            </w:pPr>
          </w:p>
          <w:p w14:paraId="24F95936" w14:textId="52CDC91E"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44" w:type="dxa"/>
          </w:tcPr>
          <w:p w14:paraId="534E2CA6" w14:textId="77777777" w:rsidR="00331392" w:rsidRDefault="00331392" w:rsidP="00331392">
            <w:pPr>
              <w:spacing w:after="0" w:line="240" w:lineRule="auto"/>
              <w:jc w:val="center"/>
              <w:rPr>
                <w:rFonts w:ascii="Calibri" w:eastAsia="Times New Roman" w:hAnsi="Calibri" w:cs="Calibri"/>
                <w:sz w:val="18"/>
                <w:szCs w:val="18"/>
                <w:lang w:eastAsia="en-GB"/>
              </w:rPr>
            </w:pPr>
          </w:p>
          <w:p w14:paraId="0CE03E25" w14:textId="6EC267B2"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78" w:type="dxa"/>
            <w:shd w:val="clear" w:color="auto" w:fill="auto"/>
            <w:vAlign w:val="center"/>
          </w:tcPr>
          <w:p w14:paraId="11BCB689" w14:textId="303DE34C"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4" w:type="dxa"/>
            <w:shd w:val="clear" w:color="auto" w:fill="auto"/>
            <w:vAlign w:val="center"/>
          </w:tcPr>
          <w:p w14:paraId="0FB355E0" w14:textId="79B296C0"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2363" w:type="dxa"/>
            <w:shd w:val="clear" w:color="auto" w:fill="auto"/>
            <w:vAlign w:val="center"/>
          </w:tcPr>
          <w:p w14:paraId="6DF23D60" w14:textId="6BB110E2"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Poor, in decline</w:t>
            </w:r>
          </w:p>
        </w:tc>
        <w:tc>
          <w:tcPr>
            <w:tcW w:w="2963" w:type="dxa"/>
          </w:tcPr>
          <w:p w14:paraId="382B1EF4" w14:textId="77777777" w:rsidR="00331392" w:rsidRDefault="00331392" w:rsidP="00331392">
            <w:pPr>
              <w:spacing w:after="0" w:line="240" w:lineRule="auto"/>
              <w:jc w:val="center"/>
              <w:rPr>
                <w:rFonts w:ascii="Calibri" w:eastAsia="Times New Roman" w:hAnsi="Calibri" w:cs="Calibri"/>
                <w:sz w:val="18"/>
                <w:szCs w:val="18"/>
                <w:lang w:eastAsia="en-GB"/>
              </w:rPr>
            </w:pPr>
          </w:p>
          <w:p w14:paraId="30EA18B5" w14:textId="6DD53855" w:rsidR="00331392" w:rsidRDefault="00331392" w:rsidP="00331392">
            <w:pPr>
              <w:spacing w:after="0" w:line="240" w:lineRule="auto"/>
              <w:jc w:val="center"/>
              <w:rPr>
                <w:rFonts w:ascii="Calibri" w:eastAsia="Times New Roman" w:hAnsi="Calibri" w:cs="Calibri"/>
                <w:sz w:val="18"/>
                <w:szCs w:val="18"/>
                <w:lang w:eastAsia="en-GB"/>
              </w:rPr>
            </w:pPr>
            <w:r w:rsidRPr="00331392">
              <w:rPr>
                <w:rFonts w:ascii="Calibri" w:eastAsia="Times New Roman" w:hAnsi="Calibri" w:cs="Calibri"/>
                <w:sz w:val="18"/>
                <w:szCs w:val="18"/>
                <w:lang w:eastAsia="en-GB"/>
              </w:rPr>
              <w:t>Consider fell/replace.</w:t>
            </w:r>
          </w:p>
        </w:tc>
      </w:tr>
      <w:tr w:rsidR="00331392" w:rsidRPr="00E03509" w14:paraId="11863CA9" w14:textId="77777777" w:rsidTr="00331392">
        <w:trPr>
          <w:trHeight w:val="545"/>
        </w:trPr>
        <w:tc>
          <w:tcPr>
            <w:tcW w:w="551" w:type="dxa"/>
            <w:shd w:val="clear" w:color="auto" w:fill="auto"/>
            <w:vAlign w:val="center"/>
          </w:tcPr>
          <w:p w14:paraId="09C8210B" w14:textId="662545BB" w:rsidR="00331392" w:rsidRDefault="00331392" w:rsidP="00331392">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324</w:t>
            </w:r>
          </w:p>
        </w:tc>
        <w:tc>
          <w:tcPr>
            <w:tcW w:w="1376" w:type="dxa"/>
            <w:shd w:val="clear" w:color="auto" w:fill="auto"/>
            <w:vAlign w:val="center"/>
          </w:tcPr>
          <w:p w14:paraId="3BE6B569" w14:textId="77777777" w:rsidR="00331392" w:rsidRPr="001A5D7A" w:rsidRDefault="00331392" w:rsidP="00331392">
            <w:pPr>
              <w:spacing w:after="0" w:line="240" w:lineRule="auto"/>
              <w:jc w:val="center"/>
              <w:rPr>
                <w:rFonts w:ascii="Calibri" w:eastAsia="Times New Roman" w:hAnsi="Calibri" w:cs="Calibri"/>
                <w:sz w:val="18"/>
                <w:szCs w:val="18"/>
                <w:lang w:eastAsia="en-GB"/>
              </w:rPr>
            </w:pPr>
            <w:r w:rsidRPr="001A5D7A">
              <w:rPr>
                <w:rFonts w:ascii="Calibri" w:eastAsia="Times New Roman" w:hAnsi="Calibri" w:cs="Calibri"/>
                <w:sz w:val="18"/>
                <w:szCs w:val="18"/>
                <w:lang w:eastAsia="en-GB"/>
              </w:rPr>
              <w:t>Weeping Willow</w:t>
            </w:r>
          </w:p>
          <w:p w14:paraId="3AF7BF4E" w14:textId="1CCA3E1C" w:rsidR="00331392" w:rsidRPr="00BC0B6E" w:rsidRDefault="00331392" w:rsidP="00331392">
            <w:pPr>
              <w:spacing w:after="0" w:line="240" w:lineRule="auto"/>
              <w:jc w:val="center"/>
              <w:rPr>
                <w:rFonts w:ascii="Calibri" w:eastAsia="Times New Roman" w:hAnsi="Calibri" w:cs="Calibri"/>
                <w:i/>
                <w:sz w:val="18"/>
                <w:szCs w:val="18"/>
                <w:lang w:eastAsia="en-GB"/>
              </w:rPr>
            </w:pPr>
            <w:r w:rsidRPr="001A5D7A">
              <w:rPr>
                <w:rFonts w:ascii="Calibri" w:eastAsia="Times New Roman" w:hAnsi="Calibri" w:cs="Calibri"/>
                <w:i/>
                <w:sz w:val="18"/>
                <w:szCs w:val="18"/>
                <w:lang w:eastAsia="en-GB"/>
              </w:rPr>
              <w:t>Salix babylonica</w:t>
            </w:r>
          </w:p>
        </w:tc>
        <w:tc>
          <w:tcPr>
            <w:tcW w:w="588" w:type="dxa"/>
            <w:shd w:val="clear" w:color="auto" w:fill="auto"/>
            <w:vAlign w:val="center"/>
          </w:tcPr>
          <w:p w14:paraId="4D72F21F" w14:textId="15BD7E28"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4DBF607C" w14:textId="219D9109"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71" w:type="dxa"/>
            <w:shd w:val="clear" w:color="auto" w:fill="auto"/>
            <w:vAlign w:val="center"/>
          </w:tcPr>
          <w:p w14:paraId="41E54AFD" w14:textId="43B5F85B"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1000#</w:t>
            </w:r>
          </w:p>
        </w:tc>
        <w:tc>
          <w:tcPr>
            <w:tcW w:w="644" w:type="dxa"/>
            <w:shd w:val="clear" w:color="auto" w:fill="auto"/>
            <w:vAlign w:val="center"/>
          </w:tcPr>
          <w:p w14:paraId="147AB2DD" w14:textId="6F6D67EC"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422C91CA" w14:textId="2FF19296" w:rsidR="00331392" w:rsidRDefault="00331392" w:rsidP="0033139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18</w:t>
            </w:r>
          </w:p>
        </w:tc>
        <w:tc>
          <w:tcPr>
            <w:tcW w:w="748" w:type="dxa"/>
            <w:shd w:val="clear" w:color="auto" w:fill="auto"/>
            <w:vAlign w:val="center"/>
          </w:tcPr>
          <w:p w14:paraId="42E1D37D" w14:textId="1F95034C"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vAlign w:val="center"/>
          </w:tcPr>
          <w:p w14:paraId="6C7B4BD5" w14:textId="3E769D07"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3E</w:t>
            </w:r>
          </w:p>
        </w:tc>
        <w:tc>
          <w:tcPr>
            <w:tcW w:w="583" w:type="dxa"/>
            <w:vAlign w:val="center"/>
          </w:tcPr>
          <w:p w14:paraId="51191A05" w14:textId="485EE7D0"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vAlign w:val="center"/>
          </w:tcPr>
          <w:p w14:paraId="4B082488" w14:textId="3E95BCF0"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9</w:t>
            </w:r>
          </w:p>
        </w:tc>
        <w:tc>
          <w:tcPr>
            <w:tcW w:w="444" w:type="dxa"/>
            <w:vAlign w:val="center"/>
          </w:tcPr>
          <w:p w14:paraId="126E52C5" w14:textId="2F3D7AEE"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478" w:type="dxa"/>
            <w:shd w:val="clear" w:color="auto" w:fill="auto"/>
            <w:vAlign w:val="center"/>
          </w:tcPr>
          <w:p w14:paraId="2D6A0F7B" w14:textId="2E680800"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9</w:t>
            </w:r>
          </w:p>
        </w:tc>
        <w:tc>
          <w:tcPr>
            <w:tcW w:w="504" w:type="dxa"/>
            <w:shd w:val="clear" w:color="auto" w:fill="auto"/>
            <w:vAlign w:val="center"/>
          </w:tcPr>
          <w:p w14:paraId="58E0B933" w14:textId="0C22CC9A"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9</w:t>
            </w:r>
          </w:p>
        </w:tc>
        <w:tc>
          <w:tcPr>
            <w:tcW w:w="2363" w:type="dxa"/>
            <w:shd w:val="clear" w:color="auto" w:fill="auto"/>
            <w:vAlign w:val="center"/>
          </w:tcPr>
          <w:p w14:paraId="402DB95C" w14:textId="51C1349F"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moderate deadwood</w:t>
            </w:r>
          </w:p>
        </w:tc>
        <w:tc>
          <w:tcPr>
            <w:tcW w:w="2963" w:type="dxa"/>
          </w:tcPr>
          <w:p w14:paraId="5B4BA877" w14:textId="77777777" w:rsidR="00331392" w:rsidRDefault="00331392" w:rsidP="00331392">
            <w:pPr>
              <w:spacing w:after="0" w:line="240" w:lineRule="auto"/>
              <w:jc w:val="center"/>
              <w:rPr>
                <w:rFonts w:ascii="Calibri" w:eastAsia="Times New Roman" w:hAnsi="Calibri" w:cs="Calibri"/>
                <w:sz w:val="18"/>
                <w:szCs w:val="18"/>
                <w:lang w:eastAsia="en-GB"/>
              </w:rPr>
            </w:pPr>
          </w:p>
          <w:p w14:paraId="1645DEEF" w14:textId="70230780"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Could be retained, remove deadwood 100mm+</w:t>
            </w:r>
          </w:p>
        </w:tc>
      </w:tr>
      <w:tr w:rsidR="00331392" w:rsidRPr="00E03509" w14:paraId="61906BDD" w14:textId="77777777" w:rsidTr="00331392">
        <w:trPr>
          <w:trHeight w:val="550"/>
        </w:trPr>
        <w:tc>
          <w:tcPr>
            <w:tcW w:w="551" w:type="dxa"/>
            <w:shd w:val="clear" w:color="auto" w:fill="auto"/>
            <w:vAlign w:val="center"/>
          </w:tcPr>
          <w:p w14:paraId="65D1DDF5" w14:textId="3A4DAFC2" w:rsidR="00331392" w:rsidRDefault="00331392" w:rsidP="00331392">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325</w:t>
            </w:r>
          </w:p>
        </w:tc>
        <w:tc>
          <w:tcPr>
            <w:tcW w:w="1376" w:type="dxa"/>
            <w:shd w:val="clear" w:color="auto" w:fill="auto"/>
            <w:vAlign w:val="center"/>
          </w:tcPr>
          <w:p w14:paraId="297F12FB" w14:textId="77777777" w:rsidR="00331392" w:rsidRDefault="00331392" w:rsidP="00331392">
            <w:pPr>
              <w:spacing w:after="0" w:line="240" w:lineRule="auto"/>
              <w:jc w:val="center"/>
              <w:rPr>
                <w:rFonts w:ascii="Calibri" w:eastAsia="Times New Roman" w:hAnsi="Calibri" w:cs="Calibri"/>
                <w:sz w:val="18"/>
                <w:szCs w:val="18"/>
                <w:lang w:eastAsia="en-GB"/>
              </w:rPr>
            </w:pPr>
            <w:r w:rsidRPr="00331392">
              <w:rPr>
                <w:rFonts w:ascii="Calibri" w:eastAsia="Times New Roman" w:hAnsi="Calibri" w:cs="Calibri"/>
                <w:sz w:val="18"/>
                <w:szCs w:val="18"/>
                <w:lang w:eastAsia="en-GB"/>
              </w:rPr>
              <w:t>Willow leaf Pear</w:t>
            </w:r>
          </w:p>
          <w:p w14:paraId="69EFEFF6" w14:textId="63F4EBE1" w:rsidR="00331392" w:rsidRPr="00331392" w:rsidRDefault="00331392" w:rsidP="00331392">
            <w:pPr>
              <w:spacing w:after="0" w:line="240" w:lineRule="auto"/>
              <w:jc w:val="center"/>
              <w:rPr>
                <w:rFonts w:ascii="Calibri" w:eastAsia="Times New Roman" w:hAnsi="Calibri" w:cs="Calibri"/>
                <w:sz w:val="18"/>
                <w:szCs w:val="18"/>
                <w:lang w:eastAsia="en-GB"/>
              </w:rPr>
            </w:pPr>
            <w:r w:rsidRPr="00331392">
              <w:rPr>
                <w:rFonts w:ascii="Calibri" w:eastAsia="Times New Roman" w:hAnsi="Calibri" w:cs="Calibri"/>
                <w:sz w:val="18"/>
                <w:szCs w:val="18"/>
                <w:lang w:eastAsia="en-GB"/>
              </w:rPr>
              <w:t>Pyrus salicifolia 'Pendula'</w:t>
            </w:r>
          </w:p>
        </w:tc>
        <w:tc>
          <w:tcPr>
            <w:tcW w:w="588" w:type="dxa"/>
            <w:shd w:val="clear" w:color="auto" w:fill="auto"/>
            <w:vAlign w:val="center"/>
          </w:tcPr>
          <w:p w14:paraId="34D5B25E" w14:textId="460A01BC"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05289F9C" w14:textId="08F171D3"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71" w:type="dxa"/>
            <w:shd w:val="clear" w:color="auto" w:fill="auto"/>
            <w:vAlign w:val="center"/>
          </w:tcPr>
          <w:p w14:paraId="027FE6E3" w14:textId="31A86E0A"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200</w:t>
            </w:r>
          </w:p>
        </w:tc>
        <w:tc>
          <w:tcPr>
            <w:tcW w:w="644" w:type="dxa"/>
            <w:shd w:val="clear" w:color="auto" w:fill="auto"/>
            <w:vAlign w:val="center"/>
          </w:tcPr>
          <w:p w14:paraId="7FC94351" w14:textId="25924CED"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672864C0" w14:textId="789DEB06" w:rsidR="00331392" w:rsidRDefault="00331392" w:rsidP="0033139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748" w:type="dxa"/>
            <w:shd w:val="clear" w:color="auto" w:fill="auto"/>
            <w:vAlign w:val="center"/>
          </w:tcPr>
          <w:p w14:paraId="13AE00EE" w14:textId="5D4E3798"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0.5</w:t>
            </w:r>
          </w:p>
        </w:tc>
        <w:tc>
          <w:tcPr>
            <w:tcW w:w="887" w:type="dxa"/>
            <w:vAlign w:val="center"/>
          </w:tcPr>
          <w:p w14:paraId="15666283" w14:textId="1CB7AA26"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1.8E</w:t>
            </w:r>
          </w:p>
        </w:tc>
        <w:tc>
          <w:tcPr>
            <w:tcW w:w="583" w:type="dxa"/>
            <w:vAlign w:val="center"/>
          </w:tcPr>
          <w:p w14:paraId="13DDE9F9" w14:textId="4D0724CF"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vAlign w:val="center"/>
          </w:tcPr>
          <w:p w14:paraId="4365B9A4" w14:textId="261BEB19"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44" w:type="dxa"/>
            <w:vAlign w:val="center"/>
          </w:tcPr>
          <w:p w14:paraId="308FADA8" w14:textId="1816E604"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78" w:type="dxa"/>
            <w:shd w:val="clear" w:color="auto" w:fill="auto"/>
            <w:vAlign w:val="center"/>
          </w:tcPr>
          <w:p w14:paraId="1305E126" w14:textId="4182E951"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504" w:type="dxa"/>
            <w:shd w:val="clear" w:color="auto" w:fill="auto"/>
            <w:vAlign w:val="center"/>
          </w:tcPr>
          <w:p w14:paraId="639B1D7C" w14:textId="563D954D"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2363" w:type="dxa"/>
            <w:shd w:val="clear" w:color="auto" w:fill="auto"/>
            <w:vAlign w:val="center"/>
          </w:tcPr>
          <w:p w14:paraId="50C6FE1B" w14:textId="139592C0"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condition, congested crown.</w:t>
            </w:r>
          </w:p>
        </w:tc>
        <w:tc>
          <w:tcPr>
            <w:tcW w:w="2963" w:type="dxa"/>
          </w:tcPr>
          <w:p w14:paraId="5E9DF039" w14:textId="77777777" w:rsidR="00331392" w:rsidRDefault="00331392" w:rsidP="00331392">
            <w:pPr>
              <w:spacing w:after="0" w:line="240" w:lineRule="auto"/>
              <w:jc w:val="center"/>
              <w:rPr>
                <w:rFonts w:ascii="Calibri" w:eastAsia="Times New Roman" w:hAnsi="Calibri" w:cs="Calibri"/>
                <w:sz w:val="18"/>
                <w:szCs w:val="18"/>
                <w:lang w:eastAsia="en-GB"/>
              </w:rPr>
            </w:pPr>
          </w:p>
          <w:p w14:paraId="49411A07" w14:textId="23E68C37" w:rsidR="00331392" w:rsidRDefault="00331392" w:rsidP="00331392">
            <w:pPr>
              <w:spacing w:after="0" w:line="240" w:lineRule="auto"/>
              <w:jc w:val="center"/>
              <w:rPr>
                <w:rFonts w:ascii="Calibri" w:eastAsia="Times New Roman" w:hAnsi="Calibri" w:cs="Calibri"/>
                <w:sz w:val="18"/>
                <w:szCs w:val="18"/>
                <w:lang w:eastAsia="en-GB"/>
              </w:rPr>
            </w:pPr>
            <w:r w:rsidRPr="00331392">
              <w:rPr>
                <w:rFonts w:ascii="Calibri" w:eastAsia="Times New Roman" w:hAnsi="Calibri" w:cs="Calibri"/>
                <w:sz w:val="18"/>
                <w:szCs w:val="18"/>
                <w:lang w:eastAsia="en-GB"/>
              </w:rPr>
              <w:t>Could be retained.</w:t>
            </w:r>
          </w:p>
        </w:tc>
      </w:tr>
    </w:tbl>
    <w:p w14:paraId="6DC4C0FE" w14:textId="77777777" w:rsidR="00AB1BC2" w:rsidRDefault="00AB1BC2" w:rsidP="00AB1BC2">
      <w:pPr>
        <w:spacing w:after="200" w:line="276" w:lineRule="auto"/>
        <w:rPr>
          <w:rFonts w:ascii="Calibri" w:eastAsia="Calibri" w:hAnsi="Calibri" w:cs="Calibri"/>
        </w:rPr>
      </w:pPr>
    </w:p>
    <w:p w14:paraId="037F7039" w14:textId="77777777" w:rsidR="00CC1493" w:rsidRDefault="00CC1493" w:rsidP="006003FA">
      <w:pPr>
        <w:spacing w:after="200" w:line="276" w:lineRule="auto"/>
        <w:rPr>
          <w:rFonts w:ascii="Calibri" w:eastAsia="Calibri" w:hAnsi="Calibri" w:cs="Calibri"/>
        </w:rPr>
      </w:pPr>
    </w:p>
    <w:tbl>
      <w:tblPr>
        <w:tblpPr w:leftFromText="180" w:rightFromText="180" w:vertAnchor="text" w:horzAnchor="margin" w:tblpY="581"/>
        <w:tblW w:w="14879"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551"/>
        <w:gridCol w:w="1376"/>
        <w:gridCol w:w="588"/>
        <w:gridCol w:w="885"/>
        <w:gridCol w:w="671"/>
        <w:gridCol w:w="644"/>
        <w:gridCol w:w="709"/>
        <w:gridCol w:w="748"/>
        <w:gridCol w:w="887"/>
        <w:gridCol w:w="583"/>
        <w:gridCol w:w="485"/>
        <w:gridCol w:w="444"/>
        <w:gridCol w:w="478"/>
        <w:gridCol w:w="504"/>
        <w:gridCol w:w="2363"/>
        <w:gridCol w:w="2963"/>
      </w:tblGrid>
      <w:tr w:rsidR="00331392" w:rsidRPr="00E260E7" w14:paraId="75E79E39" w14:textId="77777777" w:rsidTr="00331392">
        <w:trPr>
          <w:cantSplit/>
          <w:trHeight w:val="1125"/>
        </w:trPr>
        <w:tc>
          <w:tcPr>
            <w:tcW w:w="551" w:type="dxa"/>
            <w:shd w:val="clear" w:color="000000" w:fill="C2D69B"/>
            <w:vAlign w:val="center"/>
            <w:hideMark/>
          </w:tcPr>
          <w:p w14:paraId="13F178F0" w14:textId="63F7E923"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lastRenderedPageBreak/>
              <w:t>Tree Ref</w:t>
            </w:r>
          </w:p>
        </w:tc>
        <w:tc>
          <w:tcPr>
            <w:tcW w:w="1376" w:type="dxa"/>
            <w:shd w:val="clear" w:color="000000" w:fill="C2D69B"/>
            <w:vAlign w:val="center"/>
            <w:hideMark/>
          </w:tcPr>
          <w:p w14:paraId="31B957A5"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Species</w:t>
            </w:r>
          </w:p>
        </w:tc>
        <w:tc>
          <w:tcPr>
            <w:tcW w:w="588" w:type="dxa"/>
            <w:shd w:val="clear" w:color="000000" w:fill="C2D69B"/>
            <w:vAlign w:val="center"/>
            <w:hideMark/>
          </w:tcPr>
          <w:p w14:paraId="2E642138"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Age Class</w:t>
            </w:r>
          </w:p>
        </w:tc>
        <w:tc>
          <w:tcPr>
            <w:tcW w:w="885" w:type="dxa"/>
            <w:shd w:val="clear" w:color="000000" w:fill="C2D69B"/>
            <w:vAlign w:val="center"/>
            <w:hideMark/>
          </w:tcPr>
          <w:p w14:paraId="525B37BC"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BS Category</w:t>
            </w:r>
            <w:r w:rsidRPr="00E260E7">
              <w:rPr>
                <w:rFonts w:ascii="Calibri" w:eastAsia="Times New Roman" w:hAnsi="Calibri" w:cs="Calibri"/>
                <w:b/>
                <w:bCs/>
                <w:color w:val="000000"/>
                <w:sz w:val="18"/>
                <w:szCs w:val="18"/>
                <w:lang w:eastAsia="en-GB"/>
              </w:rPr>
              <w:t xml:space="preserve"> </w:t>
            </w:r>
          </w:p>
        </w:tc>
        <w:tc>
          <w:tcPr>
            <w:tcW w:w="671" w:type="dxa"/>
            <w:shd w:val="clear" w:color="000000" w:fill="C2D69B"/>
            <w:vAlign w:val="center"/>
            <w:hideMark/>
          </w:tcPr>
          <w:p w14:paraId="107611B3"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Ø (mm)</w:t>
            </w:r>
            <w:r>
              <w:rPr>
                <w:rFonts w:ascii="Calibri" w:eastAsia="Times New Roman" w:hAnsi="Calibri" w:cs="Calibri"/>
                <w:b/>
                <w:bCs/>
                <w:color w:val="000000"/>
                <w:sz w:val="18"/>
                <w:szCs w:val="18"/>
                <w:lang w:eastAsia="en-GB"/>
              </w:rPr>
              <w:t xml:space="preserve"> </w:t>
            </w:r>
          </w:p>
        </w:tc>
        <w:tc>
          <w:tcPr>
            <w:tcW w:w="644" w:type="dxa"/>
            <w:shd w:val="clear" w:color="000000" w:fill="C2D69B"/>
            <w:vAlign w:val="center"/>
            <w:hideMark/>
          </w:tcPr>
          <w:p w14:paraId="1C91B0CF"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 Stem count</w:t>
            </w:r>
            <w:r w:rsidRPr="00E260E7">
              <w:rPr>
                <w:rFonts w:ascii="Calibri" w:eastAsia="Times New Roman" w:hAnsi="Calibri" w:cs="Calibri"/>
                <w:b/>
                <w:bCs/>
                <w:color w:val="000000"/>
                <w:sz w:val="18"/>
                <w:szCs w:val="18"/>
                <w:lang w:eastAsia="en-GB"/>
              </w:rPr>
              <w:t xml:space="preserve"> </w:t>
            </w:r>
          </w:p>
        </w:tc>
        <w:tc>
          <w:tcPr>
            <w:tcW w:w="709" w:type="dxa"/>
            <w:shd w:val="clear" w:color="000000" w:fill="C2D69B"/>
            <w:vAlign w:val="center"/>
            <w:hideMark/>
          </w:tcPr>
          <w:p w14:paraId="1C38B232"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Height (m)</w:t>
            </w:r>
            <w:r>
              <w:rPr>
                <w:rFonts w:ascii="Calibri" w:eastAsia="Times New Roman" w:hAnsi="Calibri" w:cs="Calibri"/>
                <w:b/>
                <w:bCs/>
                <w:color w:val="000000"/>
                <w:sz w:val="18"/>
                <w:szCs w:val="18"/>
                <w:lang w:eastAsia="en-GB"/>
              </w:rPr>
              <w:t xml:space="preserve"> </w:t>
            </w:r>
          </w:p>
        </w:tc>
        <w:tc>
          <w:tcPr>
            <w:tcW w:w="748" w:type="dxa"/>
            <w:shd w:val="clear" w:color="000000" w:fill="C2D69B"/>
            <w:vAlign w:val="center"/>
            <w:hideMark/>
          </w:tcPr>
          <w:p w14:paraId="4618D618"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Lowest crown height</w:t>
            </w:r>
            <w:r w:rsidRPr="00E260E7">
              <w:rPr>
                <w:rFonts w:ascii="Calibri" w:eastAsia="Times New Roman" w:hAnsi="Calibri" w:cs="Calibri"/>
                <w:b/>
                <w:bCs/>
                <w:color w:val="000000"/>
                <w:sz w:val="18"/>
                <w:szCs w:val="18"/>
                <w:lang w:eastAsia="en-GB"/>
              </w:rPr>
              <w:t>.</w:t>
            </w:r>
          </w:p>
        </w:tc>
        <w:tc>
          <w:tcPr>
            <w:tcW w:w="887" w:type="dxa"/>
            <w:shd w:val="clear" w:color="000000" w:fill="C2D69B"/>
          </w:tcPr>
          <w:p w14:paraId="41DA3DD2"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1</w:t>
            </w:r>
            <w:r w:rsidRPr="001727F9">
              <w:rPr>
                <w:rFonts w:ascii="Calibri" w:eastAsia="Times New Roman" w:hAnsi="Calibri" w:cs="Calibri"/>
                <w:b/>
                <w:bCs/>
                <w:color w:val="000000"/>
                <w:sz w:val="18"/>
                <w:szCs w:val="18"/>
                <w:vertAlign w:val="superscript"/>
                <w:lang w:eastAsia="en-GB"/>
              </w:rPr>
              <w:t>st</w:t>
            </w:r>
            <w:r>
              <w:rPr>
                <w:rFonts w:ascii="Calibri" w:eastAsia="Times New Roman" w:hAnsi="Calibri" w:cs="Calibri"/>
                <w:b/>
                <w:bCs/>
                <w:color w:val="000000"/>
                <w:sz w:val="18"/>
                <w:szCs w:val="18"/>
                <w:lang w:eastAsia="en-GB"/>
              </w:rPr>
              <w:t xml:space="preserve"> sig branch &amp; direction</w:t>
            </w:r>
          </w:p>
        </w:tc>
        <w:tc>
          <w:tcPr>
            <w:tcW w:w="583" w:type="dxa"/>
            <w:shd w:val="clear" w:color="000000" w:fill="C2D69B"/>
          </w:tcPr>
          <w:p w14:paraId="6C8278BA" w14:textId="77777777" w:rsidR="00331392" w:rsidRDefault="00331392" w:rsidP="00331392">
            <w:pPr>
              <w:spacing w:after="0" w:line="240" w:lineRule="auto"/>
              <w:jc w:val="center"/>
              <w:rPr>
                <w:rFonts w:ascii="Calibri" w:eastAsia="Times New Roman" w:hAnsi="Calibri" w:cs="Calibri"/>
                <w:b/>
                <w:bCs/>
                <w:color w:val="000000"/>
                <w:sz w:val="18"/>
                <w:szCs w:val="18"/>
                <w:lang w:eastAsia="en-GB"/>
              </w:rPr>
            </w:pPr>
          </w:p>
          <w:p w14:paraId="645E76CC" w14:textId="77777777" w:rsidR="00331392" w:rsidRDefault="00331392" w:rsidP="00331392">
            <w:pPr>
              <w:spacing w:after="0" w:line="240" w:lineRule="auto"/>
              <w:jc w:val="center"/>
              <w:rPr>
                <w:rFonts w:ascii="Calibri" w:eastAsia="Times New Roman" w:hAnsi="Calibri" w:cs="Calibri"/>
                <w:b/>
                <w:bCs/>
                <w:color w:val="000000"/>
                <w:sz w:val="18"/>
                <w:szCs w:val="18"/>
                <w:lang w:eastAsia="en-GB"/>
              </w:rPr>
            </w:pPr>
          </w:p>
          <w:p w14:paraId="17005A6F"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SULE</w:t>
            </w:r>
          </w:p>
        </w:tc>
        <w:tc>
          <w:tcPr>
            <w:tcW w:w="485" w:type="dxa"/>
            <w:shd w:val="clear" w:color="000000" w:fill="C2D69B"/>
          </w:tcPr>
          <w:p w14:paraId="039A2480" w14:textId="77777777" w:rsidR="00331392" w:rsidRDefault="00331392" w:rsidP="00331392">
            <w:pPr>
              <w:spacing w:after="0" w:line="240" w:lineRule="auto"/>
              <w:jc w:val="center"/>
              <w:rPr>
                <w:rFonts w:ascii="Calibri" w:eastAsia="Times New Roman" w:hAnsi="Calibri" w:cs="Calibri"/>
                <w:b/>
                <w:bCs/>
                <w:color w:val="000000"/>
                <w:sz w:val="18"/>
                <w:szCs w:val="18"/>
                <w:lang w:eastAsia="en-GB"/>
              </w:rPr>
            </w:pPr>
          </w:p>
          <w:p w14:paraId="4B77039D" w14:textId="77777777" w:rsidR="00331392" w:rsidRDefault="00331392" w:rsidP="00331392">
            <w:pPr>
              <w:spacing w:after="0" w:line="240" w:lineRule="auto"/>
              <w:jc w:val="center"/>
              <w:rPr>
                <w:rFonts w:ascii="Calibri" w:eastAsia="Times New Roman" w:hAnsi="Calibri" w:cs="Calibri"/>
                <w:b/>
                <w:bCs/>
                <w:color w:val="000000"/>
                <w:sz w:val="18"/>
                <w:szCs w:val="18"/>
                <w:lang w:eastAsia="en-GB"/>
              </w:rPr>
            </w:pPr>
          </w:p>
          <w:p w14:paraId="2FD271F5"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N</w:t>
            </w:r>
          </w:p>
        </w:tc>
        <w:tc>
          <w:tcPr>
            <w:tcW w:w="444" w:type="dxa"/>
            <w:shd w:val="clear" w:color="000000" w:fill="C2D69B"/>
          </w:tcPr>
          <w:p w14:paraId="376A8844" w14:textId="77777777" w:rsidR="00331392" w:rsidRDefault="00331392" w:rsidP="00331392">
            <w:pPr>
              <w:spacing w:after="0" w:line="240" w:lineRule="auto"/>
              <w:jc w:val="center"/>
              <w:rPr>
                <w:rFonts w:ascii="Calibri" w:eastAsia="Times New Roman" w:hAnsi="Calibri" w:cs="Calibri"/>
                <w:b/>
                <w:bCs/>
                <w:color w:val="000000"/>
                <w:sz w:val="18"/>
                <w:szCs w:val="18"/>
                <w:lang w:eastAsia="en-GB"/>
              </w:rPr>
            </w:pPr>
          </w:p>
          <w:p w14:paraId="0CFA5E64" w14:textId="77777777" w:rsidR="00331392" w:rsidRDefault="00331392" w:rsidP="00331392">
            <w:pPr>
              <w:spacing w:after="0" w:line="240" w:lineRule="auto"/>
              <w:jc w:val="center"/>
              <w:rPr>
                <w:rFonts w:ascii="Calibri" w:eastAsia="Times New Roman" w:hAnsi="Calibri" w:cs="Calibri"/>
                <w:b/>
                <w:bCs/>
                <w:color w:val="000000"/>
                <w:sz w:val="18"/>
                <w:szCs w:val="18"/>
                <w:lang w:eastAsia="en-GB"/>
              </w:rPr>
            </w:pPr>
          </w:p>
          <w:p w14:paraId="7C03D2F4"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E</w:t>
            </w:r>
          </w:p>
        </w:tc>
        <w:tc>
          <w:tcPr>
            <w:tcW w:w="478" w:type="dxa"/>
            <w:shd w:val="clear" w:color="000000" w:fill="C2D69B"/>
            <w:vAlign w:val="center"/>
            <w:hideMark/>
          </w:tcPr>
          <w:p w14:paraId="39C0D66C"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w:t>
            </w:r>
          </w:p>
        </w:tc>
        <w:tc>
          <w:tcPr>
            <w:tcW w:w="504" w:type="dxa"/>
            <w:shd w:val="clear" w:color="000000" w:fill="C2D69B"/>
            <w:vAlign w:val="center"/>
            <w:hideMark/>
          </w:tcPr>
          <w:p w14:paraId="35EEC9C6"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W</w:t>
            </w:r>
          </w:p>
        </w:tc>
        <w:tc>
          <w:tcPr>
            <w:tcW w:w="2363" w:type="dxa"/>
            <w:shd w:val="clear" w:color="000000" w:fill="C2D69B"/>
            <w:vAlign w:val="center"/>
            <w:hideMark/>
          </w:tcPr>
          <w:p w14:paraId="24BF70EC"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Condition: Physiological and Structural </w:t>
            </w:r>
          </w:p>
        </w:tc>
        <w:tc>
          <w:tcPr>
            <w:tcW w:w="2963" w:type="dxa"/>
            <w:shd w:val="clear" w:color="000000" w:fill="C2D69B"/>
          </w:tcPr>
          <w:p w14:paraId="5F5BC5DB" w14:textId="77777777" w:rsidR="00331392" w:rsidRDefault="00331392" w:rsidP="00331392">
            <w:pPr>
              <w:spacing w:after="0" w:line="240" w:lineRule="auto"/>
              <w:jc w:val="center"/>
              <w:rPr>
                <w:rFonts w:ascii="Calibri" w:eastAsia="Times New Roman" w:hAnsi="Calibri" w:cs="Calibri"/>
                <w:b/>
                <w:bCs/>
                <w:color w:val="000000"/>
                <w:sz w:val="18"/>
                <w:szCs w:val="18"/>
                <w:lang w:eastAsia="en-GB"/>
              </w:rPr>
            </w:pPr>
            <w:r w:rsidRPr="00E260E7">
              <w:rPr>
                <w:rFonts w:ascii="Calibri" w:eastAsia="Times New Roman" w:hAnsi="Calibri" w:cs="Calibri"/>
                <w:b/>
                <w:bCs/>
                <w:color w:val="000000"/>
                <w:sz w:val="18"/>
                <w:szCs w:val="18"/>
                <w:lang w:eastAsia="en-GB"/>
              </w:rPr>
              <w:t xml:space="preserve"> </w:t>
            </w:r>
          </w:p>
          <w:p w14:paraId="5EC23E45" w14:textId="77777777" w:rsidR="00331392" w:rsidRDefault="00331392" w:rsidP="00331392">
            <w:pPr>
              <w:spacing w:after="0" w:line="240" w:lineRule="auto"/>
              <w:jc w:val="center"/>
              <w:rPr>
                <w:rFonts w:ascii="Calibri" w:eastAsia="Times New Roman" w:hAnsi="Calibri" w:cs="Calibri"/>
                <w:b/>
                <w:bCs/>
                <w:color w:val="000000"/>
                <w:sz w:val="18"/>
                <w:szCs w:val="18"/>
                <w:lang w:eastAsia="en-GB"/>
              </w:rPr>
            </w:pPr>
          </w:p>
          <w:p w14:paraId="5CDBC37E" w14:textId="77777777" w:rsidR="00331392" w:rsidRPr="00E260E7" w:rsidRDefault="00331392" w:rsidP="00331392">
            <w:pPr>
              <w:spacing w:after="0" w:line="240" w:lineRule="auto"/>
              <w:jc w:val="center"/>
              <w:rPr>
                <w:rFonts w:ascii="Calibri" w:eastAsia="Times New Roman" w:hAnsi="Calibri" w:cs="Calibri"/>
                <w:b/>
                <w:bCs/>
                <w:color w:val="000000"/>
                <w:sz w:val="18"/>
                <w:szCs w:val="18"/>
                <w:lang w:eastAsia="en-GB"/>
              </w:rPr>
            </w:pPr>
            <w:r w:rsidRPr="000672F8">
              <w:rPr>
                <w:rFonts w:ascii="Calibri" w:eastAsia="Times New Roman" w:hAnsi="Calibri" w:cs="Calibri"/>
                <w:b/>
                <w:bCs/>
                <w:color w:val="000000"/>
                <w:sz w:val="18"/>
                <w:szCs w:val="18"/>
                <w:lang w:eastAsia="en-GB"/>
              </w:rPr>
              <w:t xml:space="preserve">Preliminary </w:t>
            </w:r>
            <w:r>
              <w:rPr>
                <w:rFonts w:ascii="Calibri" w:eastAsia="Times New Roman" w:hAnsi="Calibri" w:cs="Calibri"/>
                <w:b/>
                <w:bCs/>
                <w:color w:val="000000"/>
                <w:sz w:val="18"/>
                <w:szCs w:val="18"/>
                <w:lang w:eastAsia="en-GB"/>
              </w:rPr>
              <w:t>r</w:t>
            </w:r>
            <w:r w:rsidRPr="00E260E7">
              <w:rPr>
                <w:rFonts w:ascii="Calibri" w:eastAsia="Times New Roman" w:hAnsi="Calibri" w:cs="Calibri"/>
                <w:b/>
                <w:bCs/>
                <w:color w:val="000000"/>
                <w:sz w:val="18"/>
                <w:szCs w:val="18"/>
                <w:lang w:eastAsia="en-GB"/>
              </w:rPr>
              <w:t>ecommendations</w:t>
            </w:r>
          </w:p>
        </w:tc>
      </w:tr>
      <w:tr w:rsidR="00331392" w:rsidRPr="00E03509" w14:paraId="4FDD493F" w14:textId="77777777" w:rsidTr="00331392">
        <w:trPr>
          <w:trHeight w:val="570"/>
        </w:trPr>
        <w:tc>
          <w:tcPr>
            <w:tcW w:w="551" w:type="dxa"/>
            <w:shd w:val="clear" w:color="auto" w:fill="auto"/>
            <w:vAlign w:val="center"/>
          </w:tcPr>
          <w:p w14:paraId="51ADEEA9" w14:textId="6936119E" w:rsidR="00331392" w:rsidRDefault="00331392" w:rsidP="00331392">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326</w:t>
            </w:r>
          </w:p>
        </w:tc>
        <w:tc>
          <w:tcPr>
            <w:tcW w:w="1376" w:type="dxa"/>
            <w:shd w:val="clear" w:color="auto" w:fill="auto"/>
            <w:vAlign w:val="center"/>
          </w:tcPr>
          <w:p w14:paraId="18A9B046" w14:textId="5BF2F27B"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Handkerchief Tree</w:t>
            </w:r>
          </w:p>
          <w:p w14:paraId="40DC2FF7" w14:textId="3B91EEBE" w:rsidR="00331392" w:rsidRDefault="00331392" w:rsidP="00331392">
            <w:pPr>
              <w:spacing w:after="0" w:line="240" w:lineRule="auto"/>
              <w:jc w:val="center"/>
              <w:rPr>
                <w:rFonts w:ascii="Calibri" w:eastAsia="Times New Roman" w:hAnsi="Calibri" w:cs="Calibri"/>
                <w:i/>
                <w:sz w:val="18"/>
                <w:szCs w:val="18"/>
                <w:lang w:eastAsia="en-GB"/>
              </w:rPr>
            </w:pPr>
            <w:r w:rsidRPr="00331392">
              <w:rPr>
                <w:rFonts w:ascii="Calibri" w:eastAsia="Times New Roman" w:hAnsi="Calibri" w:cs="Calibri"/>
                <w:i/>
                <w:sz w:val="18"/>
                <w:szCs w:val="18"/>
                <w:lang w:eastAsia="en-GB"/>
              </w:rPr>
              <w:t>Davidia involucrata</w:t>
            </w:r>
          </w:p>
        </w:tc>
        <w:tc>
          <w:tcPr>
            <w:tcW w:w="588" w:type="dxa"/>
            <w:shd w:val="clear" w:color="auto" w:fill="auto"/>
            <w:vAlign w:val="center"/>
          </w:tcPr>
          <w:p w14:paraId="5A28FBF5" w14:textId="38E835B6"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Y</w:t>
            </w:r>
          </w:p>
        </w:tc>
        <w:tc>
          <w:tcPr>
            <w:tcW w:w="885" w:type="dxa"/>
            <w:shd w:val="clear" w:color="auto" w:fill="auto"/>
            <w:vAlign w:val="center"/>
          </w:tcPr>
          <w:p w14:paraId="7156CF0D" w14:textId="19DBC61D"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B1</w:t>
            </w:r>
          </w:p>
        </w:tc>
        <w:tc>
          <w:tcPr>
            <w:tcW w:w="671" w:type="dxa"/>
            <w:shd w:val="clear" w:color="auto" w:fill="auto"/>
            <w:vAlign w:val="center"/>
          </w:tcPr>
          <w:p w14:paraId="2A5218E4" w14:textId="4C79D28F"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200</w:t>
            </w:r>
          </w:p>
        </w:tc>
        <w:tc>
          <w:tcPr>
            <w:tcW w:w="644" w:type="dxa"/>
            <w:shd w:val="clear" w:color="auto" w:fill="auto"/>
            <w:vAlign w:val="center"/>
          </w:tcPr>
          <w:p w14:paraId="2A919D59" w14:textId="77777777"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2F4E33DA" w14:textId="7A23D50F" w:rsidR="00331392" w:rsidRDefault="00331392" w:rsidP="0033139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16</w:t>
            </w:r>
          </w:p>
        </w:tc>
        <w:tc>
          <w:tcPr>
            <w:tcW w:w="748" w:type="dxa"/>
            <w:shd w:val="clear" w:color="auto" w:fill="auto"/>
            <w:vAlign w:val="center"/>
          </w:tcPr>
          <w:p w14:paraId="662807D6" w14:textId="36BF96A9"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887" w:type="dxa"/>
          </w:tcPr>
          <w:p w14:paraId="7C696877" w14:textId="77777777" w:rsidR="00331392" w:rsidRDefault="00331392" w:rsidP="00331392">
            <w:pPr>
              <w:spacing w:after="0" w:line="240" w:lineRule="auto"/>
              <w:jc w:val="center"/>
              <w:rPr>
                <w:rFonts w:ascii="Calibri" w:eastAsia="Times New Roman" w:hAnsi="Calibri" w:cs="Calibri"/>
                <w:sz w:val="18"/>
                <w:szCs w:val="18"/>
                <w:lang w:eastAsia="en-GB"/>
              </w:rPr>
            </w:pPr>
          </w:p>
          <w:p w14:paraId="24787B11" w14:textId="44AFCD80"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1.8E</w:t>
            </w:r>
          </w:p>
        </w:tc>
        <w:tc>
          <w:tcPr>
            <w:tcW w:w="583" w:type="dxa"/>
          </w:tcPr>
          <w:p w14:paraId="3D15F46C" w14:textId="77777777" w:rsidR="00331392" w:rsidRDefault="00331392" w:rsidP="00331392">
            <w:pPr>
              <w:spacing w:after="0" w:line="240" w:lineRule="auto"/>
              <w:jc w:val="center"/>
              <w:rPr>
                <w:rFonts w:ascii="Calibri" w:eastAsia="Times New Roman" w:hAnsi="Calibri" w:cs="Calibri"/>
                <w:sz w:val="18"/>
                <w:szCs w:val="18"/>
                <w:lang w:eastAsia="en-GB"/>
              </w:rPr>
            </w:pPr>
          </w:p>
          <w:p w14:paraId="0E4EA463" w14:textId="77777777"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tcPr>
          <w:p w14:paraId="72D9AAD8" w14:textId="77777777" w:rsidR="00331392" w:rsidRDefault="00331392" w:rsidP="00331392">
            <w:pPr>
              <w:spacing w:after="0" w:line="240" w:lineRule="auto"/>
              <w:jc w:val="center"/>
              <w:rPr>
                <w:rFonts w:ascii="Calibri" w:eastAsia="Times New Roman" w:hAnsi="Calibri" w:cs="Calibri"/>
                <w:sz w:val="18"/>
                <w:szCs w:val="18"/>
                <w:lang w:eastAsia="en-GB"/>
              </w:rPr>
            </w:pPr>
          </w:p>
          <w:p w14:paraId="2FA67C7A" w14:textId="64BA9C57"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44" w:type="dxa"/>
          </w:tcPr>
          <w:p w14:paraId="237C0600" w14:textId="77777777" w:rsidR="00331392" w:rsidRDefault="00331392" w:rsidP="00331392">
            <w:pPr>
              <w:spacing w:after="0" w:line="240" w:lineRule="auto"/>
              <w:jc w:val="center"/>
              <w:rPr>
                <w:rFonts w:ascii="Calibri" w:eastAsia="Times New Roman" w:hAnsi="Calibri" w:cs="Calibri"/>
                <w:sz w:val="18"/>
                <w:szCs w:val="18"/>
                <w:lang w:eastAsia="en-GB"/>
              </w:rPr>
            </w:pPr>
          </w:p>
          <w:p w14:paraId="69338946" w14:textId="0F6B661A"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478" w:type="dxa"/>
            <w:shd w:val="clear" w:color="auto" w:fill="auto"/>
            <w:vAlign w:val="center"/>
          </w:tcPr>
          <w:p w14:paraId="79263C56" w14:textId="65490A56"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4" w:type="dxa"/>
            <w:shd w:val="clear" w:color="auto" w:fill="auto"/>
            <w:vAlign w:val="center"/>
          </w:tcPr>
          <w:p w14:paraId="4AE59D63" w14:textId="326589EF"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2363" w:type="dxa"/>
            <w:shd w:val="clear" w:color="auto" w:fill="auto"/>
            <w:vAlign w:val="center"/>
          </w:tcPr>
          <w:p w14:paraId="65D3B967" w14:textId="570B20AA"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slight kink in trunk, otherwise no visible defects</w:t>
            </w:r>
          </w:p>
        </w:tc>
        <w:tc>
          <w:tcPr>
            <w:tcW w:w="2963" w:type="dxa"/>
          </w:tcPr>
          <w:p w14:paraId="067C877A" w14:textId="77777777" w:rsidR="00331392" w:rsidRDefault="00331392" w:rsidP="00331392">
            <w:pPr>
              <w:spacing w:after="0" w:line="240" w:lineRule="auto"/>
              <w:jc w:val="center"/>
              <w:rPr>
                <w:rFonts w:ascii="Calibri" w:eastAsia="Times New Roman" w:hAnsi="Calibri" w:cs="Calibri"/>
                <w:sz w:val="18"/>
                <w:szCs w:val="18"/>
                <w:lang w:eastAsia="en-GB"/>
              </w:rPr>
            </w:pPr>
          </w:p>
          <w:p w14:paraId="72660BBD" w14:textId="77777777"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Could be retained.</w:t>
            </w:r>
          </w:p>
        </w:tc>
      </w:tr>
      <w:tr w:rsidR="00331392" w:rsidRPr="00E03509" w14:paraId="2E87F689" w14:textId="77777777" w:rsidTr="00331392">
        <w:trPr>
          <w:trHeight w:val="570"/>
        </w:trPr>
        <w:tc>
          <w:tcPr>
            <w:tcW w:w="551" w:type="dxa"/>
            <w:shd w:val="clear" w:color="auto" w:fill="auto"/>
            <w:vAlign w:val="center"/>
          </w:tcPr>
          <w:p w14:paraId="774FCBD4" w14:textId="5A4EBF1A" w:rsidR="00331392" w:rsidRDefault="00331392" w:rsidP="00331392">
            <w:pPr>
              <w:spacing w:after="0" w:line="240" w:lineRule="auto"/>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327</w:t>
            </w:r>
          </w:p>
        </w:tc>
        <w:tc>
          <w:tcPr>
            <w:tcW w:w="1376" w:type="dxa"/>
            <w:shd w:val="clear" w:color="auto" w:fill="auto"/>
            <w:vAlign w:val="center"/>
          </w:tcPr>
          <w:p w14:paraId="08B20542" w14:textId="77777777" w:rsidR="00331392" w:rsidRPr="00D42477"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Silver Birch</w:t>
            </w:r>
          </w:p>
          <w:p w14:paraId="47D90F6E" w14:textId="30806A8D" w:rsidR="00331392" w:rsidRPr="008D461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i/>
                <w:sz w:val="18"/>
                <w:szCs w:val="18"/>
                <w:lang w:eastAsia="en-GB"/>
              </w:rPr>
              <w:t>Betula pendula</w:t>
            </w:r>
          </w:p>
        </w:tc>
        <w:tc>
          <w:tcPr>
            <w:tcW w:w="588" w:type="dxa"/>
            <w:shd w:val="clear" w:color="auto" w:fill="auto"/>
            <w:vAlign w:val="center"/>
          </w:tcPr>
          <w:p w14:paraId="6D31D024" w14:textId="7A03C8E3"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2B0AE579" w14:textId="4547CFBC"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71" w:type="dxa"/>
            <w:shd w:val="clear" w:color="auto" w:fill="auto"/>
            <w:vAlign w:val="center"/>
          </w:tcPr>
          <w:p w14:paraId="5C12181D" w14:textId="3C3D2E4B"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440</w:t>
            </w:r>
          </w:p>
        </w:tc>
        <w:tc>
          <w:tcPr>
            <w:tcW w:w="644" w:type="dxa"/>
            <w:shd w:val="clear" w:color="auto" w:fill="auto"/>
            <w:vAlign w:val="center"/>
          </w:tcPr>
          <w:p w14:paraId="3D34037A" w14:textId="4E8FFE4B"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0F762B3A" w14:textId="5D62F4E3" w:rsidR="00331392" w:rsidRDefault="00331392" w:rsidP="0033139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17</w:t>
            </w:r>
          </w:p>
        </w:tc>
        <w:tc>
          <w:tcPr>
            <w:tcW w:w="748" w:type="dxa"/>
            <w:shd w:val="clear" w:color="auto" w:fill="auto"/>
            <w:vAlign w:val="center"/>
          </w:tcPr>
          <w:p w14:paraId="4365039F" w14:textId="5ECBA648"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vAlign w:val="center"/>
          </w:tcPr>
          <w:p w14:paraId="1548C368" w14:textId="3F22685F"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w:t>
            </w:r>
          </w:p>
        </w:tc>
        <w:tc>
          <w:tcPr>
            <w:tcW w:w="583" w:type="dxa"/>
            <w:vAlign w:val="center"/>
          </w:tcPr>
          <w:p w14:paraId="237D1BB0" w14:textId="68A94AB6"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vAlign w:val="center"/>
          </w:tcPr>
          <w:p w14:paraId="119BFD8A" w14:textId="06943BD1"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44" w:type="dxa"/>
            <w:vAlign w:val="center"/>
          </w:tcPr>
          <w:p w14:paraId="285A5F5E" w14:textId="205C5584"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78" w:type="dxa"/>
            <w:shd w:val="clear" w:color="auto" w:fill="auto"/>
            <w:vAlign w:val="center"/>
          </w:tcPr>
          <w:p w14:paraId="2E095086" w14:textId="4A0F0FBB"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4" w:type="dxa"/>
            <w:shd w:val="clear" w:color="auto" w:fill="auto"/>
            <w:vAlign w:val="center"/>
          </w:tcPr>
          <w:p w14:paraId="3662E113" w14:textId="00117B73"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2363" w:type="dxa"/>
            <w:shd w:val="clear" w:color="auto" w:fill="auto"/>
            <w:vAlign w:val="center"/>
          </w:tcPr>
          <w:p w14:paraId="0A6158D1" w14:textId="630AD433"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no visible defects</w:t>
            </w:r>
          </w:p>
        </w:tc>
        <w:tc>
          <w:tcPr>
            <w:tcW w:w="2963" w:type="dxa"/>
          </w:tcPr>
          <w:p w14:paraId="266B9431" w14:textId="77777777" w:rsidR="00331392" w:rsidRDefault="00331392" w:rsidP="00331392">
            <w:pPr>
              <w:spacing w:after="0" w:line="240" w:lineRule="auto"/>
              <w:jc w:val="center"/>
              <w:rPr>
                <w:rFonts w:ascii="Calibri" w:eastAsia="Times New Roman" w:hAnsi="Calibri" w:cs="Calibri"/>
                <w:sz w:val="18"/>
                <w:szCs w:val="18"/>
                <w:lang w:eastAsia="en-GB"/>
              </w:rPr>
            </w:pPr>
          </w:p>
          <w:p w14:paraId="08548BE8" w14:textId="0820E05D" w:rsidR="00331392" w:rsidRDefault="00331392" w:rsidP="00331392">
            <w:pPr>
              <w:spacing w:after="0" w:line="240" w:lineRule="auto"/>
              <w:jc w:val="center"/>
              <w:rPr>
                <w:rFonts w:ascii="Calibri" w:eastAsia="Times New Roman" w:hAnsi="Calibri" w:cs="Calibri"/>
                <w:sz w:val="18"/>
                <w:szCs w:val="18"/>
                <w:lang w:eastAsia="en-GB"/>
              </w:rPr>
            </w:pPr>
            <w:r w:rsidRPr="00D42477">
              <w:rPr>
                <w:rFonts w:ascii="Calibri" w:eastAsia="Times New Roman" w:hAnsi="Calibri" w:cs="Calibri"/>
                <w:sz w:val="18"/>
                <w:szCs w:val="18"/>
                <w:lang w:eastAsia="en-GB"/>
              </w:rPr>
              <w:t>Could be retained</w:t>
            </w:r>
          </w:p>
        </w:tc>
      </w:tr>
      <w:tr w:rsidR="00331392" w:rsidRPr="00E03509" w14:paraId="7CF63F25" w14:textId="77777777" w:rsidTr="00331392">
        <w:trPr>
          <w:trHeight w:val="695"/>
        </w:trPr>
        <w:tc>
          <w:tcPr>
            <w:tcW w:w="551" w:type="dxa"/>
            <w:shd w:val="clear" w:color="auto" w:fill="auto"/>
            <w:vAlign w:val="center"/>
          </w:tcPr>
          <w:p w14:paraId="3109A28A" w14:textId="1A062715" w:rsidR="00331392" w:rsidRPr="00E03509" w:rsidRDefault="00331392" w:rsidP="00331392">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328</w:t>
            </w:r>
          </w:p>
        </w:tc>
        <w:tc>
          <w:tcPr>
            <w:tcW w:w="1376" w:type="dxa"/>
            <w:shd w:val="clear" w:color="auto" w:fill="auto"/>
            <w:vAlign w:val="center"/>
          </w:tcPr>
          <w:p w14:paraId="0F58279E" w14:textId="77777777" w:rsidR="00331392" w:rsidRPr="00D42477"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Silver Birch</w:t>
            </w:r>
          </w:p>
          <w:p w14:paraId="26FA4AFA" w14:textId="43F48102" w:rsidR="00331392" w:rsidRPr="00FF1891" w:rsidRDefault="00331392" w:rsidP="00331392">
            <w:pPr>
              <w:spacing w:after="0" w:line="240" w:lineRule="auto"/>
              <w:jc w:val="center"/>
              <w:rPr>
                <w:rFonts w:ascii="Calibri" w:eastAsia="Times New Roman" w:hAnsi="Calibri" w:cs="Calibri"/>
                <w:i/>
                <w:sz w:val="18"/>
                <w:szCs w:val="18"/>
                <w:lang w:eastAsia="en-GB"/>
              </w:rPr>
            </w:pPr>
            <w:r>
              <w:rPr>
                <w:rFonts w:ascii="Calibri" w:eastAsia="Times New Roman" w:hAnsi="Calibri" w:cs="Calibri"/>
                <w:i/>
                <w:sz w:val="18"/>
                <w:szCs w:val="18"/>
                <w:lang w:eastAsia="en-GB"/>
              </w:rPr>
              <w:t>Betula pendula</w:t>
            </w:r>
          </w:p>
        </w:tc>
        <w:tc>
          <w:tcPr>
            <w:tcW w:w="588" w:type="dxa"/>
            <w:shd w:val="clear" w:color="auto" w:fill="auto"/>
            <w:vAlign w:val="center"/>
          </w:tcPr>
          <w:p w14:paraId="6B1B15E2" w14:textId="0258C59B"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EM</w:t>
            </w:r>
          </w:p>
        </w:tc>
        <w:tc>
          <w:tcPr>
            <w:tcW w:w="885" w:type="dxa"/>
            <w:shd w:val="clear" w:color="auto" w:fill="auto"/>
            <w:vAlign w:val="center"/>
          </w:tcPr>
          <w:p w14:paraId="092380BB" w14:textId="2A27A413"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71" w:type="dxa"/>
            <w:shd w:val="clear" w:color="auto" w:fill="auto"/>
            <w:vAlign w:val="center"/>
          </w:tcPr>
          <w:p w14:paraId="320E42B4" w14:textId="62280EAA"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160, 160</w:t>
            </w:r>
          </w:p>
        </w:tc>
        <w:tc>
          <w:tcPr>
            <w:tcW w:w="644" w:type="dxa"/>
            <w:shd w:val="clear" w:color="auto" w:fill="auto"/>
            <w:vAlign w:val="center"/>
          </w:tcPr>
          <w:p w14:paraId="6821B2C7" w14:textId="427212FB"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709" w:type="dxa"/>
            <w:shd w:val="clear" w:color="auto" w:fill="auto"/>
            <w:vAlign w:val="center"/>
          </w:tcPr>
          <w:p w14:paraId="6FD46FC1" w14:textId="789E9B31" w:rsidR="00331392" w:rsidRDefault="00331392" w:rsidP="0033139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17</w:t>
            </w:r>
          </w:p>
        </w:tc>
        <w:tc>
          <w:tcPr>
            <w:tcW w:w="748" w:type="dxa"/>
            <w:shd w:val="clear" w:color="auto" w:fill="auto"/>
            <w:vAlign w:val="center"/>
          </w:tcPr>
          <w:p w14:paraId="43D03BCB" w14:textId="6877A31C"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vAlign w:val="center"/>
          </w:tcPr>
          <w:p w14:paraId="2692BE2E" w14:textId="7434C79B"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3S</w:t>
            </w:r>
          </w:p>
        </w:tc>
        <w:tc>
          <w:tcPr>
            <w:tcW w:w="583" w:type="dxa"/>
            <w:vAlign w:val="center"/>
          </w:tcPr>
          <w:p w14:paraId="66969F9C" w14:textId="7F7A430D"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vAlign w:val="center"/>
          </w:tcPr>
          <w:p w14:paraId="3B7606A7" w14:textId="02B72191"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44" w:type="dxa"/>
            <w:vAlign w:val="center"/>
          </w:tcPr>
          <w:p w14:paraId="39EA0C7C" w14:textId="09A0CB3B"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478" w:type="dxa"/>
            <w:shd w:val="clear" w:color="auto" w:fill="auto"/>
            <w:vAlign w:val="center"/>
          </w:tcPr>
          <w:p w14:paraId="62EDC663" w14:textId="5E8C0217"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4" w:type="dxa"/>
            <w:shd w:val="clear" w:color="auto" w:fill="auto"/>
            <w:vAlign w:val="center"/>
          </w:tcPr>
          <w:p w14:paraId="56E0BFE5" w14:textId="7652D3EE" w:rsidR="00331392" w:rsidRPr="00E03509" w:rsidRDefault="00331392" w:rsidP="0033139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3</w:t>
            </w:r>
          </w:p>
        </w:tc>
        <w:tc>
          <w:tcPr>
            <w:tcW w:w="2363" w:type="dxa"/>
            <w:shd w:val="clear" w:color="auto" w:fill="auto"/>
            <w:vAlign w:val="center"/>
          </w:tcPr>
          <w:p w14:paraId="072E9EAB" w14:textId="0248FA7B"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Good, lean 70 degrees south.</w:t>
            </w:r>
          </w:p>
        </w:tc>
        <w:tc>
          <w:tcPr>
            <w:tcW w:w="2963" w:type="dxa"/>
          </w:tcPr>
          <w:p w14:paraId="34489008" w14:textId="77777777" w:rsidR="00331392" w:rsidRDefault="00331392" w:rsidP="00331392">
            <w:pPr>
              <w:spacing w:after="0" w:line="240" w:lineRule="auto"/>
              <w:jc w:val="center"/>
              <w:rPr>
                <w:rFonts w:ascii="Calibri" w:eastAsia="Times New Roman" w:hAnsi="Calibri" w:cs="Calibri"/>
                <w:sz w:val="18"/>
                <w:szCs w:val="18"/>
                <w:lang w:eastAsia="en-GB"/>
              </w:rPr>
            </w:pPr>
          </w:p>
          <w:p w14:paraId="25D1CEC6" w14:textId="3D638F6E" w:rsidR="00331392" w:rsidRDefault="00331392" w:rsidP="00331392">
            <w:pPr>
              <w:spacing w:after="0" w:line="240" w:lineRule="auto"/>
              <w:jc w:val="center"/>
              <w:rPr>
                <w:rFonts w:ascii="Calibri" w:eastAsia="Times New Roman" w:hAnsi="Calibri" w:cs="Calibri"/>
                <w:sz w:val="18"/>
                <w:szCs w:val="18"/>
                <w:lang w:eastAsia="en-GB"/>
              </w:rPr>
            </w:pPr>
            <w:r w:rsidRPr="00331392">
              <w:rPr>
                <w:rFonts w:ascii="Calibri" w:eastAsia="Times New Roman" w:hAnsi="Calibri" w:cs="Calibri"/>
                <w:sz w:val="18"/>
                <w:szCs w:val="18"/>
                <w:lang w:eastAsia="en-GB"/>
              </w:rPr>
              <w:t>Consider fell/replace.</w:t>
            </w:r>
          </w:p>
        </w:tc>
      </w:tr>
      <w:tr w:rsidR="00331392" w:rsidRPr="00E03509" w14:paraId="799EDB70" w14:textId="77777777" w:rsidTr="00331392">
        <w:trPr>
          <w:trHeight w:val="563"/>
        </w:trPr>
        <w:tc>
          <w:tcPr>
            <w:tcW w:w="551" w:type="dxa"/>
            <w:shd w:val="clear" w:color="auto" w:fill="auto"/>
            <w:vAlign w:val="center"/>
          </w:tcPr>
          <w:p w14:paraId="0DE157A5" w14:textId="2F823159" w:rsidR="00331392" w:rsidRDefault="00331392" w:rsidP="00331392">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329</w:t>
            </w:r>
          </w:p>
        </w:tc>
        <w:tc>
          <w:tcPr>
            <w:tcW w:w="1376" w:type="dxa"/>
            <w:shd w:val="clear" w:color="auto" w:fill="auto"/>
            <w:vAlign w:val="center"/>
          </w:tcPr>
          <w:p w14:paraId="5AF193A4" w14:textId="77777777" w:rsidR="00331392" w:rsidRPr="00D42477"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Silver Birch</w:t>
            </w:r>
          </w:p>
          <w:p w14:paraId="322E40FE" w14:textId="00B9D3BF" w:rsidR="00331392" w:rsidRPr="004A28B8" w:rsidRDefault="00331392" w:rsidP="00331392">
            <w:pPr>
              <w:spacing w:after="0" w:line="240" w:lineRule="auto"/>
              <w:jc w:val="center"/>
              <w:rPr>
                <w:rFonts w:ascii="Calibri" w:eastAsia="Times New Roman" w:hAnsi="Calibri" w:cs="Calibri"/>
                <w:i/>
                <w:sz w:val="18"/>
                <w:szCs w:val="18"/>
                <w:lang w:eastAsia="en-GB"/>
              </w:rPr>
            </w:pPr>
            <w:r>
              <w:rPr>
                <w:rFonts w:ascii="Calibri" w:eastAsia="Times New Roman" w:hAnsi="Calibri" w:cs="Calibri"/>
                <w:i/>
                <w:sz w:val="18"/>
                <w:szCs w:val="18"/>
                <w:lang w:eastAsia="en-GB"/>
              </w:rPr>
              <w:t>Betula pendula</w:t>
            </w:r>
          </w:p>
        </w:tc>
        <w:tc>
          <w:tcPr>
            <w:tcW w:w="588" w:type="dxa"/>
            <w:shd w:val="clear" w:color="auto" w:fill="auto"/>
            <w:vAlign w:val="center"/>
          </w:tcPr>
          <w:p w14:paraId="33801E93" w14:textId="22AFFB25"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5521C01F" w14:textId="0D74E0D2"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71" w:type="dxa"/>
            <w:shd w:val="clear" w:color="auto" w:fill="auto"/>
            <w:vAlign w:val="center"/>
          </w:tcPr>
          <w:p w14:paraId="0AD4537C" w14:textId="7F052D2A" w:rsidR="00331392" w:rsidRDefault="00EF7A8F"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380</w:t>
            </w:r>
          </w:p>
        </w:tc>
        <w:tc>
          <w:tcPr>
            <w:tcW w:w="644" w:type="dxa"/>
            <w:shd w:val="clear" w:color="auto" w:fill="auto"/>
            <w:vAlign w:val="center"/>
          </w:tcPr>
          <w:p w14:paraId="0E9376F2" w14:textId="6D07CB90"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4A46CC8C" w14:textId="1920911F" w:rsidR="00331392" w:rsidRDefault="00EF7A8F" w:rsidP="00331392">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19</w:t>
            </w:r>
          </w:p>
        </w:tc>
        <w:tc>
          <w:tcPr>
            <w:tcW w:w="748" w:type="dxa"/>
            <w:shd w:val="clear" w:color="auto" w:fill="auto"/>
            <w:vAlign w:val="center"/>
          </w:tcPr>
          <w:p w14:paraId="1921FE43" w14:textId="788C70AC" w:rsidR="00331392" w:rsidRDefault="00EF7A8F"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887" w:type="dxa"/>
            <w:vAlign w:val="center"/>
          </w:tcPr>
          <w:p w14:paraId="48241D4B" w14:textId="0C953228" w:rsidR="00331392" w:rsidRDefault="00EF7A8F"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3N</w:t>
            </w:r>
          </w:p>
        </w:tc>
        <w:tc>
          <w:tcPr>
            <w:tcW w:w="583" w:type="dxa"/>
            <w:vAlign w:val="center"/>
          </w:tcPr>
          <w:p w14:paraId="2C848EA1" w14:textId="104BBFB2"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vAlign w:val="center"/>
          </w:tcPr>
          <w:p w14:paraId="74607BCB" w14:textId="08EE0FD3" w:rsidR="00331392" w:rsidRDefault="00331392"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44" w:type="dxa"/>
            <w:vAlign w:val="center"/>
          </w:tcPr>
          <w:p w14:paraId="347A1BA0" w14:textId="0D717D78" w:rsidR="00331392" w:rsidRDefault="00EF7A8F"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7</w:t>
            </w:r>
          </w:p>
        </w:tc>
        <w:tc>
          <w:tcPr>
            <w:tcW w:w="478" w:type="dxa"/>
            <w:shd w:val="clear" w:color="auto" w:fill="auto"/>
            <w:vAlign w:val="center"/>
          </w:tcPr>
          <w:p w14:paraId="4B828CC9" w14:textId="1EFD6BEB" w:rsidR="00331392" w:rsidRDefault="00EF7A8F"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4" w:type="dxa"/>
            <w:shd w:val="clear" w:color="auto" w:fill="auto"/>
            <w:vAlign w:val="center"/>
          </w:tcPr>
          <w:p w14:paraId="6A5FD5AE" w14:textId="5CE43D80" w:rsidR="00331392" w:rsidRDefault="00EF7A8F"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2</w:t>
            </w:r>
          </w:p>
        </w:tc>
        <w:tc>
          <w:tcPr>
            <w:tcW w:w="2363" w:type="dxa"/>
            <w:shd w:val="clear" w:color="auto" w:fill="auto"/>
            <w:vAlign w:val="center"/>
          </w:tcPr>
          <w:p w14:paraId="79956C2B" w14:textId="2D0999A2" w:rsidR="00331392" w:rsidRDefault="00EF7A8F" w:rsidP="00331392">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Fair, tight forks</w:t>
            </w:r>
          </w:p>
        </w:tc>
        <w:tc>
          <w:tcPr>
            <w:tcW w:w="2963" w:type="dxa"/>
          </w:tcPr>
          <w:p w14:paraId="7A791541" w14:textId="77777777" w:rsidR="00331392" w:rsidRDefault="00331392" w:rsidP="00331392">
            <w:pPr>
              <w:spacing w:after="0" w:line="240" w:lineRule="auto"/>
              <w:jc w:val="center"/>
              <w:rPr>
                <w:rFonts w:ascii="Calibri" w:eastAsia="Times New Roman" w:hAnsi="Calibri" w:cs="Calibri"/>
                <w:sz w:val="18"/>
                <w:szCs w:val="18"/>
                <w:lang w:eastAsia="en-GB"/>
              </w:rPr>
            </w:pPr>
          </w:p>
          <w:p w14:paraId="2DF3B621" w14:textId="123150A8" w:rsidR="00331392" w:rsidRDefault="00331392" w:rsidP="00331392">
            <w:pPr>
              <w:spacing w:after="0" w:line="240" w:lineRule="auto"/>
              <w:jc w:val="center"/>
              <w:rPr>
                <w:rFonts w:ascii="Calibri" w:eastAsia="Times New Roman" w:hAnsi="Calibri" w:cs="Calibri"/>
                <w:sz w:val="18"/>
                <w:szCs w:val="18"/>
                <w:lang w:eastAsia="en-GB"/>
              </w:rPr>
            </w:pPr>
            <w:r w:rsidRPr="00D42477">
              <w:rPr>
                <w:rFonts w:ascii="Calibri" w:eastAsia="Times New Roman" w:hAnsi="Calibri" w:cs="Calibri"/>
                <w:sz w:val="18"/>
                <w:szCs w:val="18"/>
                <w:lang w:eastAsia="en-GB"/>
              </w:rPr>
              <w:t>Could be retained</w:t>
            </w:r>
          </w:p>
        </w:tc>
      </w:tr>
      <w:tr w:rsidR="00EF7A8F" w:rsidRPr="00E03509" w14:paraId="4E4D8FE3" w14:textId="77777777" w:rsidTr="007044EB">
        <w:trPr>
          <w:trHeight w:val="550"/>
        </w:trPr>
        <w:tc>
          <w:tcPr>
            <w:tcW w:w="551" w:type="dxa"/>
            <w:shd w:val="clear" w:color="auto" w:fill="auto"/>
            <w:vAlign w:val="center"/>
          </w:tcPr>
          <w:p w14:paraId="5E555484" w14:textId="4F140BD3" w:rsidR="00EF7A8F" w:rsidRDefault="00EF7A8F" w:rsidP="00EF7A8F">
            <w:pPr>
              <w:spacing w:after="0" w:line="240" w:lineRule="auto"/>
              <w:jc w:val="cente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330</w:t>
            </w:r>
          </w:p>
        </w:tc>
        <w:tc>
          <w:tcPr>
            <w:tcW w:w="1376" w:type="dxa"/>
            <w:shd w:val="clear" w:color="auto" w:fill="auto"/>
            <w:vAlign w:val="center"/>
          </w:tcPr>
          <w:p w14:paraId="6E62C178" w14:textId="77777777"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Cherry Plum</w:t>
            </w:r>
          </w:p>
          <w:p w14:paraId="0D7B058E" w14:textId="5DA503F7" w:rsidR="00EF7A8F" w:rsidRPr="00BC0B6E" w:rsidRDefault="00EF7A8F" w:rsidP="00EF7A8F">
            <w:pPr>
              <w:spacing w:after="0" w:line="240" w:lineRule="auto"/>
              <w:jc w:val="center"/>
              <w:rPr>
                <w:rFonts w:ascii="Calibri" w:eastAsia="Times New Roman" w:hAnsi="Calibri" w:cs="Calibri"/>
                <w:i/>
                <w:sz w:val="18"/>
                <w:szCs w:val="18"/>
                <w:lang w:eastAsia="en-GB"/>
              </w:rPr>
            </w:pPr>
            <w:r w:rsidRPr="0039262D">
              <w:rPr>
                <w:rFonts w:ascii="Calibri" w:eastAsia="Times New Roman" w:hAnsi="Calibri" w:cs="Calibri"/>
                <w:i/>
                <w:sz w:val="18"/>
                <w:szCs w:val="18"/>
                <w:lang w:eastAsia="en-GB"/>
              </w:rPr>
              <w:t xml:space="preserve">Prunus cerasifera </w:t>
            </w:r>
          </w:p>
        </w:tc>
        <w:tc>
          <w:tcPr>
            <w:tcW w:w="588" w:type="dxa"/>
            <w:shd w:val="clear" w:color="auto" w:fill="auto"/>
            <w:vAlign w:val="center"/>
          </w:tcPr>
          <w:p w14:paraId="4390CDB6" w14:textId="1E95FFD0"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M</w:t>
            </w:r>
          </w:p>
        </w:tc>
        <w:tc>
          <w:tcPr>
            <w:tcW w:w="885" w:type="dxa"/>
            <w:shd w:val="clear" w:color="auto" w:fill="auto"/>
            <w:vAlign w:val="center"/>
          </w:tcPr>
          <w:p w14:paraId="253090A4" w14:textId="7B83834F"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C1</w:t>
            </w:r>
          </w:p>
        </w:tc>
        <w:tc>
          <w:tcPr>
            <w:tcW w:w="671" w:type="dxa"/>
            <w:shd w:val="clear" w:color="auto" w:fill="auto"/>
            <w:vAlign w:val="center"/>
          </w:tcPr>
          <w:p w14:paraId="5329AF08" w14:textId="530AED25"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430</w:t>
            </w:r>
          </w:p>
        </w:tc>
        <w:tc>
          <w:tcPr>
            <w:tcW w:w="644" w:type="dxa"/>
            <w:shd w:val="clear" w:color="auto" w:fill="auto"/>
            <w:vAlign w:val="center"/>
          </w:tcPr>
          <w:p w14:paraId="012C9C61" w14:textId="713A10F0"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w:t>
            </w:r>
          </w:p>
        </w:tc>
        <w:tc>
          <w:tcPr>
            <w:tcW w:w="709" w:type="dxa"/>
            <w:shd w:val="clear" w:color="auto" w:fill="auto"/>
            <w:vAlign w:val="center"/>
          </w:tcPr>
          <w:p w14:paraId="2777D9E1" w14:textId="6B0933D7" w:rsidR="00EF7A8F" w:rsidRDefault="00EF7A8F" w:rsidP="00EF7A8F">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14</w:t>
            </w:r>
          </w:p>
        </w:tc>
        <w:tc>
          <w:tcPr>
            <w:tcW w:w="748" w:type="dxa"/>
            <w:shd w:val="clear" w:color="auto" w:fill="auto"/>
            <w:vAlign w:val="center"/>
          </w:tcPr>
          <w:p w14:paraId="3BEE5FC3" w14:textId="0ABCB20A"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1.5</w:t>
            </w:r>
          </w:p>
        </w:tc>
        <w:tc>
          <w:tcPr>
            <w:tcW w:w="887" w:type="dxa"/>
            <w:vAlign w:val="center"/>
          </w:tcPr>
          <w:p w14:paraId="20DBF337" w14:textId="7EB35883"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1.2W</w:t>
            </w:r>
          </w:p>
        </w:tc>
        <w:tc>
          <w:tcPr>
            <w:tcW w:w="583" w:type="dxa"/>
            <w:vAlign w:val="center"/>
          </w:tcPr>
          <w:p w14:paraId="0BF45705" w14:textId="41192F76"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40+</w:t>
            </w:r>
          </w:p>
        </w:tc>
        <w:tc>
          <w:tcPr>
            <w:tcW w:w="485" w:type="dxa"/>
            <w:vAlign w:val="center"/>
          </w:tcPr>
          <w:p w14:paraId="20988878" w14:textId="56A00A7E"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444" w:type="dxa"/>
            <w:vAlign w:val="center"/>
          </w:tcPr>
          <w:p w14:paraId="316507AD" w14:textId="4DC1B2D6"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478" w:type="dxa"/>
            <w:shd w:val="clear" w:color="auto" w:fill="auto"/>
            <w:vAlign w:val="center"/>
          </w:tcPr>
          <w:p w14:paraId="0BE43C1C" w14:textId="7EBBBEFB"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4</w:t>
            </w:r>
          </w:p>
        </w:tc>
        <w:tc>
          <w:tcPr>
            <w:tcW w:w="504" w:type="dxa"/>
            <w:shd w:val="clear" w:color="auto" w:fill="auto"/>
            <w:vAlign w:val="center"/>
          </w:tcPr>
          <w:p w14:paraId="4DE2C3DB" w14:textId="5EEAF9BE"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5</w:t>
            </w:r>
          </w:p>
        </w:tc>
        <w:tc>
          <w:tcPr>
            <w:tcW w:w="2363" w:type="dxa"/>
            <w:shd w:val="clear" w:color="auto" w:fill="auto"/>
            <w:vAlign w:val="center"/>
          </w:tcPr>
          <w:p w14:paraId="3A1B2484" w14:textId="77777777"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Fair condition, tight forks, congested crown, </w:t>
            </w:r>
          </w:p>
          <w:p w14:paraId="0F807F8E" w14:textId="76272F48" w:rsidR="00EF7A8F" w:rsidRDefault="00EF7A8F" w:rsidP="00EF7A8F">
            <w:pPr>
              <w:spacing w:after="0" w:line="240" w:lineRule="auto"/>
              <w:jc w:val="center"/>
              <w:rPr>
                <w:rFonts w:ascii="Calibri" w:eastAsia="Times New Roman" w:hAnsi="Calibri" w:cs="Calibri"/>
                <w:sz w:val="18"/>
                <w:szCs w:val="18"/>
                <w:lang w:eastAsia="en-GB"/>
              </w:rPr>
            </w:pPr>
            <w:r>
              <w:rPr>
                <w:rFonts w:ascii="Calibri" w:eastAsia="Times New Roman" w:hAnsi="Calibri" w:cs="Calibri"/>
                <w:sz w:val="18"/>
                <w:szCs w:val="18"/>
                <w:lang w:eastAsia="en-GB"/>
              </w:rPr>
              <w:t>Ganoderma@ base</w:t>
            </w:r>
          </w:p>
        </w:tc>
        <w:tc>
          <w:tcPr>
            <w:tcW w:w="2963" w:type="dxa"/>
          </w:tcPr>
          <w:p w14:paraId="40578555" w14:textId="77777777" w:rsidR="00EF7A8F" w:rsidRDefault="00EF7A8F" w:rsidP="00EF7A8F">
            <w:pPr>
              <w:spacing w:after="0" w:line="240" w:lineRule="auto"/>
              <w:jc w:val="center"/>
              <w:rPr>
                <w:rFonts w:ascii="Calibri" w:eastAsia="Times New Roman" w:hAnsi="Calibri" w:cs="Calibri"/>
                <w:sz w:val="18"/>
                <w:szCs w:val="18"/>
                <w:lang w:eastAsia="en-GB"/>
              </w:rPr>
            </w:pPr>
          </w:p>
          <w:p w14:paraId="4BA6851D" w14:textId="78A2EC36" w:rsidR="00EF7A8F" w:rsidRDefault="00EF7A8F" w:rsidP="00EF7A8F">
            <w:pPr>
              <w:spacing w:after="0" w:line="240" w:lineRule="auto"/>
              <w:jc w:val="center"/>
              <w:rPr>
                <w:rFonts w:ascii="Calibri" w:eastAsia="Times New Roman" w:hAnsi="Calibri" w:cs="Calibri"/>
                <w:sz w:val="18"/>
                <w:szCs w:val="18"/>
                <w:lang w:eastAsia="en-GB"/>
              </w:rPr>
            </w:pPr>
            <w:r w:rsidRPr="0039262D">
              <w:rPr>
                <w:rFonts w:ascii="Calibri" w:eastAsia="Times New Roman" w:hAnsi="Calibri" w:cs="Calibri"/>
                <w:sz w:val="18"/>
                <w:szCs w:val="18"/>
                <w:lang w:eastAsia="en-GB"/>
              </w:rPr>
              <w:t>Could be retained.</w:t>
            </w:r>
          </w:p>
        </w:tc>
      </w:tr>
    </w:tbl>
    <w:p w14:paraId="083A29DA" w14:textId="77777777" w:rsidR="00757A26" w:rsidRPr="00757A26" w:rsidRDefault="00757A26" w:rsidP="00757A26"/>
    <w:p w14:paraId="18C29BA8" w14:textId="77777777" w:rsidR="00EF7A8F" w:rsidRDefault="00EF7A8F" w:rsidP="001B423E">
      <w:pPr>
        <w:pStyle w:val="Heading1"/>
        <w:rPr>
          <w:rFonts w:eastAsia="Calibri"/>
        </w:rPr>
      </w:pPr>
    </w:p>
    <w:p w14:paraId="5463393A" w14:textId="77777777" w:rsidR="00EF7A8F" w:rsidRDefault="00EF7A8F" w:rsidP="001B423E">
      <w:pPr>
        <w:pStyle w:val="Heading1"/>
        <w:rPr>
          <w:rFonts w:eastAsia="Calibri"/>
        </w:rPr>
      </w:pPr>
    </w:p>
    <w:p w14:paraId="4FF6F5AA" w14:textId="77777777" w:rsidR="00EF7A8F" w:rsidRDefault="00EF7A8F" w:rsidP="001B423E">
      <w:pPr>
        <w:pStyle w:val="Heading1"/>
        <w:rPr>
          <w:rFonts w:eastAsia="Calibri"/>
        </w:rPr>
      </w:pPr>
    </w:p>
    <w:p w14:paraId="773D3C5E" w14:textId="77777777" w:rsidR="00912C75" w:rsidRDefault="00912C75" w:rsidP="001B423E">
      <w:pPr>
        <w:pStyle w:val="Heading1"/>
        <w:rPr>
          <w:rFonts w:eastAsia="Calibri"/>
        </w:rPr>
        <w:sectPr w:rsidR="00912C75" w:rsidSect="00E260E7">
          <w:headerReference w:type="default" r:id="rId11"/>
          <w:footerReference w:type="default" r:id="rId12"/>
          <w:pgSz w:w="16838" w:h="11906" w:orient="landscape"/>
          <w:pgMar w:top="1134" w:right="1134" w:bottom="851" w:left="1134" w:header="709" w:footer="709" w:gutter="0"/>
          <w:cols w:space="708"/>
          <w:docGrid w:linePitch="360"/>
        </w:sectPr>
      </w:pPr>
    </w:p>
    <w:p w14:paraId="3519081A" w14:textId="2E31E07D" w:rsidR="00EF7A8F" w:rsidRDefault="00912C75" w:rsidP="001B423E">
      <w:pPr>
        <w:pStyle w:val="Heading1"/>
        <w:rPr>
          <w:rFonts w:eastAsia="Calibri"/>
        </w:rPr>
      </w:pPr>
      <w:bookmarkStart w:id="20" w:name="_Toc432617813"/>
      <w:r>
        <w:rPr>
          <w:rFonts w:eastAsia="Calibri"/>
        </w:rPr>
        <w:lastRenderedPageBreak/>
        <w:t>Tree constraints plan</w:t>
      </w:r>
      <w:bookmarkEnd w:id="20"/>
    </w:p>
    <w:p w14:paraId="5311D4D1" w14:textId="2B74F4D1" w:rsidR="00E83B86" w:rsidRDefault="00E0188C" w:rsidP="00E83B86">
      <w:r>
        <w:object w:dxaOrig="20730" w:dyaOrig="27390" w14:anchorId="3ACA0A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417pt;height:550.5pt" o:ole="">
            <v:imagedata r:id="rId13" o:title=""/>
          </v:shape>
          <o:OLEObject Type="Embed" ProgID="Acrobat.Document.11" ShapeID="_x0000_i1036" DrawAspect="Content" ObjectID="_1506369872" r:id="rId14"/>
        </w:object>
      </w:r>
    </w:p>
    <w:p w14:paraId="706EE527" w14:textId="35D7FF27" w:rsidR="00314EDD" w:rsidRDefault="00314EDD">
      <w:pPr>
        <w:spacing w:after="0"/>
        <w:ind w:left="-1138" w:right="-1154"/>
      </w:pPr>
    </w:p>
    <w:p w14:paraId="2021833F" w14:textId="77777777" w:rsidR="00912C75" w:rsidRDefault="00912C75">
      <w:pPr>
        <w:spacing w:after="0"/>
        <w:ind w:left="-1138" w:right="-1154"/>
      </w:pPr>
    </w:p>
    <w:p w14:paraId="40B4C182" w14:textId="77777777" w:rsidR="00912C75" w:rsidRDefault="00912C75">
      <w:pPr>
        <w:spacing w:after="0"/>
        <w:ind w:left="-1138" w:right="-1154"/>
      </w:pPr>
    </w:p>
    <w:p w14:paraId="717065D9" w14:textId="77777777" w:rsidR="00912C75" w:rsidRDefault="00912C75">
      <w:pPr>
        <w:spacing w:after="0"/>
        <w:ind w:left="-1138" w:right="-1154"/>
      </w:pPr>
    </w:p>
    <w:p w14:paraId="0D1FAB45" w14:textId="08898569" w:rsidR="00912C75" w:rsidRDefault="00912C75" w:rsidP="00912C75">
      <w:pPr>
        <w:pStyle w:val="Heading1"/>
        <w:rPr>
          <w:rFonts w:eastAsia="Calibri"/>
        </w:rPr>
      </w:pPr>
      <w:bookmarkStart w:id="21" w:name="_Toc432617814"/>
      <w:r>
        <w:rPr>
          <w:rFonts w:eastAsia="Calibri"/>
        </w:rPr>
        <w:lastRenderedPageBreak/>
        <w:t>Suggested removals</w:t>
      </w:r>
      <w:bookmarkEnd w:id="21"/>
    </w:p>
    <w:p w14:paraId="0013895E" w14:textId="25ACD59B" w:rsidR="009F1A8B" w:rsidRPr="009F1A8B" w:rsidRDefault="009F1A8B" w:rsidP="009F1A8B">
      <w:r>
        <w:rPr>
          <w:rFonts w:eastAsia="Calibri"/>
          <w:noProof/>
          <w:lang w:eastAsia="en-GB"/>
        </w:rPr>
        <w:drawing>
          <wp:inline distT="0" distB="0" distL="0" distR="0" wp14:anchorId="728B5C32" wp14:editId="571F80BC">
            <wp:extent cx="5731510" cy="6927215"/>
            <wp:effectExtent l="0" t="0" r="254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JPG"/>
                    <pic:cNvPicPr/>
                  </pic:nvPicPr>
                  <pic:blipFill>
                    <a:blip r:embed="rId15">
                      <a:extLst>
                        <a:ext uri="{28A0092B-C50C-407E-A947-70E740481C1C}">
                          <a14:useLocalDpi xmlns:a14="http://schemas.microsoft.com/office/drawing/2010/main" val="0"/>
                        </a:ext>
                      </a:extLst>
                    </a:blip>
                    <a:stretch>
                      <a:fillRect/>
                    </a:stretch>
                  </pic:blipFill>
                  <pic:spPr>
                    <a:xfrm>
                      <a:off x="0" y="0"/>
                      <a:ext cx="5731510" cy="6927215"/>
                    </a:xfrm>
                    <a:prstGeom prst="rect">
                      <a:avLst/>
                    </a:prstGeom>
                  </pic:spPr>
                </pic:pic>
              </a:graphicData>
            </a:graphic>
          </wp:inline>
        </w:drawing>
      </w:r>
      <w:bookmarkStart w:id="22" w:name="_GoBack"/>
      <w:bookmarkEnd w:id="22"/>
    </w:p>
    <w:sectPr w:rsidR="009F1A8B" w:rsidRPr="009F1A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1CA760" w14:textId="77777777" w:rsidR="000906A2" w:rsidRDefault="000906A2" w:rsidP="00E260E7">
      <w:pPr>
        <w:spacing w:after="0" w:line="240" w:lineRule="auto"/>
      </w:pPr>
      <w:r>
        <w:separator/>
      </w:r>
    </w:p>
  </w:endnote>
  <w:endnote w:type="continuationSeparator" w:id="0">
    <w:p w14:paraId="50B42C33" w14:textId="77777777" w:rsidR="000906A2" w:rsidRDefault="000906A2" w:rsidP="00E26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399635"/>
      <w:docPartObj>
        <w:docPartGallery w:val="Page Numbers (Bottom of Page)"/>
        <w:docPartUnique/>
      </w:docPartObj>
    </w:sdtPr>
    <w:sdtContent>
      <w:p w14:paraId="10F665C9" w14:textId="77777777" w:rsidR="000906A2" w:rsidRDefault="000906A2">
        <w:pPr>
          <w:pStyle w:val="Footer"/>
          <w:jc w:val="right"/>
        </w:pPr>
        <w:r>
          <w:t xml:space="preserve">Page | </w:t>
        </w:r>
        <w:r>
          <w:fldChar w:fldCharType="begin"/>
        </w:r>
        <w:r>
          <w:instrText xml:space="preserve"> PAGE   \* MERGEFORMAT </w:instrText>
        </w:r>
        <w:r>
          <w:fldChar w:fldCharType="separate"/>
        </w:r>
        <w:r w:rsidR="009F1A8B">
          <w:rPr>
            <w:noProof/>
          </w:rPr>
          <w:t>13</w:t>
        </w:r>
        <w:r>
          <w:rPr>
            <w:noProof/>
          </w:rPr>
          <w:fldChar w:fldCharType="end"/>
        </w:r>
        <w:r>
          <w:t xml:space="preserve"> </w:t>
        </w:r>
      </w:p>
    </w:sdtContent>
  </w:sdt>
  <w:p w14:paraId="10F665CA" w14:textId="77777777" w:rsidR="000906A2" w:rsidRDefault="000906A2" w:rsidP="00B30A55">
    <w:pPr>
      <w:pStyle w:val="Footer"/>
    </w:pPr>
    <w:r>
      <w:rPr>
        <w:noProof/>
        <w:lang w:eastAsia="en-GB"/>
      </w:rPr>
      <w:drawing>
        <wp:inline distT="0" distB="0" distL="0" distR="0" wp14:anchorId="10F665CF" wp14:editId="10F665D0">
          <wp:extent cx="871855" cy="524510"/>
          <wp:effectExtent l="0" t="0" r="4445" b="889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855" cy="524510"/>
                  </a:xfrm>
                  <a:prstGeom prst="rect">
                    <a:avLst/>
                  </a:prstGeom>
                  <a:noFill/>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827362"/>
      <w:docPartObj>
        <w:docPartGallery w:val="Page Numbers (Bottom of Page)"/>
        <w:docPartUnique/>
      </w:docPartObj>
    </w:sdtPr>
    <w:sdtContent>
      <w:p w14:paraId="10F665CD" w14:textId="77777777" w:rsidR="000906A2" w:rsidRDefault="000906A2">
        <w:pPr>
          <w:pStyle w:val="Footer"/>
          <w:jc w:val="right"/>
        </w:pPr>
        <w:r>
          <w:t xml:space="preserve">Page | </w:t>
        </w:r>
        <w:r>
          <w:fldChar w:fldCharType="begin"/>
        </w:r>
        <w:r>
          <w:instrText xml:space="preserve"> PAGE   \* MERGEFORMAT </w:instrText>
        </w:r>
        <w:r>
          <w:fldChar w:fldCharType="separate"/>
        </w:r>
        <w:r w:rsidR="009F1A8B">
          <w:rPr>
            <w:noProof/>
          </w:rPr>
          <w:t>24</w:t>
        </w:r>
        <w:r>
          <w:rPr>
            <w:noProof/>
          </w:rPr>
          <w:fldChar w:fldCharType="end"/>
        </w:r>
        <w:r>
          <w:t xml:space="preserve"> </w:t>
        </w:r>
      </w:p>
    </w:sdtContent>
  </w:sdt>
  <w:p w14:paraId="10F665CE" w14:textId="77777777" w:rsidR="000906A2" w:rsidRPr="007735C8" w:rsidRDefault="000906A2" w:rsidP="00E260E7">
    <w:pPr>
      <w:pStyle w:val="Footer"/>
      <w:tabs>
        <w:tab w:val="clear" w:pos="4513"/>
        <w:tab w:val="clear" w:pos="9026"/>
        <w:tab w:val="left" w:pos="2602"/>
      </w:tabs>
    </w:pPr>
    <w:r>
      <w:rPr>
        <w:noProof/>
        <w:lang w:eastAsia="en-GB"/>
      </w:rPr>
      <w:drawing>
        <wp:inline distT="0" distB="0" distL="0" distR="0" wp14:anchorId="10F665D1" wp14:editId="10F665D2">
          <wp:extent cx="871855" cy="524510"/>
          <wp:effectExtent l="0" t="0" r="444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855" cy="524510"/>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43277A" w14:textId="77777777" w:rsidR="000906A2" w:rsidRDefault="000906A2" w:rsidP="00E260E7">
      <w:pPr>
        <w:spacing w:after="0" w:line="240" w:lineRule="auto"/>
      </w:pPr>
      <w:r>
        <w:separator/>
      </w:r>
    </w:p>
  </w:footnote>
  <w:footnote w:type="continuationSeparator" w:id="0">
    <w:p w14:paraId="36666CED" w14:textId="77777777" w:rsidR="000906A2" w:rsidRDefault="000906A2" w:rsidP="00E260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665CB" w14:textId="77777777" w:rsidR="000906A2" w:rsidRDefault="000906A2" w:rsidP="00E260E7">
    <w:pPr>
      <w:pStyle w:val="Header"/>
      <w:jc w:val="right"/>
    </w:pPr>
  </w:p>
  <w:p w14:paraId="10F665CC" w14:textId="77777777" w:rsidR="000906A2" w:rsidRDefault="000906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34A72"/>
    <w:multiLevelType w:val="hybridMultilevel"/>
    <w:tmpl w:val="DF08D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300BF"/>
    <w:multiLevelType w:val="hybridMultilevel"/>
    <w:tmpl w:val="7C58D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163DF5"/>
    <w:multiLevelType w:val="hybridMultilevel"/>
    <w:tmpl w:val="599E8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44075E"/>
    <w:multiLevelType w:val="hybridMultilevel"/>
    <w:tmpl w:val="7D9AD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71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0E7"/>
    <w:rsid w:val="000004F5"/>
    <w:rsid w:val="000028AC"/>
    <w:rsid w:val="0000564B"/>
    <w:rsid w:val="00030C42"/>
    <w:rsid w:val="00051F45"/>
    <w:rsid w:val="000771B5"/>
    <w:rsid w:val="00087262"/>
    <w:rsid w:val="0009019C"/>
    <w:rsid w:val="000906A2"/>
    <w:rsid w:val="000952D3"/>
    <w:rsid w:val="000971A1"/>
    <w:rsid w:val="000A063C"/>
    <w:rsid w:val="000B5499"/>
    <w:rsid w:val="000C7F32"/>
    <w:rsid w:val="000D0C22"/>
    <w:rsid w:val="000D17B2"/>
    <w:rsid w:val="000D46AC"/>
    <w:rsid w:val="000F3222"/>
    <w:rsid w:val="00122F6B"/>
    <w:rsid w:val="00134928"/>
    <w:rsid w:val="001369BC"/>
    <w:rsid w:val="00143A79"/>
    <w:rsid w:val="00144312"/>
    <w:rsid w:val="001511B7"/>
    <w:rsid w:val="00151E71"/>
    <w:rsid w:val="00167868"/>
    <w:rsid w:val="00170578"/>
    <w:rsid w:val="0019011A"/>
    <w:rsid w:val="001917D1"/>
    <w:rsid w:val="00191FEF"/>
    <w:rsid w:val="001A0D4E"/>
    <w:rsid w:val="001A5D7A"/>
    <w:rsid w:val="001B423E"/>
    <w:rsid w:val="001B5EDF"/>
    <w:rsid w:val="001D70A3"/>
    <w:rsid w:val="001E1D5B"/>
    <w:rsid w:val="00201E85"/>
    <w:rsid w:val="0021400F"/>
    <w:rsid w:val="002264A0"/>
    <w:rsid w:val="00241040"/>
    <w:rsid w:val="00274FD3"/>
    <w:rsid w:val="00275E58"/>
    <w:rsid w:val="002B0630"/>
    <w:rsid w:val="00314EDD"/>
    <w:rsid w:val="00324F22"/>
    <w:rsid w:val="00330A7D"/>
    <w:rsid w:val="00330CD3"/>
    <w:rsid w:val="00331392"/>
    <w:rsid w:val="00341EA8"/>
    <w:rsid w:val="0039262D"/>
    <w:rsid w:val="003B225B"/>
    <w:rsid w:val="003B36B9"/>
    <w:rsid w:val="003D2F52"/>
    <w:rsid w:val="003E52AC"/>
    <w:rsid w:val="003F4456"/>
    <w:rsid w:val="0040646E"/>
    <w:rsid w:val="00420EE4"/>
    <w:rsid w:val="00424E05"/>
    <w:rsid w:val="004346B6"/>
    <w:rsid w:val="004428D2"/>
    <w:rsid w:val="00460F31"/>
    <w:rsid w:val="00463648"/>
    <w:rsid w:val="00464317"/>
    <w:rsid w:val="00467273"/>
    <w:rsid w:val="0049130C"/>
    <w:rsid w:val="004A2467"/>
    <w:rsid w:val="004A28B8"/>
    <w:rsid w:val="004D7056"/>
    <w:rsid w:val="004F3BE7"/>
    <w:rsid w:val="0052309D"/>
    <w:rsid w:val="00533822"/>
    <w:rsid w:val="005500C5"/>
    <w:rsid w:val="00554782"/>
    <w:rsid w:val="00560125"/>
    <w:rsid w:val="0056202E"/>
    <w:rsid w:val="005A319F"/>
    <w:rsid w:val="005C53A3"/>
    <w:rsid w:val="005D6413"/>
    <w:rsid w:val="005E3334"/>
    <w:rsid w:val="005E3432"/>
    <w:rsid w:val="005F73E1"/>
    <w:rsid w:val="005F7432"/>
    <w:rsid w:val="006003FA"/>
    <w:rsid w:val="00614EBA"/>
    <w:rsid w:val="00615CEA"/>
    <w:rsid w:val="00633FFB"/>
    <w:rsid w:val="00650969"/>
    <w:rsid w:val="006546D0"/>
    <w:rsid w:val="00656B57"/>
    <w:rsid w:val="00673929"/>
    <w:rsid w:val="006776E7"/>
    <w:rsid w:val="00686F53"/>
    <w:rsid w:val="00690EE2"/>
    <w:rsid w:val="00690F19"/>
    <w:rsid w:val="00692989"/>
    <w:rsid w:val="00697DF1"/>
    <w:rsid w:val="006A52D0"/>
    <w:rsid w:val="006C3C63"/>
    <w:rsid w:val="006C567D"/>
    <w:rsid w:val="006E0654"/>
    <w:rsid w:val="006E1BA3"/>
    <w:rsid w:val="007044EB"/>
    <w:rsid w:val="00720CFC"/>
    <w:rsid w:val="0073052F"/>
    <w:rsid w:val="00735CA1"/>
    <w:rsid w:val="0073634F"/>
    <w:rsid w:val="00736BE8"/>
    <w:rsid w:val="00756072"/>
    <w:rsid w:val="00757A26"/>
    <w:rsid w:val="0077260B"/>
    <w:rsid w:val="00773C75"/>
    <w:rsid w:val="00780C99"/>
    <w:rsid w:val="0078272F"/>
    <w:rsid w:val="00797394"/>
    <w:rsid w:val="007C219F"/>
    <w:rsid w:val="007D3B3A"/>
    <w:rsid w:val="007D74D1"/>
    <w:rsid w:val="007E7E0F"/>
    <w:rsid w:val="008071E0"/>
    <w:rsid w:val="00834D39"/>
    <w:rsid w:val="008665F7"/>
    <w:rsid w:val="00875200"/>
    <w:rsid w:val="00896B8A"/>
    <w:rsid w:val="008A52CD"/>
    <w:rsid w:val="008B2629"/>
    <w:rsid w:val="008D406B"/>
    <w:rsid w:val="008D4612"/>
    <w:rsid w:val="008D559E"/>
    <w:rsid w:val="008F54AA"/>
    <w:rsid w:val="008F5FCF"/>
    <w:rsid w:val="008F749C"/>
    <w:rsid w:val="0090265F"/>
    <w:rsid w:val="00912C75"/>
    <w:rsid w:val="00930B8A"/>
    <w:rsid w:val="00982810"/>
    <w:rsid w:val="0098326F"/>
    <w:rsid w:val="00994427"/>
    <w:rsid w:val="009A2753"/>
    <w:rsid w:val="009C0765"/>
    <w:rsid w:val="009C671F"/>
    <w:rsid w:val="009F1A8B"/>
    <w:rsid w:val="00A50914"/>
    <w:rsid w:val="00AA0371"/>
    <w:rsid w:val="00AB1BC2"/>
    <w:rsid w:val="00AB6E77"/>
    <w:rsid w:val="00AD3B9A"/>
    <w:rsid w:val="00AD6B9D"/>
    <w:rsid w:val="00AE12A5"/>
    <w:rsid w:val="00AE59CB"/>
    <w:rsid w:val="00B26739"/>
    <w:rsid w:val="00B30A55"/>
    <w:rsid w:val="00B42FD3"/>
    <w:rsid w:val="00B47FFD"/>
    <w:rsid w:val="00B52E61"/>
    <w:rsid w:val="00B913BF"/>
    <w:rsid w:val="00B973EA"/>
    <w:rsid w:val="00BA1B2F"/>
    <w:rsid w:val="00BA5A92"/>
    <w:rsid w:val="00BC0B6E"/>
    <w:rsid w:val="00BC10D9"/>
    <w:rsid w:val="00BD0792"/>
    <w:rsid w:val="00BD7579"/>
    <w:rsid w:val="00BE0EF1"/>
    <w:rsid w:val="00BE250E"/>
    <w:rsid w:val="00C1007A"/>
    <w:rsid w:val="00C118C3"/>
    <w:rsid w:val="00C3603B"/>
    <w:rsid w:val="00C71222"/>
    <w:rsid w:val="00C723BB"/>
    <w:rsid w:val="00CA353A"/>
    <w:rsid w:val="00CB030F"/>
    <w:rsid w:val="00CC1493"/>
    <w:rsid w:val="00CC760D"/>
    <w:rsid w:val="00CE08D9"/>
    <w:rsid w:val="00CF122D"/>
    <w:rsid w:val="00CF4D1B"/>
    <w:rsid w:val="00D01F4F"/>
    <w:rsid w:val="00D11536"/>
    <w:rsid w:val="00D25CF9"/>
    <w:rsid w:val="00D264E9"/>
    <w:rsid w:val="00D33F31"/>
    <w:rsid w:val="00D3634B"/>
    <w:rsid w:val="00D42477"/>
    <w:rsid w:val="00D557E6"/>
    <w:rsid w:val="00D70C32"/>
    <w:rsid w:val="00D72AF8"/>
    <w:rsid w:val="00D76854"/>
    <w:rsid w:val="00D76B55"/>
    <w:rsid w:val="00DA714B"/>
    <w:rsid w:val="00DC487E"/>
    <w:rsid w:val="00E0188C"/>
    <w:rsid w:val="00E25B84"/>
    <w:rsid w:val="00E260E7"/>
    <w:rsid w:val="00E32340"/>
    <w:rsid w:val="00E32D8B"/>
    <w:rsid w:val="00E463CA"/>
    <w:rsid w:val="00E70A8E"/>
    <w:rsid w:val="00E71B23"/>
    <w:rsid w:val="00E8002B"/>
    <w:rsid w:val="00E82CBA"/>
    <w:rsid w:val="00E83B86"/>
    <w:rsid w:val="00E9102A"/>
    <w:rsid w:val="00EA4202"/>
    <w:rsid w:val="00EC52F3"/>
    <w:rsid w:val="00EE1849"/>
    <w:rsid w:val="00EE3EEF"/>
    <w:rsid w:val="00EE52E7"/>
    <w:rsid w:val="00EE56B1"/>
    <w:rsid w:val="00EF7A8F"/>
    <w:rsid w:val="00F053D1"/>
    <w:rsid w:val="00F272E5"/>
    <w:rsid w:val="00F73649"/>
    <w:rsid w:val="00FA346C"/>
    <w:rsid w:val="00FB60F2"/>
    <w:rsid w:val="00FC3E69"/>
    <w:rsid w:val="00FD048C"/>
    <w:rsid w:val="00FD3BA8"/>
    <w:rsid w:val="00FE051B"/>
    <w:rsid w:val="00FF1891"/>
    <w:rsid w:val="00FF2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10F662D2"/>
  <w15:chartTrackingRefBased/>
  <w15:docId w15:val="{CE1AFF3E-AB43-49F8-857B-0AB2650A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C75"/>
  </w:style>
  <w:style w:type="paragraph" w:styleId="Heading1">
    <w:name w:val="heading 1"/>
    <w:basedOn w:val="Normal"/>
    <w:next w:val="Normal"/>
    <w:link w:val="Heading1Char"/>
    <w:uiPriority w:val="9"/>
    <w:qFormat/>
    <w:rsid w:val="00912C75"/>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912C75"/>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12C75"/>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12C75"/>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12C75"/>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12C75"/>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12C75"/>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12C75"/>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12C75"/>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60E7"/>
  </w:style>
  <w:style w:type="paragraph" w:styleId="Footer">
    <w:name w:val="footer"/>
    <w:basedOn w:val="Normal"/>
    <w:link w:val="FooterChar"/>
    <w:uiPriority w:val="99"/>
    <w:unhideWhenUsed/>
    <w:rsid w:val="00E26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60E7"/>
  </w:style>
  <w:style w:type="table" w:customStyle="1" w:styleId="TableGrid1">
    <w:name w:val="Table Grid1"/>
    <w:basedOn w:val="TableNormal"/>
    <w:next w:val="TableGrid"/>
    <w:uiPriority w:val="59"/>
    <w:rsid w:val="00E26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26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9011A"/>
    <w:pPr>
      <w:spacing w:after="100"/>
    </w:pPr>
  </w:style>
  <w:style w:type="paragraph" w:styleId="TOC2">
    <w:name w:val="toc 2"/>
    <w:basedOn w:val="Normal"/>
    <w:next w:val="Normal"/>
    <w:autoRedefine/>
    <w:uiPriority w:val="39"/>
    <w:unhideWhenUsed/>
    <w:rsid w:val="0019011A"/>
    <w:pPr>
      <w:spacing w:after="100"/>
      <w:ind w:left="220"/>
    </w:pPr>
  </w:style>
  <w:style w:type="character" w:styleId="Hyperlink">
    <w:name w:val="Hyperlink"/>
    <w:basedOn w:val="DefaultParagraphFont"/>
    <w:uiPriority w:val="99"/>
    <w:unhideWhenUsed/>
    <w:rsid w:val="0019011A"/>
    <w:rPr>
      <w:color w:val="0563C1" w:themeColor="hyperlink"/>
      <w:u w:val="single"/>
    </w:rPr>
  </w:style>
  <w:style w:type="paragraph" w:styleId="Title">
    <w:name w:val="Title"/>
    <w:basedOn w:val="Normal"/>
    <w:next w:val="Normal"/>
    <w:link w:val="TitleChar"/>
    <w:uiPriority w:val="10"/>
    <w:qFormat/>
    <w:rsid w:val="00912C7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12C75"/>
    <w:rPr>
      <w:rFonts w:asciiTheme="majorHAnsi" w:eastAsiaTheme="majorEastAsia" w:hAnsiTheme="majorHAnsi" w:cstheme="majorBidi"/>
      <w:caps/>
      <w:color w:val="44546A" w:themeColor="text2"/>
      <w:spacing w:val="-15"/>
      <w:sz w:val="72"/>
      <w:szCs w:val="72"/>
    </w:rPr>
  </w:style>
  <w:style w:type="character" w:customStyle="1" w:styleId="Heading1Char">
    <w:name w:val="Heading 1 Char"/>
    <w:basedOn w:val="DefaultParagraphFont"/>
    <w:link w:val="Heading1"/>
    <w:uiPriority w:val="9"/>
    <w:rsid w:val="00912C75"/>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912C7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12C75"/>
    <w:pPr>
      <w:outlineLvl w:val="9"/>
    </w:pPr>
  </w:style>
  <w:style w:type="paragraph" w:styleId="BalloonText">
    <w:name w:val="Balloon Text"/>
    <w:basedOn w:val="Normal"/>
    <w:link w:val="BalloonTextChar"/>
    <w:uiPriority w:val="99"/>
    <w:semiHidden/>
    <w:unhideWhenUsed/>
    <w:rsid w:val="00C712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1222"/>
    <w:rPr>
      <w:rFonts w:ascii="Segoe UI" w:hAnsi="Segoe UI" w:cs="Segoe UI"/>
      <w:sz w:val="18"/>
      <w:szCs w:val="18"/>
    </w:rPr>
  </w:style>
  <w:style w:type="paragraph" w:styleId="ListParagraph">
    <w:name w:val="List Paragraph"/>
    <w:basedOn w:val="Normal"/>
    <w:uiPriority w:val="34"/>
    <w:qFormat/>
    <w:rsid w:val="00AB6E77"/>
    <w:pPr>
      <w:ind w:left="720"/>
      <w:contextualSpacing/>
    </w:pPr>
  </w:style>
  <w:style w:type="character" w:customStyle="1" w:styleId="Heading3Char">
    <w:name w:val="Heading 3 Char"/>
    <w:basedOn w:val="DefaultParagraphFont"/>
    <w:link w:val="Heading3"/>
    <w:uiPriority w:val="9"/>
    <w:semiHidden/>
    <w:rsid w:val="00912C75"/>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12C75"/>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12C75"/>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12C75"/>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12C75"/>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12C75"/>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12C75"/>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12C75"/>
    <w:pPr>
      <w:spacing w:line="240" w:lineRule="auto"/>
    </w:pPr>
    <w:rPr>
      <w:b/>
      <w:bCs/>
      <w:smallCaps/>
      <w:color w:val="44546A" w:themeColor="text2"/>
    </w:rPr>
  </w:style>
  <w:style w:type="paragraph" w:styleId="Subtitle">
    <w:name w:val="Subtitle"/>
    <w:basedOn w:val="Normal"/>
    <w:next w:val="Normal"/>
    <w:link w:val="SubtitleChar"/>
    <w:uiPriority w:val="11"/>
    <w:qFormat/>
    <w:rsid w:val="00912C75"/>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12C75"/>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12C75"/>
    <w:rPr>
      <w:b/>
      <w:bCs/>
    </w:rPr>
  </w:style>
  <w:style w:type="character" w:styleId="Emphasis">
    <w:name w:val="Emphasis"/>
    <w:basedOn w:val="DefaultParagraphFont"/>
    <w:uiPriority w:val="20"/>
    <w:qFormat/>
    <w:rsid w:val="00912C75"/>
    <w:rPr>
      <w:i/>
      <w:iCs/>
    </w:rPr>
  </w:style>
  <w:style w:type="paragraph" w:styleId="NoSpacing">
    <w:name w:val="No Spacing"/>
    <w:uiPriority w:val="1"/>
    <w:qFormat/>
    <w:rsid w:val="00912C75"/>
    <w:pPr>
      <w:spacing w:after="0" w:line="240" w:lineRule="auto"/>
    </w:pPr>
  </w:style>
  <w:style w:type="paragraph" w:styleId="Quote">
    <w:name w:val="Quote"/>
    <w:basedOn w:val="Normal"/>
    <w:next w:val="Normal"/>
    <w:link w:val="QuoteChar"/>
    <w:uiPriority w:val="29"/>
    <w:qFormat/>
    <w:rsid w:val="00912C7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12C75"/>
    <w:rPr>
      <w:color w:val="44546A" w:themeColor="text2"/>
      <w:sz w:val="24"/>
      <w:szCs w:val="24"/>
    </w:rPr>
  </w:style>
  <w:style w:type="paragraph" w:styleId="IntenseQuote">
    <w:name w:val="Intense Quote"/>
    <w:basedOn w:val="Normal"/>
    <w:next w:val="Normal"/>
    <w:link w:val="IntenseQuoteChar"/>
    <w:uiPriority w:val="30"/>
    <w:qFormat/>
    <w:rsid w:val="00912C7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12C75"/>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12C75"/>
    <w:rPr>
      <w:i/>
      <w:iCs/>
      <w:color w:val="595959" w:themeColor="text1" w:themeTint="A6"/>
    </w:rPr>
  </w:style>
  <w:style w:type="character" w:styleId="IntenseEmphasis">
    <w:name w:val="Intense Emphasis"/>
    <w:basedOn w:val="DefaultParagraphFont"/>
    <w:uiPriority w:val="21"/>
    <w:qFormat/>
    <w:rsid w:val="00912C75"/>
    <w:rPr>
      <w:b/>
      <w:bCs/>
      <w:i/>
      <w:iCs/>
    </w:rPr>
  </w:style>
  <w:style w:type="character" w:styleId="SubtleReference">
    <w:name w:val="Subtle Reference"/>
    <w:basedOn w:val="DefaultParagraphFont"/>
    <w:uiPriority w:val="31"/>
    <w:qFormat/>
    <w:rsid w:val="00912C7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12C75"/>
    <w:rPr>
      <w:b/>
      <w:bCs/>
      <w:smallCaps/>
      <w:color w:val="44546A" w:themeColor="text2"/>
      <w:u w:val="single"/>
    </w:rPr>
  </w:style>
  <w:style w:type="character" w:styleId="BookTitle">
    <w:name w:val="Book Title"/>
    <w:basedOn w:val="DefaultParagraphFont"/>
    <w:uiPriority w:val="33"/>
    <w:qFormat/>
    <w:rsid w:val="00912C75"/>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445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91C3E-F014-4357-9732-906545D0B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24</Pages>
  <Words>4790</Words>
  <Characters>27308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Wilcockson</dc:creator>
  <cp:keywords/>
  <dc:description/>
  <cp:lastModifiedBy>John Wilcockson</cp:lastModifiedBy>
  <cp:revision>4</cp:revision>
  <cp:lastPrinted>2015-03-29T18:04:00Z</cp:lastPrinted>
  <dcterms:created xsi:type="dcterms:W3CDTF">2015-10-14T20:19:00Z</dcterms:created>
  <dcterms:modified xsi:type="dcterms:W3CDTF">2015-10-14T22:18:00Z</dcterms:modified>
</cp:coreProperties>
</file>