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B81" w:rsidRDefault="008A78F3" w:rsidP="00E43B81">
      <w:pPr>
        <w:rPr>
          <w:b/>
          <w:caps/>
        </w:rPr>
      </w:pPr>
      <w:r>
        <w:rPr>
          <w:b/>
          <w:caps/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7pt;margin-top:-46.2pt;width:186.7pt;height:55.5pt;z-index:251656704" stroked="f">
            <v:textbox>
              <w:txbxContent>
                <w:p w:rsidR="00E43B81" w:rsidRDefault="00EC6F7E" w:rsidP="00E43B81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2181225" cy="600075"/>
                        <wp:effectExtent l="19050" t="0" r="9525" b="0"/>
                        <wp:docPr id="1" name="Picture 1" descr="cope logo - safety manage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ope logo - safety manage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"/>
        <w:gridCol w:w="357"/>
        <w:gridCol w:w="993"/>
        <w:gridCol w:w="296"/>
        <w:gridCol w:w="554"/>
        <w:gridCol w:w="495"/>
        <w:gridCol w:w="356"/>
        <w:gridCol w:w="283"/>
        <w:gridCol w:w="142"/>
        <w:gridCol w:w="283"/>
        <w:gridCol w:w="165"/>
        <w:gridCol w:w="222"/>
        <w:gridCol w:w="227"/>
        <w:gridCol w:w="449"/>
        <w:gridCol w:w="355"/>
        <w:gridCol w:w="94"/>
        <w:gridCol w:w="437"/>
        <w:gridCol w:w="12"/>
        <w:gridCol w:w="24"/>
        <w:gridCol w:w="425"/>
        <w:gridCol w:w="142"/>
        <w:gridCol w:w="1843"/>
        <w:gridCol w:w="141"/>
        <w:gridCol w:w="426"/>
      </w:tblGrid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F64AF" w:rsidP="00814CFD">
            <w:pPr>
              <w:pStyle w:val="Heading1"/>
              <w:spacing w:before="120" w:after="120"/>
              <w:jc w:val="center"/>
            </w:pPr>
            <w:r>
              <w:t>Humphrey Contracting Ltd (incorporating David Humphrey &amp; Son)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8A78F3" w:rsidP="00814CFD">
            <w:pPr>
              <w:pStyle w:val="Heading1"/>
              <w:spacing w:before="60"/>
              <w:jc w:val="center"/>
            </w:pPr>
            <w:r>
              <w:rPr>
                <w:noProof/>
                <w:sz w:val="20"/>
                <w:lang w:val="en-US"/>
              </w:rPr>
              <w:pict>
                <v:shape id="_x0000_s1028" type="#_x0000_t202" style="position:absolute;left:0;text-align:left;margin-left:296.65pt;margin-top:-.2pt;width:146.25pt;height:37.5pt;z-index:251658752;mso-position-horizontal-relative:text;mso-position-vertical-relative:text" filled="f" stroked="f">
                  <v:textbox style="mso-next-textbox:#_x0000_s1028" inset="0,0,0,0">
                    <w:txbxContent>
                      <w:p w:rsidR="00E43B81" w:rsidRDefault="00E43B81" w:rsidP="00E43B81">
                        <w:pPr>
                          <w:jc w:val="right"/>
                          <w:rPr>
                            <w:rFonts w:ascii="Arial" w:hAnsi="Arial" w:cs="Arial"/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sym w:font="Symbol" w:char="F0D3"/>
                        </w:r>
                        <w:r>
                          <w:rPr>
                            <w:rFonts w:ascii="Arial" w:hAnsi="Arial" w:cs="Arial"/>
                            <w:sz w:val="16"/>
                          </w:rPr>
                          <w:t xml:space="preserve"> Cope Safety Management Ltd 2009</w:t>
                        </w:r>
                      </w:p>
                      <w:p w:rsidR="00E43B81" w:rsidRDefault="00E43B81" w:rsidP="00E43B81">
                        <w:pPr>
                          <w:jc w:val="right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6"/>
                            <w:szCs w:val="36"/>
                          </w:rPr>
                          <w:t>www.jwcope.co.uk</w:t>
                        </w:r>
                      </w:p>
                      <w:p w:rsidR="00E43B81" w:rsidRDefault="00E43B81" w:rsidP="00E43B81">
                        <w:pPr>
                          <w:jc w:val="right"/>
                          <w:rPr>
                            <w:rFonts w:ascii="Arial" w:hAnsi="Arial" w:cs="Arial"/>
                            <w:sz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  <w:lang w:val="en-US"/>
              </w:rPr>
              <w:pict>
                <v:shape id="_x0000_s1027" type="#_x0000_t202" style="position:absolute;left:0;text-align:left;margin-left:1.9pt;margin-top:2.2pt;width:101.25pt;height:16.5pt;z-index:251657728;mso-position-horizontal-relative:text;mso-position-vertical-relative:text" filled="f" stroked="f">
                  <v:textbox style="mso-next-textbox:#_x0000_s1027">
                    <w:txbxContent>
                      <w:p w:rsidR="00E43B81" w:rsidRDefault="00E43B81" w:rsidP="00E43B81">
                        <w:pPr>
                          <w:rPr>
                            <w:rFonts w:ascii="Arial" w:hAnsi="Arial" w:cs="Arial"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sz w:val="18"/>
                            <w:szCs w:val="36"/>
                          </w:rPr>
                          <w:t>RAF5 Rev 1</w:t>
                        </w:r>
                      </w:p>
                    </w:txbxContent>
                  </v:textbox>
                </v:shape>
              </w:pict>
            </w:r>
            <w:r w:rsidR="00E43B81">
              <w:t>RISK ASSESSMENT</w:t>
            </w:r>
          </w:p>
        </w:tc>
      </w:tr>
      <w:tr w:rsidR="00E43B81">
        <w:trPr>
          <w:cantSplit/>
        </w:trPr>
        <w:tc>
          <w:tcPr>
            <w:tcW w:w="4464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43B81" w:rsidRDefault="00E43B81" w:rsidP="00814CFD">
            <w:pPr>
              <w:spacing w:before="6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Project: </w:t>
            </w:r>
            <w:r w:rsidR="008A78F3">
              <w:rPr>
                <w:rFonts w:ascii="Arial" w:hAnsi="Arial" w:cs="Arial"/>
                <w:sz w:val="28"/>
              </w:rPr>
              <w:t>Demolition of buildings</w:t>
            </w:r>
          </w:p>
          <w:p w:rsidR="00E43B81" w:rsidRDefault="00E43B81" w:rsidP="00814CFD">
            <w:pPr>
              <w:spacing w:before="60"/>
              <w:rPr>
                <w:rFonts w:ascii="Arial" w:hAnsi="Arial" w:cs="Arial"/>
                <w:sz w:val="20"/>
              </w:rPr>
            </w:pPr>
          </w:p>
        </w:tc>
        <w:tc>
          <w:tcPr>
            <w:tcW w:w="4575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A78F3" w:rsidRDefault="00E43B81" w:rsidP="008A78F3">
            <w:pPr>
              <w:spacing w:before="60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Location: </w:t>
            </w:r>
            <w:r w:rsidR="008A78F3">
              <w:rPr>
                <w:rFonts w:ascii="Arial" w:hAnsi="Arial" w:cs="Arial"/>
                <w:sz w:val="28"/>
              </w:rPr>
              <w:t>Spalding Road, Pinchbeck</w:t>
            </w:r>
          </w:p>
          <w:p w:rsidR="00E43B81" w:rsidRDefault="00E43B81" w:rsidP="00814CFD">
            <w:pPr>
              <w:rPr>
                <w:rFonts w:ascii="Arial" w:hAnsi="Arial" w:cs="Arial"/>
                <w:sz w:val="20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Description of Hazard: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FFFFF"/>
          </w:tcPr>
          <w:p w:rsidR="00655474" w:rsidRDefault="00655474" w:rsidP="00814CFD">
            <w:pPr>
              <w:rPr>
                <w:rFonts w:ascii="Arial" w:hAnsi="Arial" w:cs="Arial"/>
                <w:bCs/>
                <w:sz w:val="20"/>
              </w:rPr>
            </w:pPr>
          </w:p>
          <w:p w:rsidR="00655474" w:rsidRDefault="00655474" w:rsidP="00814CFD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Exposure to dust</w:t>
            </w:r>
          </w:p>
          <w:p w:rsidR="00E43B81" w:rsidRDefault="00E43B81" w:rsidP="00814CFD">
            <w:pPr>
              <w:rPr>
                <w:rFonts w:ascii="Arial" w:hAnsi="Arial" w:cs="Arial"/>
                <w:b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nil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Those at Risk:</w:t>
            </w:r>
          </w:p>
        </w:tc>
      </w:tr>
      <w:tr w:rsidR="00E43B81">
        <w:trPr>
          <w:trHeight w:val="36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Operatives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8A78F3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Visitors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rPr>
          <w:trHeight w:val="36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Contractors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Members of the public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rPr>
          <w:trHeight w:val="180"/>
        </w:trPr>
        <w:tc>
          <w:tcPr>
            <w:tcW w:w="4077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Clients staff</w:t>
            </w:r>
          </w:p>
        </w:tc>
        <w:tc>
          <w:tcPr>
            <w:tcW w:w="3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  <w:tc>
          <w:tcPr>
            <w:tcW w:w="4149" w:type="dxa"/>
            <w:gridSpan w:val="11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Children </w:t>
            </w:r>
          </w:p>
        </w:tc>
        <w:tc>
          <w:tcPr>
            <w:tcW w:w="426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Wingdings" w:hAnsi="Wingdings" w:cs="Arial"/>
                <w:b/>
                <w:bCs/>
                <w:sz w:val="24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Assessment of Risk: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8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Probability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Severity</w:t>
            </w:r>
          </w:p>
        </w:tc>
        <w:tc>
          <w:tcPr>
            <w:tcW w:w="3118" w:type="dxa"/>
            <w:gridSpan w:val="13"/>
            <w:tcBorders>
              <w:top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Risk factor before control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Risk Factor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Very Likely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Fatality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E43B81" w:rsidRDefault="00E43B81" w:rsidP="00814CFD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Probability</w:t>
            </w:r>
          </w:p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:rsidR="00E43B81" w:rsidRDefault="00E43B81" w:rsidP="00814CFD">
            <w:pPr>
              <w:spacing w:after="60"/>
              <w:rPr>
                <w:rFonts w:ascii="Arial" w:hAnsi="Arial" w:cs="Arial"/>
                <w:sz w:val="18"/>
              </w:rPr>
            </w:pPr>
          </w:p>
          <w:p w:rsidR="00E43B81" w:rsidRDefault="00E43B81" w:rsidP="00814CFD">
            <w:pPr>
              <w:pStyle w:val="Heading5"/>
              <w:spacing w:before="0" w:after="60"/>
            </w:pPr>
            <w:r>
              <w:t>Probability x Severity</w:t>
            </w:r>
          </w:p>
          <w:p w:rsidR="00E43B81" w:rsidRDefault="00E43B81" w:rsidP="00814CFD">
            <w:pPr>
              <w:spacing w:after="60"/>
              <w:rPr>
                <w:rFonts w:ascii="Arial" w:hAnsi="Arial" w:cs="Arial"/>
                <w:sz w:val="18"/>
              </w:rPr>
            </w:pPr>
          </w:p>
          <w:p w:rsidR="00E43B81" w:rsidRDefault="00E43B81" w:rsidP="00814CFD">
            <w:pPr>
              <w:spacing w:after="60"/>
              <w:jc w:val="center"/>
              <w:rPr>
                <w:rFonts w:ascii="Arial" w:hAnsi="Arial" w:cs="Arial"/>
                <w:b/>
                <w:bCs/>
                <w:color w:val="33CC33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Low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6D2A6"/>
                <w:sz w:val="18"/>
              </w:rPr>
              <w:t>1 to 6</w:t>
            </w:r>
          </w:p>
          <w:p w:rsidR="00E43B81" w:rsidRDefault="00E43B81" w:rsidP="00814CFD">
            <w:pPr>
              <w:spacing w:after="60"/>
              <w:jc w:val="center"/>
              <w:rPr>
                <w:rFonts w:ascii="Arial" w:hAnsi="Arial" w:cs="Arial"/>
                <w:b/>
                <w:bCs/>
                <w:color w:val="FFCC00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Medium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CC00"/>
                <w:sz w:val="18"/>
              </w:rPr>
              <w:t>7 to 11</w:t>
            </w:r>
          </w:p>
          <w:p w:rsidR="00E43B81" w:rsidRDefault="00E43B81" w:rsidP="00814CFD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High =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</w:rPr>
              <w:t>12 +</w:t>
            </w: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Likely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Major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Probable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Medical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99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350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Possible</w:t>
            </w:r>
          </w:p>
        </w:tc>
        <w:tc>
          <w:tcPr>
            <w:tcW w:w="296" w:type="dxa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05" w:type="dxa"/>
            <w:gridSpan w:val="3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Minor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8A78F3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x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  <w:shd w:val="clear" w:color="auto" w:fill="FFCC99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Very Unlikely</w:t>
            </w:r>
          </w:p>
        </w:tc>
        <w:tc>
          <w:tcPr>
            <w:tcW w:w="296" w:type="dxa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05" w:type="dxa"/>
            <w:gridSpan w:val="3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 Injury</w:t>
            </w:r>
          </w:p>
        </w:tc>
        <w:tc>
          <w:tcPr>
            <w:tcW w:w="425" w:type="dxa"/>
            <w:gridSpan w:val="2"/>
            <w:vMerge/>
          </w:tcPr>
          <w:p w:rsidR="00E43B81" w:rsidRDefault="00E43B81" w:rsidP="00814CFD"/>
        </w:tc>
        <w:tc>
          <w:tcPr>
            <w:tcW w:w="448" w:type="dxa"/>
            <w:gridSpan w:val="2"/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49" w:type="dxa"/>
            <w:gridSpan w:val="2"/>
            <w:shd w:val="clear" w:color="auto" w:fill="A6D2A6"/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"/>
        </w:trPr>
        <w:tc>
          <w:tcPr>
            <w:tcW w:w="318" w:type="dxa"/>
            <w:tcBorders>
              <w:left w:val="single" w:sz="12" w:space="0" w:color="auto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350" w:type="dxa"/>
            <w:gridSpan w:val="2"/>
            <w:tcBorders>
              <w:left w:val="nil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1405" w:type="dxa"/>
            <w:gridSpan w:val="3"/>
            <w:tcBorders>
              <w:left w:val="nil"/>
              <w:bottom w:val="nil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4" w:space="0" w:color="auto"/>
            </w:tcBorders>
          </w:tcPr>
          <w:p w:rsidR="00E43B81" w:rsidRDefault="00E43B81" w:rsidP="00814CFD"/>
        </w:tc>
        <w:tc>
          <w:tcPr>
            <w:tcW w:w="448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449" w:type="dxa"/>
            <w:gridSpan w:val="2"/>
            <w:tcBorders>
              <w:bottom w:val="single" w:sz="4" w:space="0" w:color="auto"/>
            </w:tcBorders>
          </w:tcPr>
          <w:p w:rsidR="00E43B81" w:rsidRDefault="00E43B81" w:rsidP="00814CFD">
            <w:pPr>
              <w:spacing w:before="40" w:after="4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2552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:rsidR="00E43B81" w:rsidRDefault="00E43B81" w:rsidP="00814CFD"/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69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  <w:tc>
          <w:tcPr>
            <w:tcW w:w="2693" w:type="dxa"/>
            <w:gridSpan w:val="11"/>
            <w:tcBorders>
              <w:left w:val="single" w:sz="4" w:space="0" w:color="auto"/>
              <w:bottom w:val="single" w:sz="12" w:space="0" w:color="auto"/>
            </w:tcBorders>
          </w:tcPr>
          <w:p w:rsidR="00E43B81" w:rsidRDefault="00E43B81" w:rsidP="00814CFD">
            <w:pPr>
              <w:pStyle w:val="Heading5"/>
            </w:pPr>
            <w:r>
              <w:t>Severity</w:t>
            </w:r>
          </w:p>
        </w:tc>
        <w:tc>
          <w:tcPr>
            <w:tcW w:w="2552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40" w:after="40"/>
              <w:rPr>
                <w:rFonts w:ascii="Arial" w:hAnsi="Arial" w:cs="Arial"/>
                <w:sz w:val="18"/>
              </w:rPr>
            </w:pPr>
          </w:p>
        </w:tc>
      </w:tr>
      <w:tr w:rsidR="00E43B81">
        <w:trPr>
          <w:cantSplit/>
        </w:trPr>
        <w:tc>
          <w:tcPr>
            <w:tcW w:w="6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78F3" w:rsidP="00814CFD">
            <w:pPr>
              <w:spacing w:before="120" w:after="60"/>
              <w:jc w:val="center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233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Low</w:t>
            </w: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37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Medium</w:t>
            </w:r>
          </w:p>
        </w:tc>
        <w:tc>
          <w:tcPr>
            <w:tcW w:w="603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High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pct20" w:color="auto" w:fill="FFFFFF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Remedial Action Required to Reduce Risk:</w:t>
            </w: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50BC" w:rsidRDefault="00655474" w:rsidP="002B50BC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Damp down material where practical to reduce dust. Cutting equipment should be fitted with dust suppression devices. Operatives should wear suitable respiratory equipment.</w:t>
            </w:r>
          </w:p>
          <w:p w:rsidR="00655474" w:rsidRDefault="00655474" w:rsidP="002B50BC">
            <w:pPr>
              <w:spacing w:before="60"/>
              <w:rPr>
                <w:rFonts w:ascii="Arial" w:hAnsi="Arial" w:cs="Arial"/>
                <w:sz w:val="20"/>
              </w:rPr>
            </w:pPr>
          </w:p>
          <w:p w:rsidR="002B50BC" w:rsidRDefault="002B50BC" w:rsidP="002B50BC">
            <w:pPr>
              <w:spacing w:before="60"/>
              <w:rPr>
                <w:rFonts w:ascii="Arial" w:hAnsi="Arial" w:cs="Arial"/>
                <w:sz w:val="20"/>
              </w:rPr>
            </w:pPr>
          </w:p>
        </w:tc>
      </w:tr>
      <w:tr w:rsidR="00E43B81"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stockticker">
              <w:r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>
              <w:rPr>
                <w:rFonts w:ascii="Arial" w:hAnsi="Arial" w:cs="Arial"/>
                <w:b/>
                <w:sz w:val="24"/>
                <w:szCs w:val="24"/>
              </w:rPr>
              <w:t xml:space="preserve"> Requirements:</w:t>
            </w: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Boots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Gloves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78F3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Respiratory protection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78F3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Safety helmet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Eye protection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78F3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  <w:r>
              <w:rPr>
                <w:rFonts w:ascii="Wingdings" w:hAnsi="Wingdings" w:cs="Arial"/>
                <w:b/>
                <w:sz w:val="24"/>
                <w:szCs w:val="16"/>
              </w:rPr>
              <w:t></w:t>
            </w: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Harness and lanyard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rPr>
          <w:trHeight w:val="60"/>
        </w:trPr>
        <w:tc>
          <w:tcPr>
            <w:tcW w:w="25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1FA5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Hi vis</w:t>
            </w:r>
          </w:p>
        </w:tc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8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Hearing protection</w:t>
            </w:r>
          </w:p>
        </w:tc>
        <w:tc>
          <w:tcPr>
            <w:tcW w:w="5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  <w:tc>
          <w:tcPr>
            <w:tcW w:w="24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A1FA5">
            <w:pPr>
              <w:spacing w:before="60" w:after="60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 xml:space="preserve">Other: 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60" w:after="60"/>
              <w:jc w:val="center"/>
              <w:rPr>
                <w:rFonts w:ascii="Wingdings" w:hAnsi="Wingdings" w:cs="Arial"/>
                <w:b/>
                <w:sz w:val="24"/>
                <w:szCs w:val="16"/>
              </w:rPr>
            </w:pPr>
          </w:p>
        </w:tc>
      </w:tr>
      <w:tr w:rsidR="00E43B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CCCCCC"/>
        </w:tblPrEx>
        <w:tc>
          <w:tcPr>
            <w:tcW w:w="903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Resulting Risk Factor:</w:t>
            </w:r>
          </w:p>
        </w:tc>
      </w:tr>
      <w:tr w:rsidR="00E43B81">
        <w:trPr>
          <w:cantSplit/>
        </w:trPr>
        <w:tc>
          <w:tcPr>
            <w:tcW w:w="67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78F3" w:rsidP="00814CFD">
            <w:pPr>
              <w:spacing w:before="120" w:after="60"/>
              <w:jc w:val="center"/>
              <w:rPr>
                <w:rFonts w:ascii="Wingdings" w:hAnsi="Wingdings" w:cs="Arial"/>
                <w:b/>
                <w:bCs/>
                <w:sz w:val="24"/>
              </w:rPr>
            </w:pPr>
            <w:r>
              <w:rPr>
                <w:rFonts w:ascii="Wingdings" w:hAnsi="Wingdings" w:cs="Arial"/>
                <w:b/>
                <w:bCs/>
                <w:sz w:val="24"/>
              </w:rPr>
              <w:t></w:t>
            </w:r>
          </w:p>
        </w:tc>
        <w:tc>
          <w:tcPr>
            <w:tcW w:w="2338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7E2AE7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Low</w:t>
            </w:r>
          </w:p>
        </w:tc>
        <w:tc>
          <w:tcPr>
            <w:tcW w:w="63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Medium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jc w:val="center"/>
              <w:rPr>
                <w:rFonts w:ascii="Wingdings" w:hAnsi="Wingdings" w:cs="Arial"/>
                <w:b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>
            <w:pPr>
              <w:spacing w:before="12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High</w:t>
            </w:r>
          </w:p>
        </w:tc>
      </w:tr>
      <w:tr w:rsidR="00E43B81">
        <w:tblPrEx>
          <w:tblBorders>
            <w:insideH w:val="single" w:sz="12" w:space="0" w:color="auto"/>
            <w:insideV w:val="single" w:sz="12" w:space="0" w:color="auto"/>
          </w:tblBorders>
        </w:tblPrEx>
        <w:tc>
          <w:tcPr>
            <w:tcW w:w="6062" w:type="dxa"/>
            <w:gridSpan w:val="19"/>
            <w:tcBorders>
              <w:bottom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pStyle w:val="Heading6"/>
            </w:pPr>
            <w:r>
              <w:t>Name of Assessor / Signature</w:t>
            </w:r>
          </w:p>
        </w:tc>
        <w:tc>
          <w:tcPr>
            <w:tcW w:w="2977" w:type="dxa"/>
            <w:gridSpan w:val="5"/>
            <w:tcBorders>
              <w:bottom w:val="single" w:sz="12" w:space="0" w:color="auto"/>
            </w:tcBorders>
            <w:shd w:val="clear" w:color="auto" w:fill="CCCCCC"/>
          </w:tcPr>
          <w:p w:rsidR="00E43B81" w:rsidRDefault="00E43B81" w:rsidP="00814CFD">
            <w:pPr>
              <w:pStyle w:val="Heading6"/>
            </w:pPr>
            <w:r>
              <w:t>Date</w:t>
            </w:r>
          </w:p>
        </w:tc>
      </w:tr>
      <w:tr w:rsidR="00E43B81" w:rsidTr="0061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4"/>
        </w:trPr>
        <w:tc>
          <w:tcPr>
            <w:tcW w:w="6062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8A78F3" w:rsidP="006132AE">
            <w:pPr>
              <w:tabs>
                <w:tab w:val="center" w:pos="2923"/>
                <w:tab w:val="right" w:pos="5846"/>
              </w:tabs>
              <w:jc w:val="right"/>
            </w:pPr>
            <w:r>
              <w:rPr>
                <w:noProof/>
                <w:lang w:val="en-US" w:eastAsia="zh-TW"/>
              </w:rPr>
              <w:pict>
                <v:shape id="_x0000_s1030" type="#_x0000_t202" style="position:absolute;left:0;text-align:left;margin-left:-4.4pt;margin-top:9.75pt;width:164.15pt;height:23.25pt;z-index:251660800;mso-position-horizontal-relative:text;mso-position-vertical-relative:text;mso-width-relative:margin;mso-height-relative:margin" strokecolor="white [3212]">
                  <v:textbox style="mso-next-textbox:#_x0000_s1030">
                    <w:txbxContent>
                      <w:p w:rsidR="007E2AE7" w:rsidRPr="006132AE" w:rsidRDefault="006132AE" w:rsidP="006132AE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James Humphrey</w:t>
                        </w:r>
                      </w:p>
                    </w:txbxContent>
                  </v:textbox>
                </v:shape>
              </w:pict>
            </w:r>
            <w:r w:rsidR="006132AE">
              <w:tab/>
            </w:r>
            <w:r w:rsidR="006132AE">
              <w:tab/>
            </w:r>
            <w:r w:rsidR="007E2AE7">
              <w:rPr>
                <w:noProof/>
                <w:lang w:eastAsia="en-GB"/>
              </w:rPr>
              <w:drawing>
                <wp:inline distT="0" distB="0" distL="0" distR="0">
                  <wp:extent cx="1905000" cy="590550"/>
                  <wp:effectExtent l="19050" t="0" r="0" b="0"/>
                  <wp:docPr id="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588" cy="598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AE7" w:rsidRDefault="007E2AE7" w:rsidP="006132AE">
            <w:pPr>
              <w:jc w:val="right"/>
            </w:pPr>
          </w:p>
        </w:tc>
        <w:tc>
          <w:tcPr>
            <w:tcW w:w="29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3B81" w:rsidRDefault="00E43B81" w:rsidP="00814CFD"/>
          <w:p w:rsidR="008A78F3" w:rsidRDefault="008A78F3" w:rsidP="008A78F3"/>
          <w:p w:rsidR="00E43B81" w:rsidRDefault="008A78F3" w:rsidP="008A78F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21.8.18</w:t>
            </w:r>
            <w:bookmarkStart w:id="0" w:name="_GoBack"/>
            <w:bookmarkEnd w:id="0"/>
          </w:p>
        </w:tc>
      </w:tr>
    </w:tbl>
    <w:p w:rsidR="00E43B81" w:rsidRDefault="00E43B81" w:rsidP="00E43B81"/>
    <w:p w:rsidR="00BA5BEF" w:rsidRDefault="00BA5BEF"/>
    <w:sectPr w:rsidR="00BA5BEF" w:rsidSect="00E43B81">
      <w:pgSz w:w="11906" w:h="16838"/>
      <w:pgMar w:top="1152" w:right="720" w:bottom="288" w:left="720" w:header="706" w:footer="706" w:gutter="72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C92B28"/>
    <w:rsid w:val="000B7E89"/>
    <w:rsid w:val="00193A61"/>
    <w:rsid w:val="002B50BC"/>
    <w:rsid w:val="003A0A27"/>
    <w:rsid w:val="004273A7"/>
    <w:rsid w:val="00471357"/>
    <w:rsid w:val="004D6B0A"/>
    <w:rsid w:val="004F0CB0"/>
    <w:rsid w:val="0056388E"/>
    <w:rsid w:val="006132AE"/>
    <w:rsid w:val="00655474"/>
    <w:rsid w:val="006A5B06"/>
    <w:rsid w:val="007E2AE7"/>
    <w:rsid w:val="00814CFD"/>
    <w:rsid w:val="008A1FA5"/>
    <w:rsid w:val="008A78F3"/>
    <w:rsid w:val="008F5699"/>
    <w:rsid w:val="009D208A"/>
    <w:rsid w:val="00A7186D"/>
    <w:rsid w:val="00BA5BEF"/>
    <w:rsid w:val="00BD03F8"/>
    <w:rsid w:val="00C92B28"/>
    <w:rsid w:val="00D40AD0"/>
    <w:rsid w:val="00D92082"/>
    <w:rsid w:val="00E26C48"/>
    <w:rsid w:val="00E43B81"/>
    <w:rsid w:val="00EC6F7E"/>
    <w:rsid w:val="00EF64AF"/>
    <w:rsid w:val="00FA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31"/>
    <o:shapelayout v:ext="edit">
      <o:idmap v:ext="edit" data="1"/>
    </o:shapelayout>
  </w:shapeDefaults>
  <w:decimalSymbol w:val="."/>
  <w:listSeparator w:val=","/>
  <w15:docId w15:val="{BE79D599-4C7D-4235-9D3B-D0AE41AB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B81"/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43B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5">
    <w:name w:val="heading 5"/>
    <w:basedOn w:val="Normal"/>
    <w:next w:val="Normal"/>
    <w:qFormat/>
    <w:rsid w:val="00E43B81"/>
    <w:pPr>
      <w:keepNext/>
      <w:spacing w:before="40" w:after="40"/>
      <w:jc w:val="center"/>
      <w:outlineLvl w:val="4"/>
    </w:pPr>
    <w:rPr>
      <w:rFonts w:ascii="Arial" w:hAnsi="Arial" w:cs="Arial"/>
      <w:b/>
      <w:bCs/>
      <w:sz w:val="18"/>
    </w:rPr>
  </w:style>
  <w:style w:type="paragraph" w:styleId="Heading6">
    <w:name w:val="heading 6"/>
    <w:basedOn w:val="Normal"/>
    <w:next w:val="Normal"/>
    <w:qFormat/>
    <w:rsid w:val="00E43B81"/>
    <w:pPr>
      <w:keepNext/>
      <w:spacing w:before="60" w:after="60"/>
      <w:outlineLvl w:val="5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Humphreys</vt:lpstr>
    </vt:vector>
  </TitlesOfParts>
  <Company>Cope Safety Management Limited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Humphreys</dc:title>
  <dc:subject>RAF5 Blank</dc:subject>
  <dc:creator>s.gilbert-wykes</dc:creator>
  <cp:lastModifiedBy>user</cp:lastModifiedBy>
  <cp:revision>5</cp:revision>
  <cp:lastPrinted>2013-08-08T09:21:00Z</cp:lastPrinted>
  <dcterms:created xsi:type="dcterms:W3CDTF">2013-08-08T09:39:00Z</dcterms:created>
  <dcterms:modified xsi:type="dcterms:W3CDTF">2018-08-24T14:01:00Z</dcterms:modified>
</cp:coreProperties>
</file>