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3173"/>
        <w:gridCol w:w="1968"/>
        <w:gridCol w:w="2571"/>
      </w:tblGrid>
      <w:tr w:rsidR="004B2171" w14:paraId="088DDCAB" w14:textId="77777777" w:rsidTr="0015281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3173" w:type="dxa"/>
          </w:tcPr>
          <w:p w14:paraId="454BE06B" w14:textId="77777777" w:rsidR="004B2171" w:rsidRDefault="002C51AB">
            <w:pPr>
              <w:rPr>
                <w:rFonts w:ascii="Arial" w:hAnsi="Arial" w:cs="Arial"/>
                <w:sz w:val="24"/>
                <w:szCs w:val="24"/>
              </w:rPr>
            </w:pPr>
            <w:r>
              <w:rPr>
                <w:rFonts w:ascii="Arial" w:hAnsi="Arial" w:cs="Arial"/>
                <w:sz w:val="24"/>
                <w:szCs w:val="24"/>
              </w:rPr>
              <w:t>Birch Grove Streetworks</w:t>
            </w:r>
          </w:p>
          <w:p w14:paraId="6D2D7D2B" w14:textId="43EF1029" w:rsidR="00152817" w:rsidRDefault="00152817">
            <w:pPr>
              <w:rPr>
                <w:rFonts w:ascii="Arial" w:hAnsi="Arial" w:cs="Arial"/>
                <w:sz w:val="24"/>
                <w:szCs w:val="24"/>
              </w:rPr>
            </w:pPr>
          </w:p>
        </w:tc>
        <w:tc>
          <w:tcPr>
            <w:tcW w:w="1968"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205E6B0C" w14:textId="2175247D" w:rsidR="002C51AB" w:rsidRDefault="002C51AB" w:rsidP="002C51AB">
            <w:pPr>
              <w:rPr>
                <w:rFonts w:ascii="Arial" w:hAnsi="Arial" w:cs="Arial"/>
                <w:sz w:val="24"/>
                <w:szCs w:val="24"/>
              </w:rPr>
            </w:pPr>
            <w:r w:rsidRPr="002C51AB">
              <w:rPr>
                <w:rFonts w:ascii="Arial" w:hAnsi="Arial" w:cs="Arial"/>
                <w:sz w:val="24"/>
                <w:szCs w:val="24"/>
              </w:rPr>
              <w:t xml:space="preserve">Birch Grove </w:t>
            </w:r>
          </w:p>
          <w:p w14:paraId="396AFBF3" w14:textId="4BE3C3F9" w:rsidR="002C51AB" w:rsidRDefault="002C51AB" w:rsidP="002C51AB">
            <w:pPr>
              <w:rPr>
                <w:rFonts w:ascii="Arial" w:hAnsi="Arial" w:cs="Arial"/>
                <w:sz w:val="24"/>
                <w:szCs w:val="24"/>
              </w:rPr>
            </w:pPr>
            <w:r w:rsidRPr="002C51AB">
              <w:rPr>
                <w:rFonts w:ascii="Arial" w:hAnsi="Arial" w:cs="Arial"/>
                <w:sz w:val="24"/>
                <w:szCs w:val="24"/>
              </w:rPr>
              <w:t>Spalding</w:t>
            </w:r>
          </w:p>
          <w:p w14:paraId="09793FC7" w14:textId="55A81139" w:rsidR="002C51AB" w:rsidRDefault="002C51AB" w:rsidP="002C51AB">
            <w:pPr>
              <w:rPr>
                <w:rFonts w:ascii="Arial" w:hAnsi="Arial" w:cs="Arial"/>
                <w:sz w:val="24"/>
                <w:szCs w:val="24"/>
              </w:rPr>
            </w:pPr>
            <w:r w:rsidRPr="002C51AB">
              <w:rPr>
                <w:rFonts w:ascii="Arial" w:hAnsi="Arial" w:cs="Arial"/>
                <w:sz w:val="24"/>
                <w:szCs w:val="24"/>
              </w:rPr>
              <w:t>Lincolnshire</w:t>
            </w:r>
          </w:p>
          <w:p w14:paraId="235E383D" w14:textId="77777777" w:rsidR="004B2171" w:rsidRDefault="002C51AB" w:rsidP="002C51AB">
            <w:pPr>
              <w:rPr>
                <w:rFonts w:ascii="Arial" w:hAnsi="Arial" w:cs="Arial"/>
                <w:sz w:val="24"/>
                <w:szCs w:val="24"/>
              </w:rPr>
            </w:pPr>
            <w:r w:rsidRPr="002C51AB">
              <w:rPr>
                <w:rFonts w:ascii="Arial" w:hAnsi="Arial" w:cs="Arial"/>
                <w:sz w:val="24"/>
                <w:szCs w:val="24"/>
              </w:rPr>
              <w:t>PE11 2HL</w:t>
            </w:r>
          </w:p>
          <w:p w14:paraId="602BBA10" w14:textId="2BA9924C" w:rsidR="00152817" w:rsidRDefault="00152817" w:rsidP="002C51AB">
            <w:pPr>
              <w:rPr>
                <w:rFonts w:ascii="Arial" w:hAnsi="Arial" w:cs="Arial"/>
                <w:sz w:val="24"/>
                <w:szCs w:val="24"/>
              </w:rPr>
            </w:pPr>
          </w:p>
        </w:tc>
      </w:tr>
      <w:tr w:rsidR="004B2171" w14:paraId="67D81BDB" w14:textId="77777777" w:rsidTr="0015281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3173" w:type="dxa"/>
          </w:tcPr>
          <w:p w14:paraId="41FE41EC" w14:textId="5DA17CF0" w:rsidR="004B2171" w:rsidRDefault="002C51AB">
            <w:pPr>
              <w:rPr>
                <w:rFonts w:ascii="Arial" w:hAnsi="Arial" w:cs="Arial"/>
                <w:sz w:val="24"/>
                <w:szCs w:val="24"/>
              </w:rPr>
            </w:pPr>
            <w:r w:rsidRPr="002C51AB">
              <w:rPr>
                <w:rFonts w:ascii="Arial" w:hAnsi="Arial" w:cs="Arial"/>
                <w:sz w:val="24"/>
                <w:szCs w:val="24"/>
              </w:rPr>
              <w:t>E: 525806 N: 322185</w:t>
            </w:r>
          </w:p>
        </w:tc>
        <w:tc>
          <w:tcPr>
            <w:tcW w:w="1968"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rsidTr="0015281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3173" w:type="dxa"/>
          </w:tcPr>
          <w:p w14:paraId="7DC534CC" w14:textId="420B38A5" w:rsidR="004B2171" w:rsidRDefault="002C51AB" w:rsidP="00EA6917">
            <w:pPr>
              <w:rPr>
                <w:rFonts w:ascii="Arial" w:hAnsi="Arial" w:cs="Arial"/>
                <w:sz w:val="24"/>
                <w:szCs w:val="24"/>
              </w:rPr>
            </w:pPr>
            <w:r w:rsidRPr="00BC7F45">
              <w:rPr>
                <w:rFonts w:ascii="Arial" w:hAnsi="Arial" w:cs="Arial"/>
                <w:spacing w:val="-2"/>
                <w:sz w:val="22"/>
                <w:szCs w:val="22"/>
              </w:rPr>
              <w:t>SHO16420</w:t>
            </w:r>
          </w:p>
        </w:tc>
        <w:tc>
          <w:tcPr>
            <w:tcW w:w="1968"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2302AD1C" w:rsidR="006D3A5F" w:rsidRDefault="006D3A5F" w:rsidP="00A94DC1">
            <w:pPr>
              <w:rPr>
                <w:rFonts w:ascii="Arial" w:hAnsi="Arial" w:cs="Arial"/>
                <w:sz w:val="24"/>
                <w:szCs w:val="24"/>
              </w:rPr>
            </w:pPr>
            <w:r w:rsidRPr="006D3A5F">
              <w:rPr>
                <w:rFonts w:ascii="Arial" w:hAnsi="Arial" w:cs="Arial"/>
                <w:sz w:val="24"/>
                <w:szCs w:val="24"/>
              </w:rPr>
              <w:t xml:space="preserve">Proposed telecommunications installation: Proposed </w:t>
            </w:r>
            <w:r w:rsidRPr="002C51AB">
              <w:rPr>
                <w:rFonts w:ascii="Arial" w:hAnsi="Arial" w:cs="Arial"/>
                <w:sz w:val="24"/>
                <w:szCs w:val="24"/>
              </w:rPr>
              <w:t xml:space="preserve">Phase </w:t>
            </w:r>
            <w:r w:rsidR="00D1315C" w:rsidRPr="002C51AB">
              <w:rPr>
                <w:rFonts w:ascii="Arial" w:hAnsi="Arial" w:cs="Arial"/>
                <w:sz w:val="24"/>
                <w:szCs w:val="24"/>
              </w:rPr>
              <w:t>8</w:t>
            </w:r>
            <w:r w:rsidRPr="006D3A5F">
              <w:rPr>
                <w:rFonts w:ascii="Arial" w:hAnsi="Arial" w:cs="Arial"/>
                <w:sz w:val="24"/>
                <w:szCs w:val="24"/>
              </w:rPr>
              <w:t xml:space="preserve"> Monopole </w:t>
            </w:r>
            <w:r w:rsidR="002C51AB">
              <w:rPr>
                <w:rFonts w:ascii="Arial" w:hAnsi="Arial" w:cs="Arial"/>
                <w:sz w:val="24"/>
                <w:szCs w:val="24"/>
              </w:rPr>
              <w:t>and</w:t>
            </w:r>
            <w:r w:rsidRPr="006D3A5F">
              <w:rPr>
                <w:rFonts w:ascii="Arial" w:hAnsi="Arial" w:cs="Arial"/>
                <w:sz w:val="24"/>
                <w:szCs w:val="24"/>
              </w:rPr>
              <w:t xml:space="preserve">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3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152817" w14:paraId="448E9807" w14:textId="77777777" w:rsidTr="00152817">
        <w:trPr>
          <w:cantSplit/>
          <w:trHeight w:val="825"/>
        </w:trPr>
        <w:tc>
          <w:tcPr>
            <w:tcW w:w="10282" w:type="dxa"/>
          </w:tcPr>
          <w:p w14:paraId="415A709B" w14:textId="77777777" w:rsidR="00152817" w:rsidRDefault="00152817" w:rsidP="00152817">
            <w:pPr>
              <w:rPr>
                <w:rFonts w:ascii="Arial" w:hAnsi="Arial" w:cs="Arial"/>
                <w:sz w:val="24"/>
                <w:szCs w:val="24"/>
              </w:rPr>
            </w:pPr>
            <w:r>
              <w:rPr>
                <w:rFonts w:ascii="Arial" w:hAnsi="Arial" w:cs="Arial"/>
                <w:sz w:val="24"/>
                <w:szCs w:val="24"/>
              </w:rPr>
              <w:t>Summary of outcome/Main issues raised:</w:t>
            </w:r>
          </w:p>
          <w:p w14:paraId="459ECCD7" w14:textId="77777777" w:rsidR="00152817" w:rsidRPr="00BF6F8B" w:rsidRDefault="00152817" w:rsidP="00152817">
            <w:pPr>
              <w:rPr>
                <w:rFonts w:ascii="Arial" w:hAnsi="Arial" w:cs="Arial"/>
                <w:sz w:val="24"/>
                <w:szCs w:val="24"/>
              </w:rPr>
            </w:pPr>
          </w:p>
          <w:p w14:paraId="78252879" w14:textId="77777777" w:rsidR="00152817" w:rsidRDefault="00152817" w:rsidP="00152817">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567480" w:rsidRDefault="004B2171">
            <w:pPr>
              <w:rPr>
                <w:rFonts w:ascii="Arial" w:hAnsi="Arial" w:cs="Arial"/>
                <w:sz w:val="24"/>
                <w:szCs w:val="24"/>
              </w:rPr>
            </w:pPr>
            <w:r w:rsidRPr="00567480">
              <w:rPr>
                <w:rFonts w:ascii="Arial" w:hAnsi="Arial" w:cs="Arial"/>
                <w:sz w:val="24"/>
                <w:szCs w:val="24"/>
              </w:rPr>
              <w:t>Location of site in relation to school/college:</w:t>
            </w:r>
          </w:p>
          <w:p w14:paraId="73B7B791" w14:textId="588E5556" w:rsidR="004B2171" w:rsidRPr="00567480" w:rsidRDefault="004B2171" w:rsidP="005E5DF8">
            <w:pPr>
              <w:rPr>
                <w:rFonts w:ascii="Arial" w:hAnsi="Arial" w:cs="Arial"/>
                <w:sz w:val="24"/>
                <w:szCs w:val="24"/>
              </w:rPr>
            </w:pPr>
          </w:p>
          <w:p w14:paraId="676CA6EC" w14:textId="5B8E5CDA" w:rsidR="00AA6F60" w:rsidRPr="00567480" w:rsidRDefault="00E603BE" w:rsidP="005E5DF8">
            <w:pPr>
              <w:rPr>
                <w:rFonts w:ascii="Arial" w:hAnsi="Arial" w:cs="Arial"/>
                <w:sz w:val="24"/>
                <w:szCs w:val="24"/>
              </w:rPr>
            </w:pPr>
            <w:r w:rsidRPr="00567480">
              <w:rPr>
                <w:rFonts w:ascii="Arial" w:hAnsi="Arial" w:cs="Arial"/>
                <w:sz w:val="24"/>
                <w:szCs w:val="24"/>
              </w:rPr>
              <w:t>There are no schools/colleges in close proximity to the proposed location.</w:t>
            </w:r>
          </w:p>
          <w:p w14:paraId="23ADD6E7" w14:textId="77777777" w:rsidR="004B2171" w:rsidRPr="00567480" w:rsidRDefault="004B2171" w:rsidP="00CA337D">
            <w:pPr>
              <w:rPr>
                <w:rFonts w:ascii="Arial" w:hAnsi="Arial" w:cs="Arial"/>
                <w:sz w:val="24"/>
                <w:szCs w:val="24"/>
              </w:rPr>
            </w:pPr>
          </w:p>
        </w:tc>
      </w:tr>
      <w:tr w:rsidR="004B2171" w14:paraId="021AEF67" w14:textId="77777777">
        <w:tc>
          <w:tcPr>
            <w:tcW w:w="10282" w:type="dxa"/>
          </w:tcPr>
          <w:p w14:paraId="0893676C" w14:textId="77777777" w:rsidR="004B2171" w:rsidRPr="00567480" w:rsidRDefault="004B2171">
            <w:pPr>
              <w:rPr>
                <w:rFonts w:ascii="Arial" w:hAnsi="Arial" w:cs="Arial"/>
                <w:sz w:val="24"/>
                <w:szCs w:val="24"/>
              </w:rPr>
            </w:pPr>
            <w:r w:rsidRPr="00567480">
              <w:rPr>
                <w:rFonts w:ascii="Arial" w:hAnsi="Arial" w:cs="Arial"/>
                <w:sz w:val="24"/>
                <w:szCs w:val="24"/>
              </w:rPr>
              <w:t>Outline of consultation carried out with school/college:</w:t>
            </w:r>
          </w:p>
          <w:p w14:paraId="5B67DD17" w14:textId="77777777" w:rsidR="004B2171" w:rsidRPr="00567480" w:rsidRDefault="004B2171" w:rsidP="00CA337D">
            <w:pPr>
              <w:rPr>
                <w:rFonts w:ascii="Arial" w:hAnsi="Arial" w:cs="Arial"/>
                <w:sz w:val="24"/>
                <w:szCs w:val="24"/>
              </w:rPr>
            </w:pPr>
          </w:p>
          <w:p w14:paraId="3F6E8097" w14:textId="0EBAA96C" w:rsidR="008B7097" w:rsidRPr="00567480" w:rsidRDefault="00E603BE" w:rsidP="00CA337D">
            <w:pPr>
              <w:rPr>
                <w:rFonts w:ascii="Arial" w:hAnsi="Arial" w:cs="Arial"/>
                <w:sz w:val="24"/>
                <w:szCs w:val="24"/>
              </w:rPr>
            </w:pPr>
            <w:r w:rsidRPr="00567480">
              <w:rPr>
                <w:rFonts w:ascii="Arial" w:hAnsi="Arial" w:cs="Arial"/>
                <w:sz w:val="24"/>
                <w:szCs w:val="24"/>
              </w:rPr>
              <w:t>N/A</w:t>
            </w:r>
            <w:r w:rsidR="002623F9" w:rsidRPr="00567480">
              <w:rPr>
                <w:rFonts w:ascii="Arial" w:hAnsi="Arial" w:cs="Arial"/>
                <w:sz w:val="24"/>
                <w:szCs w:val="24"/>
              </w:rPr>
              <w:t xml:space="preserve">      </w:t>
            </w:r>
          </w:p>
          <w:p w14:paraId="2A024E3B" w14:textId="77777777" w:rsidR="00C15632" w:rsidRPr="00567480" w:rsidRDefault="00C15632" w:rsidP="00CA337D">
            <w:pPr>
              <w:rPr>
                <w:rFonts w:ascii="Arial" w:hAnsi="Arial" w:cs="Arial"/>
                <w:sz w:val="24"/>
                <w:szCs w:val="24"/>
              </w:rPr>
            </w:pPr>
          </w:p>
          <w:p w14:paraId="3D1C4F4C" w14:textId="4E4C8E0A" w:rsidR="00AA6F60" w:rsidRPr="00567480" w:rsidRDefault="00AA6F60" w:rsidP="00D70D0D">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Pr="00567480" w:rsidRDefault="004B2171">
            <w:pPr>
              <w:jc w:val="center"/>
              <w:rPr>
                <w:rFonts w:ascii="Arial" w:hAnsi="Arial" w:cs="Arial"/>
                <w:sz w:val="24"/>
                <w:szCs w:val="24"/>
              </w:rPr>
            </w:pPr>
          </w:p>
        </w:tc>
        <w:tc>
          <w:tcPr>
            <w:tcW w:w="1243" w:type="dxa"/>
          </w:tcPr>
          <w:p w14:paraId="0650B9D8" w14:textId="77777777" w:rsidR="004B2171" w:rsidRPr="00567480" w:rsidRDefault="004B2171">
            <w:pPr>
              <w:jc w:val="center"/>
              <w:rPr>
                <w:rFonts w:ascii="Arial" w:hAnsi="Arial" w:cs="Arial"/>
                <w:sz w:val="24"/>
                <w:szCs w:val="24"/>
              </w:rPr>
            </w:pPr>
            <w:r w:rsidRPr="00567480">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567480" w:rsidRDefault="004B2171">
            <w:pPr>
              <w:jc w:val="center"/>
              <w:rPr>
                <w:rFonts w:ascii="Arial" w:hAnsi="Arial" w:cs="Arial"/>
                <w:sz w:val="24"/>
                <w:szCs w:val="24"/>
              </w:rPr>
            </w:pPr>
          </w:p>
        </w:tc>
        <w:tc>
          <w:tcPr>
            <w:tcW w:w="1243" w:type="dxa"/>
          </w:tcPr>
          <w:p w14:paraId="5563ACAB" w14:textId="77777777" w:rsidR="004B2171" w:rsidRPr="00567480" w:rsidRDefault="004B2171">
            <w:pPr>
              <w:jc w:val="center"/>
              <w:rPr>
                <w:rFonts w:ascii="Arial" w:hAnsi="Arial" w:cs="Arial"/>
                <w:sz w:val="24"/>
                <w:szCs w:val="24"/>
              </w:rPr>
            </w:pPr>
            <w:r w:rsidRPr="00567480">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01AE902F" w14:textId="1DD42F39" w:rsidR="004B2171" w:rsidRDefault="004B2171">
            <w:pPr>
              <w:rPr>
                <w:rFonts w:ascii="Arial" w:hAnsi="Arial" w:cs="Arial"/>
                <w:sz w:val="24"/>
                <w:szCs w:val="24"/>
              </w:rPr>
            </w:pPr>
            <w:r>
              <w:rPr>
                <w:rFonts w:ascii="Arial" w:hAnsi="Arial" w:cs="Arial"/>
                <w:sz w:val="24"/>
                <w:szCs w:val="24"/>
              </w:rPr>
              <w:t>N/A</w:t>
            </w: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41393C79"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70247213" w:rsidR="00152817" w:rsidRDefault="00152817">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00823266" w14:textId="77777777" w:rsidR="004B2171" w:rsidRDefault="00152817">
            <w:pPr>
              <w:rPr>
                <w:rFonts w:ascii="Arial" w:hAnsi="Arial" w:cs="Arial"/>
                <w:sz w:val="24"/>
                <w:szCs w:val="24"/>
              </w:rPr>
            </w:pPr>
            <w:r w:rsidRPr="00152817">
              <w:rPr>
                <w:rFonts w:ascii="Arial" w:hAnsi="Arial" w:cs="Arial"/>
                <w:sz w:val="24"/>
                <w:szCs w:val="24"/>
              </w:rPr>
              <w:t>15</w:t>
            </w:r>
            <w:r w:rsidRPr="00152817">
              <w:rPr>
                <w:rFonts w:ascii="Arial" w:hAnsi="Arial" w:cs="Arial"/>
                <w:sz w:val="24"/>
                <w:szCs w:val="24"/>
                <w:vertAlign w:val="superscript"/>
              </w:rPr>
              <w:t>th</w:t>
            </w:r>
            <w:r w:rsidRPr="00152817">
              <w:rPr>
                <w:rFonts w:ascii="Arial" w:hAnsi="Arial" w:cs="Arial"/>
                <w:sz w:val="24"/>
                <w:szCs w:val="24"/>
              </w:rPr>
              <w:t xml:space="preserve"> February 2023</w:t>
            </w:r>
          </w:p>
          <w:p w14:paraId="64270000" w14:textId="2D6B17F1" w:rsidR="00152817" w:rsidRPr="00152817" w:rsidRDefault="00152817">
            <w:pPr>
              <w:rPr>
                <w:rFonts w:ascii="Arial" w:hAnsi="Arial" w:cs="Arial"/>
                <w:sz w:val="24"/>
                <w:szCs w:val="24"/>
              </w:rPr>
            </w:pPr>
          </w:p>
        </w:tc>
      </w:tr>
    </w:tbl>
    <w:p w14:paraId="456EE616" w14:textId="4D1F7E50"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8"/>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5713BC51" w:rsidR="008F5F65" w:rsidRPr="00567480" w:rsidRDefault="008F5F65" w:rsidP="00567480">
            <w:pPr>
              <w:jc w:val="both"/>
              <w:rPr>
                <w:rFonts w:ascii="Arial" w:hAnsi="Arial" w:cs="Arial"/>
                <w:color w:val="FF0000"/>
                <w:sz w:val="24"/>
                <w:szCs w:val="24"/>
              </w:rPr>
            </w:pPr>
            <w:r>
              <w:rPr>
                <w:rFonts w:ascii="Arial" w:hAnsi="Arial" w:cs="Arial"/>
                <w:sz w:val="24"/>
                <w:szCs w:val="24"/>
              </w:rPr>
              <w:t>Th</w:t>
            </w:r>
            <w:r w:rsidRPr="00567480">
              <w:rPr>
                <w:rFonts w:ascii="Arial" w:hAnsi="Arial" w:cs="Arial"/>
                <w:sz w:val="24"/>
                <w:szCs w:val="24"/>
              </w:rPr>
              <w:t xml:space="preserve">is is a highly constrained cell search area. The proposed site is located at </w:t>
            </w:r>
            <w:r w:rsidR="00567480" w:rsidRPr="00567480">
              <w:rPr>
                <w:rFonts w:ascii="Arial" w:hAnsi="Arial" w:cs="Arial"/>
                <w:sz w:val="24"/>
                <w:szCs w:val="24"/>
              </w:rPr>
              <w:t>Birch Grove Streetworks, Birch Grove, Spalding, Lincolnshire, PE11 2HL</w:t>
            </w:r>
          </w:p>
          <w:p w14:paraId="01D3A8DB" w14:textId="77777777" w:rsidR="008F5F65" w:rsidRDefault="008F5F65" w:rsidP="00942563">
            <w:pPr>
              <w:jc w:val="both"/>
              <w:rPr>
                <w:rFonts w:ascii="Arial" w:hAnsi="Arial" w:cs="Arial"/>
                <w:sz w:val="24"/>
                <w:szCs w:val="24"/>
              </w:rPr>
            </w:pPr>
          </w:p>
          <w:p w14:paraId="2241B4DE" w14:textId="4B26E08E" w:rsidR="006D3A5F" w:rsidRPr="00567480" w:rsidRDefault="00942563" w:rsidP="006D3A5F">
            <w:pPr>
              <w:jc w:val="both"/>
              <w:rPr>
                <w:rFonts w:ascii="Arial" w:hAnsi="Arial" w:cs="Arial"/>
                <w:color w:val="FF0000"/>
                <w:sz w:val="24"/>
                <w:szCs w:val="24"/>
              </w:rPr>
            </w:pPr>
            <w:r w:rsidRPr="00DA5629">
              <w:rPr>
                <w:rFonts w:ascii="Arial" w:hAnsi="Arial" w:cs="Arial"/>
                <w:sz w:val="24"/>
                <w:szCs w:val="24"/>
              </w:rPr>
              <w:lastRenderedPageBreak/>
              <w:t xml:space="preserve">There is now a requirement to upgrade the </w:t>
            </w:r>
            <w:r w:rsidR="00013B41" w:rsidRPr="00013B41">
              <w:rPr>
                <w:rFonts w:ascii="Arial" w:hAnsi="Arial" w:cs="Arial"/>
                <w:sz w:val="24"/>
                <w:szCs w:val="24"/>
              </w:rPr>
              <w:t>Cignal Infrastructure UK Limited</w:t>
            </w:r>
            <w:r w:rsidR="00D81385" w:rsidRPr="00D81385">
              <w:rPr>
                <w:rFonts w:ascii="Arial" w:hAnsi="Arial" w:cs="Arial"/>
                <w:sz w:val="24"/>
                <w:szCs w:val="24"/>
              </w:rPr>
              <w:t xml:space="preserve">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improved coverage and capacity, most notably in relation to 5G services.</w:t>
            </w:r>
            <w:r w:rsidR="007762D9">
              <w:rPr>
                <w:rFonts w:ascii="Arial" w:hAnsi="Arial" w:cs="Arial"/>
                <w:sz w:val="24"/>
                <w:szCs w:val="24"/>
              </w:rPr>
              <w:t xml:space="preserve"> This proposal is </w:t>
            </w:r>
            <w:r w:rsidR="007762D9" w:rsidRPr="00567480">
              <w:rPr>
                <w:rFonts w:ascii="Arial" w:hAnsi="Arial" w:cs="Arial"/>
                <w:sz w:val="24"/>
                <w:szCs w:val="24"/>
              </w:rPr>
              <w:t xml:space="preserve">for a </w:t>
            </w:r>
            <w:r w:rsidR="00313DD9" w:rsidRPr="00567480">
              <w:rPr>
                <w:rFonts w:ascii="Arial" w:hAnsi="Arial" w:cs="Arial"/>
                <w:sz w:val="24"/>
                <w:szCs w:val="24"/>
              </w:rPr>
              <w:t>1</w:t>
            </w:r>
            <w:r w:rsidR="00567480" w:rsidRPr="00567480">
              <w:rPr>
                <w:rFonts w:ascii="Arial" w:hAnsi="Arial" w:cs="Arial"/>
                <w:sz w:val="24"/>
                <w:szCs w:val="24"/>
              </w:rPr>
              <w:t>5</w:t>
            </w:r>
            <w:r w:rsidR="008B7097" w:rsidRPr="00567480">
              <w:rPr>
                <w:rFonts w:ascii="Arial" w:hAnsi="Arial" w:cs="Arial"/>
                <w:sz w:val="24"/>
                <w:szCs w:val="24"/>
              </w:rPr>
              <w:t>.0</w:t>
            </w:r>
            <w:r w:rsidR="007762D9" w:rsidRPr="00567480">
              <w:rPr>
                <w:rFonts w:ascii="Arial" w:hAnsi="Arial" w:cs="Arial"/>
                <w:sz w:val="24"/>
                <w:szCs w:val="24"/>
              </w:rPr>
              <w:t xml:space="preserve">m SW (Street Works) monopole located on the adopted highways at </w:t>
            </w:r>
            <w:r w:rsidR="00152817">
              <w:rPr>
                <w:rFonts w:ascii="Arial" w:hAnsi="Arial" w:cs="Arial"/>
                <w:sz w:val="24"/>
                <w:szCs w:val="24"/>
              </w:rPr>
              <w:t>B</w:t>
            </w:r>
            <w:r w:rsidR="00567480" w:rsidRPr="00567480">
              <w:rPr>
                <w:rFonts w:ascii="Arial" w:hAnsi="Arial" w:cs="Arial"/>
                <w:sz w:val="24"/>
                <w:szCs w:val="24"/>
              </w:rPr>
              <w:t>irch Grove Streetworks</w:t>
            </w:r>
            <w:r w:rsidR="006D3A5F" w:rsidRPr="00567480">
              <w:rPr>
                <w:rFonts w:ascii="Arial" w:hAnsi="Arial" w:cs="Arial"/>
                <w:sz w:val="24"/>
                <w:szCs w:val="24"/>
              </w:rPr>
              <w:t>. The exact details</w:t>
            </w:r>
            <w:r w:rsidR="006D3A5F" w:rsidRPr="006D3A5F">
              <w:rPr>
                <w:rFonts w:ascii="Arial" w:hAnsi="Arial" w:cs="Arial"/>
                <w:sz w:val="24"/>
                <w:szCs w:val="24"/>
              </w:rPr>
              <w:t xml:space="preserve"> of this proposal are illustrated on the enclosed drawings (Pr</w:t>
            </w:r>
            <w:r w:rsidR="006D3A5F" w:rsidRPr="00567480">
              <w:rPr>
                <w:rFonts w:ascii="Arial" w:hAnsi="Arial" w:cs="Arial"/>
                <w:sz w:val="24"/>
                <w:szCs w:val="24"/>
              </w:rPr>
              <w:t xml:space="preserve">oposed Phase </w:t>
            </w:r>
            <w:r w:rsidR="00D1315C" w:rsidRPr="00567480">
              <w:rPr>
                <w:rFonts w:ascii="Arial" w:hAnsi="Arial" w:cs="Arial"/>
                <w:sz w:val="24"/>
                <w:szCs w:val="24"/>
              </w:rPr>
              <w:t>8</w:t>
            </w:r>
            <w:r w:rsidR="00567480" w:rsidRPr="00567480">
              <w:rPr>
                <w:rFonts w:ascii="Arial" w:hAnsi="Arial" w:cs="Arial"/>
                <w:sz w:val="24"/>
                <w:szCs w:val="24"/>
              </w:rPr>
              <w:t xml:space="preserve"> </w:t>
            </w:r>
            <w:r w:rsidR="006D3A5F" w:rsidRPr="00567480">
              <w:rPr>
                <w:rFonts w:ascii="Arial" w:hAnsi="Arial" w:cs="Arial"/>
                <w:sz w:val="24"/>
                <w:szCs w:val="24"/>
              </w:rPr>
              <w:t>Monopole</w:t>
            </w:r>
            <w:r w:rsidR="006D3A5F" w:rsidRPr="006D3A5F">
              <w:rPr>
                <w:rFonts w:ascii="Arial" w:hAnsi="Arial" w:cs="Arial"/>
                <w:sz w:val="24"/>
                <w:szCs w:val="24"/>
              </w:rPr>
              <w:t xml:space="preserve"> </w:t>
            </w:r>
            <w:r w:rsidR="00567480">
              <w:rPr>
                <w:rFonts w:ascii="Arial" w:hAnsi="Arial" w:cs="Arial"/>
                <w:sz w:val="24"/>
                <w:szCs w:val="24"/>
              </w:rPr>
              <w:t>and</w:t>
            </w:r>
            <w:r w:rsidR="006D3A5F" w:rsidRPr="006D3A5F">
              <w:rPr>
                <w:rFonts w:ascii="Arial" w:hAnsi="Arial" w:cs="Arial"/>
                <w:sz w:val="24"/>
                <w:szCs w:val="24"/>
              </w:rPr>
              <w:t xml:space="preserve"> associated ancillary works)</w:t>
            </w:r>
            <w:r w:rsidR="00C3025F">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1C9261A0"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013B41" w:rsidRPr="00013B41">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C284AF4" w14:textId="77777777" w:rsidR="0026036F"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w:t>
            </w:r>
            <w:r w:rsidR="00C02BA9">
              <w:rPr>
                <w:rFonts w:ascii="Arial" w:hAnsi="Arial" w:cs="Arial"/>
                <w:sz w:val="24"/>
                <w:szCs w:val="24"/>
              </w:rPr>
              <w:t xml:space="preserve">are permitted development </w:t>
            </w:r>
            <w:r w:rsidR="00C02BA9">
              <w:rPr>
                <w:rFonts w:ascii="Arial" w:hAnsi="Arial" w:cs="Arial"/>
                <w:sz w:val="24"/>
                <w:szCs w:val="24"/>
                <w:u w:val="single"/>
              </w:rPr>
              <w:t>without</w:t>
            </w:r>
            <w:r w:rsidR="00C02BA9">
              <w:rPr>
                <w:rFonts w:ascii="Arial" w:hAnsi="Arial" w:cs="Arial"/>
                <w:sz w:val="24"/>
                <w:szCs w:val="24"/>
              </w:rPr>
              <w:t xml:space="preserve"> Prior Approval and do not form part of the proposal from a planning consideration perspective. </w:t>
            </w:r>
          </w:p>
          <w:p w14:paraId="252C38AA" w14:textId="77777777" w:rsidR="0026036F" w:rsidRDefault="0026036F" w:rsidP="00942563">
            <w:pPr>
              <w:jc w:val="both"/>
              <w:rPr>
                <w:rFonts w:ascii="Arial" w:hAnsi="Arial" w:cs="Arial"/>
                <w:sz w:val="24"/>
                <w:szCs w:val="24"/>
              </w:rPr>
            </w:pPr>
          </w:p>
          <w:p w14:paraId="7A18EF07" w14:textId="10D0612A"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43789C5A" w14:textId="77777777" w:rsidR="00567480" w:rsidRDefault="00567480" w:rsidP="00942563">
            <w:pPr>
              <w:jc w:val="both"/>
              <w:rPr>
                <w:rFonts w:ascii="Arial" w:hAnsi="Arial" w:cs="Arial"/>
                <w:color w:val="FF0000"/>
                <w:sz w:val="24"/>
                <w:szCs w:val="24"/>
              </w:rPr>
            </w:pPr>
          </w:p>
          <w:p w14:paraId="3B989EC4" w14:textId="2B58F3EF" w:rsidR="004045BE" w:rsidRPr="00567480" w:rsidRDefault="00567480" w:rsidP="00942563">
            <w:pPr>
              <w:jc w:val="both"/>
              <w:rPr>
                <w:rFonts w:ascii="Arial" w:hAnsi="Arial" w:cs="Arial"/>
                <w:sz w:val="24"/>
                <w:szCs w:val="24"/>
              </w:rPr>
            </w:pPr>
            <w:r w:rsidRPr="00567480">
              <w:rPr>
                <w:rFonts w:ascii="Arial" w:hAnsi="Arial" w:cs="Arial"/>
                <w:sz w:val="24"/>
                <w:szCs w:val="24"/>
              </w:rPr>
              <w:t xml:space="preserve">The site search area is located in a predominantly residential area of Spalding, with the proposed site strategically located towards the outskirts of the area to avoid sensitive residential receptors as much as is possible. The mast will be located mounted on a wide grass verge adjacent to Birch Grove, therefore seeking to avoid impeding on pedestrian flow. Surrounding the site are mature bushes and trees which will provide natural screening for the mast and minimise any impact on visual amenity in the area beyond the direct site.   </w:t>
            </w:r>
          </w:p>
          <w:p w14:paraId="34043F88" w14:textId="22061E79" w:rsidR="004045BE" w:rsidRDefault="004045BE" w:rsidP="00942563">
            <w:pPr>
              <w:jc w:val="both"/>
              <w:rPr>
                <w:rFonts w:ascii="Arial" w:hAnsi="Arial" w:cs="Arial"/>
                <w:sz w:val="24"/>
                <w:szCs w:val="24"/>
              </w:rPr>
            </w:pPr>
          </w:p>
          <w:p w14:paraId="5FCBC82B" w14:textId="27CB0D03" w:rsidR="004045BE" w:rsidRDefault="004045BE" w:rsidP="00567480">
            <w:pPr>
              <w:jc w:val="center"/>
              <w:rPr>
                <w:rFonts w:ascii="Arial" w:hAnsi="Arial" w:cs="Arial"/>
                <w:sz w:val="24"/>
                <w:szCs w:val="24"/>
              </w:rPr>
            </w:pPr>
          </w:p>
          <w:p w14:paraId="33BEFB71" w14:textId="2D818805" w:rsidR="004045BE" w:rsidRDefault="004045BE" w:rsidP="00942563">
            <w:pPr>
              <w:jc w:val="both"/>
              <w:rPr>
                <w:rFonts w:ascii="Arial" w:hAnsi="Arial" w:cs="Arial"/>
                <w:sz w:val="24"/>
                <w:szCs w:val="24"/>
              </w:rPr>
            </w:pPr>
          </w:p>
          <w:p w14:paraId="5D4BF8E3" w14:textId="46980AD6" w:rsidR="00152817" w:rsidRDefault="00152817" w:rsidP="00942563">
            <w:pPr>
              <w:jc w:val="both"/>
              <w:rPr>
                <w:rFonts w:ascii="Arial" w:hAnsi="Arial" w:cs="Arial"/>
                <w:sz w:val="24"/>
                <w:szCs w:val="24"/>
              </w:rPr>
            </w:pPr>
          </w:p>
          <w:p w14:paraId="51E47C92" w14:textId="458BDC28" w:rsidR="00152817" w:rsidRDefault="00152817" w:rsidP="00942563">
            <w:pPr>
              <w:jc w:val="both"/>
              <w:rPr>
                <w:rFonts w:ascii="Arial" w:hAnsi="Arial" w:cs="Arial"/>
                <w:sz w:val="24"/>
                <w:szCs w:val="24"/>
              </w:rPr>
            </w:pPr>
          </w:p>
          <w:p w14:paraId="2189D2AF" w14:textId="3F64497C" w:rsidR="00152817" w:rsidRDefault="00152817" w:rsidP="00942563">
            <w:pPr>
              <w:jc w:val="both"/>
              <w:rPr>
                <w:rFonts w:ascii="Arial" w:hAnsi="Arial" w:cs="Arial"/>
                <w:sz w:val="24"/>
                <w:szCs w:val="24"/>
              </w:rPr>
            </w:pPr>
          </w:p>
          <w:p w14:paraId="0563DF96" w14:textId="6385202F" w:rsidR="00152817" w:rsidRDefault="00152817" w:rsidP="00942563">
            <w:pPr>
              <w:jc w:val="both"/>
              <w:rPr>
                <w:rFonts w:ascii="Arial" w:hAnsi="Arial" w:cs="Arial"/>
                <w:sz w:val="24"/>
                <w:szCs w:val="24"/>
              </w:rPr>
            </w:pPr>
          </w:p>
          <w:p w14:paraId="053088BD" w14:textId="31FA7016" w:rsidR="00152817" w:rsidRDefault="00152817" w:rsidP="00942563">
            <w:pPr>
              <w:jc w:val="both"/>
              <w:rPr>
                <w:rFonts w:ascii="Arial" w:hAnsi="Arial" w:cs="Arial"/>
                <w:sz w:val="24"/>
                <w:szCs w:val="24"/>
              </w:rPr>
            </w:pPr>
          </w:p>
          <w:p w14:paraId="6FAAC306" w14:textId="77777777" w:rsidR="00152817" w:rsidRDefault="00152817" w:rsidP="00942563">
            <w:pPr>
              <w:jc w:val="both"/>
              <w:rPr>
                <w:rFonts w:ascii="Arial" w:hAnsi="Arial" w:cs="Arial"/>
                <w:sz w:val="24"/>
                <w:szCs w:val="24"/>
              </w:rPr>
            </w:pPr>
          </w:p>
          <w:p w14:paraId="4189CE24" w14:textId="57D572CC"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32A1CE62" w14:textId="42FE5E7D" w:rsidR="00567480" w:rsidRDefault="00152817" w:rsidP="00942563">
            <w:pPr>
              <w:jc w:val="both"/>
              <w:rPr>
                <w:rFonts w:ascii="Arial" w:hAnsi="Arial" w:cs="Arial"/>
                <w:sz w:val="24"/>
                <w:szCs w:val="24"/>
              </w:rPr>
            </w:pPr>
            <w:r>
              <w:rPr>
                <w:rFonts w:ascii="Arial" w:hAnsi="Arial" w:cs="Arial"/>
                <w:noProof/>
                <w:sz w:val="24"/>
                <w:szCs w:val="24"/>
              </w:rPr>
              <w:pict w14:anchorId="21472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35pt;height:286.1pt;visibility:visible;mso-wrap-style:square">
                  <v:imagedata r:id="rId13" o:title=""/>
                </v:shape>
              </w:pict>
            </w:r>
          </w:p>
          <w:p w14:paraId="43BC6A4E" w14:textId="0BB426EE" w:rsidR="00567480" w:rsidRDefault="00567480" w:rsidP="00942563">
            <w:pPr>
              <w:jc w:val="both"/>
              <w:rPr>
                <w:rFonts w:ascii="Arial" w:hAnsi="Arial" w:cs="Arial"/>
                <w:sz w:val="24"/>
                <w:szCs w:val="24"/>
              </w:rPr>
            </w:pPr>
          </w:p>
          <w:p w14:paraId="083C64D8" w14:textId="04774A04" w:rsidR="00CA2E95" w:rsidRDefault="001A1F3E" w:rsidP="00942563">
            <w:pPr>
              <w:jc w:val="both"/>
              <w:rPr>
                <w:rFonts w:ascii="Arial" w:hAnsi="Arial" w:cs="Arial"/>
                <w:sz w:val="24"/>
                <w:szCs w:val="24"/>
              </w:rPr>
            </w:pPr>
            <w:r>
              <w:rPr>
                <w:rFonts w:ascii="Arial" w:hAnsi="Arial" w:cs="Arial"/>
                <w:sz w:val="24"/>
                <w:szCs w:val="24"/>
              </w:rPr>
              <w:t>Figure 2:</w:t>
            </w:r>
          </w:p>
          <w:p w14:paraId="6F5F28B5" w14:textId="26307AF0" w:rsidR="00567480" w:rsidRDefault="00152817" w:rsidP="00553016">
            <w:pPr>
              <w:jc w:val="center"/>
              <w:rPr>
                <w:rFonts w:ascii="Arial" w:hAnsi="Arial" w:cs="Arial"/>
                <w:sz w:val="24"/>
                <w:szCs w:val="24"/>
              </w:rPr>
            </w:pPr>
            <w:r>
              <w:rPr>
                <w:rFonts w:ascii="Arial" w:hAnsi="Arial" w:cs="Arial"/>
                <w:noProof/>
                <w:sz w:val="24"/>
                <w:szCs w:val="24"/>
              </w:rPr>
              <w:pict w14:anchorId="7131CB02">
                <v:shape id="_x0000_i1026" type="#_x0000_t75" style="width:511.5pt;height:293pt;visibility:visible;mso-wrap-style:square">
                  <v:imagedata r:id="rId14" o:title=""/>
                </v:shape>
              </w:pict>
            </w:r>
          </w:p>
          <w:p w14:paraId="75F3C6E3" w14:textId="2CE90EB9" w:rsidR="00567480" w:rsidRDefault="00567480" w:rsidP="00942563">
            <w:pPr>
              <w:jc w:val="both"/>
              <w:rPr>
                <w:rFonts w:ascii="Arial" w:hAnsi="Arial" w:cs="Arial"/>
                <w:sz w:val="24"/>
                <w:szCs w:val="24"/>
              </w:rPr>
            </w:pPr>
          </w:p>
          <w:p w14:paraId="03E69844" w14:textId="406C2000" w:rsidR="00553016" w:rsidRDefault="00553016" w:rsidP="00942563">
            <w:pPr>
              <w:jc w:val="both"/>
              <w:rPr>
                <w:rFonts w:ascii="Arial" w:hAnsi="Arial" w:cs="Arial"/>
                <w:sz w:val="24"/>
                <w:szCs w:val="24"/>
              </w:rPr>
            </w:pPr>
          </w:p>
          <w:p w14:paraId="0F147BCA" w14:textId="5910711B" w:rsidR="00553016" w:rsidRDefault="00553016" w:rsidP="00942563">
            <w:pPr>
              <w:jc w:val="both"/>
              <w:rPr>
                <w:rFonts w:ascii="Arial" w:hAnsi="Arial" w:cs="Arial"/>
                <w:sz w:val="24"/>
                <w:szCs w:val="24"/>
              </w:rPr>
            </w:pPr>
          </w:p>
          <w:p w14:paraId="66CFF69E" w14:textId="5334F51F" w:rsidR="00B054F2" w:rsidRDefault="00B054F2" w:rsidP="00942563">
            <w:pPr>
              <w:jc w:val="both"/>
              <w:rPr>
                <w:rFonts w:ascii="Arial" w:hAnsi="Arial" w:cs="Arial"/>
                <w:sz w:val="24"/>
                <w:szCs w:val="24"/>
              </w:rPr>
            </w:pPr>
          </w:p>
          <w:p w14:paraId="31AC8B6B" w14:textId="436D4397" w:rsidR="00B054F2" w:rsidRDefault="00B054F2" w:rsidP="00942563">
            <w:pPr>
              <w:jc w:val="both"/>
              <w:rPr>
                <w:rFonts w:ascii="Arial" w:hAnsi="Arial" w:cs="Arial"/>
                <w:sz w:val="24"/>
                <w:szCs w:val="24"/>
              </w:rPr>
            </w:pPr>
          </w:p>
          <w:p w14:paraId="51C6C8C7" w14:textId="05089E84" w:rsidR="00B054F2" w:rsidRDefault="00B054F2" w:rsidP="00942563">
            <w:pPr>
              <w:jc w:val="both"/>
              <w:rPr>
                <w:rFonts w:ascii="Arial" w:hAnsi="Arial" w:cs="Arial"/>
                <w:sz w:val="24"/>
                <w:szCs w:val="24"/>
              </w:rPr>
            </w:pPr>
          </w:p>
          <w:p w14:paraId="36B5DFA2" w14:textId="7A510DBC" w:rsidR="00152817" w:rsidRDefault="00152817" w:rsidP="00942563">
            <w:pPr>
              <w:jc w:val="both"/>
              <w:rPr>
                <w:rFonts w:ascii="Arial" w:hAnsi="Arial" w:cs="Arial"/>
                <w:sz w:val="24"/>
                <w:szCs w:val="24"/>
              </w:rPr>
            </w:pPr>
          </w:p>
          <w:p w14:paraId="1288D4DE" w14:textId="77777777" w:rsidR="00152817" w:rsidRDefault="00152817" w:rsidP="00942563">
            <w:pPr>
              <w:jc w:val="both"/>
              <w:rPr>
                <w:rFonts w:ascii="Arial" w:hAnsi="Arial" w:cs="Arial"/>
                <w:sz w:val="24"/>
                <w:szCs w:val="24"/>
              </w:rPr>
            </w:pPr>
          </w:p>
          <w:p w14:paraId="72C01930" w14:textId="472B8C71"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5BD8F506" w14:textId="09997425" w:rsidR="001A1F3E" w:rsidRDefault="001A1F3E" w:rsidP="00942563">
            <w:pPr>
              <w:jc w:val="both"/>
              <w:rPr>
                <w:rFonts w:ascii="Arial" w:hAnsi="Arial" w:cs="Arial"/>
                <w:color w:val="FF0000"/>
                <w:sz w:val="24"/>
                <w:szCs w:val="24"/>
              </w:rPr>
            </w:pPr>
          </w:p>
          <w:p w14:paraId="5F095F9E" w14:textId="4B1E04F0" w:rsidR="00553016" w:rsidRDefault="00152817" w:rsidP="00942563">
            <w:pPr>
              <w:jc w:val="both"/>
              <w:rPr>
                <w:rFonts w:ascii="Arial" w:hAnsi="Arial" w:cs="Arial"/>
                <w:color w:val="FF0000"/>
                <w:sz w:val="24"/>
                <w:szCs w:val="24"/>
              </w:rPr>
            </w:pPr>
            <w:r>
              <w:rPr>
                <w:rFonts w:ascii="Arial" w:hAnsi="Arial" w:cs="Arial"/>
                <w:noProof/>
                <w:color w:val="FF0000"/>
                <w:sz w:val="24"/>
                <w:szCs w:val="24"/>
              </w:rPr>
              <w:pict w14:anchorId="74AA7A2D">
                <v:shape id="_x0000_i1027" type="#_x0000_t75" style="width:504.65pt;height:291.15pt;visibility:visible;mso-wrap-style:square">
                  <v:imagedata r:id="rId15" o:title=""/>
                </v:shape>
              </w:pict>
            </w:r>
          </w:p>
          <w:p w14:paraId="58388787" w14:textId="77777777" w:rsidR="00553016" w:rsidRDefault="00553016" w:rsidP="001A4579">
            <w:pPr>
              <w:jc w:val="both"/>
              <w:rPr>
                <w:rFonts w:ascii="Arial" w:hAnsi="Arial" w:cs="Arial"/>
                <w:b/>
                <w:sz w:val="24"/>
                <w:szCs w:val="24"/>
              </w:rPr>
            </w:pPr>
          </w:p>
          <w:p w14:paraId="11A92E5A" w14:textId="77777777" w:rsidR="00772DB6" w:rsidRPr="00772DB6" w:rsidRDefault="00772DB6" w:rsidP="00772DB6">
            <w:pPr>
              <w:jc w:val="both"/>
              <w:rPr>
                <w:rFonts w:ascii="Arial" w:hAnsi="Arial" w:cs="Arial"/>
                <w:b/>
                <w:sz w:val="24"/>
                <w:szCs w:val="24"/>
              </w:rPr>
            </w:pPr>
            <w:r w:rsidRPr="00772DB6">
              <w:rPr>
                <w:rFonts w:ascii="Arial" w:hAnsi="Arial" w:cs="Arial"/>
                <w:b/>
                <w:sz w:val="24"/>
                <w:szCs w:val="24"/>
              </w:rPr>
              <w:t>Local Planning Authority:</w:t>
            </w:r>
            <w:r w:rsidRPr="00772DB6">
              <w:rPr>
                <w:rFonts w:ascii="Arial" w:hAnsi="Arial" w:cs="Arial"/>
                <w:b/>
                <w:sz w:val="24"/>
                <w:szCs w:val="24"/>
              </w:rPr>
              <w:tab/>
              <w:t>South Holland District Councils</w:t>
            </w:r>
          </w:p>
          <w:p w14:paraId="2263EF9D" w14:textId="77777777" w:rsidR="00772DB6" w:rsidRPr="00772DB6" w:rsidRDefault="00772DB6" w:rsidP="00772DB6">
            <w:pPr>
              <w:jc w:val="both"/>
              <w:rPr>
                <w:rFonts w:ascii="Arial" w:hAnsi="Arial" w:cs="Arial"/>
                <w:b/>
                <w:sz w:val="24"/>
                <w:szCs w:val="24"/>
              </w:rPr>
            </w:pPr>
          </w:p>
          <w:p w14:paraId="6EEC275C" w14:textId="7D5023B3" w:rsidR="00772DB6" w:rsidRPr="00772DB6" w:rsidRDefault="00772DB6" w:rsidP="00772DB6">
            <w:pPr>
              <w:jc w:val="both"/>
              <w:rPr>
                <w:rFonts w:ascii="Arial" w:hAnsi="Arial" w:cs="Arial"/>
                <w:b/>
                <w:sz w:val="24"/>
                <w:szCs w:val="24"/>
              </w:rPr>
            </w:pPr>
            <w:r w:rsidRPr="00772DB6">
              <w:rPr>
                <w:rFonts w:ascii="Arial" w:hAnsi="Arial" w:cs="Arial"/>
                <w:b/>
                <w:sz w:val="24"/>
                <w:szCs w:val="24"/>
              </w:rPr>
              <w:t>Development Plan/s:</w:t>
            </w:r>
            <w:r w:rsidRPr="00772DB6">
              <w:rPr>
                <w:rFonts w:ascii="Arial" w:hAnsi="Arial" w:cs="Arial"/>
                <w:b/>
                <w:sz w:val="24"/>
                <w:szCs w:val="24"/>
              </w:rPr>
              <w:tab/>
            </w:r>
            <w:r w:rsidR="00152817">
              <w:rPr>
                <w:rFonts w:ascii="Arial" w:hAnsi="Arial" w:cs="Arial"/>
                <w:b/>
                <w:sz w:val="24"/>
                <w:szCs w:val="24"/>
              </w:rPr>
              <w:t xml:space="preserve">           </w:t>
            </w:r>
            <w:r w:rsidRPr="00772DB6">
              <w:rPr>
                <w:rFonts w:ascii="Arial" w:hAnsi="Arial" w:cs="Arial"/>
                <w:b/>
                <w:sz w:val="24"/>
                <w:szCs w:val="24"/>
              </w:rPr>
              <w:t>South East Lincolnshire Local Plan 2011-2036 (2019)</w:t>
            </w:r>
          </w:p>
          <w:p w14:paraId="74AEDFA4" w14:textId="77777777" w:rsidR="00772DB6" w:rsidRPr="00772DB6" w:rsidRDefault="00772DB6" w:rsidP="00772DB6">
            <w:pPr>
              <w:jc w:val="both"/>
              <w:rPr>
                <w:rFonts w:ascii="Arial" w:hAnsi="Arial" w:cs="Arial"/>
                <w:b/>
                <w:sz w:val="24"/>
                <w:szCs w:val="24"/>
              </w:rPr>
            </w:pPr>
          </w:p>
          <w:p w14:paraId="242BCD10" w14:textId="77777777" w:rsidR="00772DB6" w:rsidRPr="00772DB6" w:rsidRDefault="00772DB6" w:rsidP="00772DB6">
            <w:pPr>
              <w:jc w:val="both"/>
              <w:rPr>
                <w:rFonts w:ascii="Arial" w:hAnsi="Arial" w:cs="Arial"/>
                <w:bCs/>
                <w:sz w:val="24"/>
                <w:szCs w:val="24"/>
              </w:rPr>
            </w:pPr>
          </w:p>
          <w:p w14:paraId="3F6693CA"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Site and its surrounds</w:t>
            </w:r>
          </w:p>
          <w:p w14:paraId="5D406FF7" w14:textId="77777777" w:rsidR="00772DB6" w:rsidRPr="00772DB6" w:rsidRDefault="00772DB6" w:rsidP="00772DB6">
            <w:pPr>
              <w:jc w:val="both"/>
              <w:rPr>
                <w:rFonts w:ascii="Arial" w:hAnsi="Arial" w:cs="Arial"/>
                <w:bCs/>
                <w:sz w:val="24"/>
                <w:szCs w:val="24"/>
              </w:rPr>
            </w:pPr>
          </w:p>
          <w:p w14:paraId="0C1450CB" w14:textId="77777777" w:rsidR="00772DB6" w:rsidRPr="00152817" w:rsidRDefault="00772DB6" w:rsidP="00772DB6">
            <w:pPr>
              <w:jc w:val="both"/>
              <w:rPr>
                <w:rFonts w:ascii="Arial" w:hAnsi="Arial" w:cs="Arial"/>
                <w:b/>
                <w:sz w:val="24"/>
                <w:szCs w:val="24"/>
              </w:rPr>
            </w:pPr>
            <w:r w:rsidRPr="00152817">
              <w:rPr>
                <w:rFonts w:ascii="Arial" w:hAnsi="Arial" w:cs="Arial"/>
                <w:b/>
                <w:sz w:val="24"/>
                <w:szCs w:val="24"/>
              </w:rPr>
              <w:t>Policy Relevant to the Development Site:</w:t>
            </w:r>
          </w:p>
          <w:p w14:paraId="026C2B1B" w14:textId="77777777" w:rsidR="00772DB6" w:rsidRPr="00772DB6" w:rsidRDefault="00772DB6" w:rsidP="00772DB6">
            <w:pPr>
              <w:jc w:val="both"/>
              <w:rPr>
                <w:rFonts w:ascii="Arial" w:hAnsi="Arial" w:cs="Arial"/>
                <w:bCs/>
                <w:sz w:val="24"/>
                <w:szCs w:val="24"/>
              </w:rPr>
            </w:pPr>
          </w:p>
          <w:p w14:paraId="0ABE567F"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The site is designated as being within the settlement boundary, with urban uses to the north, east, south and west. The site location designation is not a material consideration. The site is an existing telecommunications site.</w:t>
            </w:r>
          </w:p>
          <w:p w14:paraId="4308F5A5" w14:textId="77777777" w:rsidR="00772DB6" w:rsidRPr="00772DB6" w:rsidRDefault="00772DB6" w:rsidP="00772DB6">
            <w:pPr>
              <w:jc w:val="both"/>
              <w:rPr>
                <w:rFonts w:ascii="Arial" w:hAnsi="Arial" w:cs="Arial"/>
                <w:bCs/>
                <w:sz w:val="24"/>
                <w:szCs w:val="24"/>
              </w:rPr>
            </w:pPr>
          </w:p>
          <w:p w14:paraId="49C48B8E"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South Holland District Council does not have a specific telecoms policy, but elements of Policy 3 are applicable. This, together with the NPPF is of relevance. The National Planning Policy section of this supporting statement goes into detailed analysis of why this site is in compliance with the NPPF.</w:t>
            </w:r>
          </w:p>
          <w:p w14:paraId="142AA23A" w14:textId="77777777" w:rsidR="00772DB6" w:rsidRPr="00772DB6" w:rsidRDefault="00772DB6" w:rsidP="00772DB6">
            <w:pPr>
              <w:jc w:val="both"/>
              <w:rPr>
                <w:rFonts w:ascii="Arial" w:hAnsi="Arial" w:cs="Arial"/>
                <w:bCs/>
                <w:sz w:val="24"/>
                <w:szCs w:val="24"/>
              </w:rPr>
            </w:pPr>
          </w:p>
          <w:p w14:paraId="429E442A"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Policy Analysis:</w:t>
            </w:r>
          </w:p>
          <w:p w14:paraId="4CA9E8D5" w14:textId="77777777" w:rsidR="00772DB6" w:rsidRPr="00772DB6" w:rsidRDefault="00772DB6" w:rsidP="00772DB6">
            <w:pPr>
              <w:jc w:val="both"/>
              <w:rPr>
                <w:rFonts w:ascii="Arial" w:hAnsi="Arial" w:cs="Arial"/>
                <w:bCs/>
                <w:sz w:val="24"/>
                <w:szCs w:val="24"/>
              </w:rPr>
            </w:pPr>
          </w:p>
          <w:p w14:paraId="2D560A99"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Policy 3 (part of) reads:</w:t>
            </w:r>
          </w:p>
          <w:p w14:paraId="58E1538A" w14:textId="77777777" w:rsidR="00772DB6" w:rsidRPr="00772DB6" w:rsidRDefault="00772DB6" w:rsidP="00772DB6">
            <w:pPr>
              <w:jc w:val="both"/>
              <w:rPr>
                <w:rFonts w:ascii="Arial" w:hAnsi="Arial" w:cs="Arial"/>
                <w:bCs/>
                <w:sz w:val="24"/>
                <w:szCs w:val="24"/>
              </w:rPr>
            </w:pPr>
          </w:p>
          <w:p w14:paraId="574ECBAB"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“Design of New Development</w:t>
            </w:r>
          </w:p>
          <w:p w14:paraId="04E8469A" w14:textId="77777777" w:rsidR="00772DB6" w:rsidRPr="00772DB6" w:rsidRDefault="00772DB6" w:rsidP="00772DB6">
            <w:pPr>
              <w:jc w:val="both"/>
              <w:rPr>
                <w:rFonts w:ascii="Arial" w:hAnsi="Arial" w:cs="Arial"/>
                <w:bCs/>
                <w:sz w:val="24"/>
                <w:szCs w:val="24"/>
              </w:rPr>
            </w:pPr>
          </w:p>
          <w:p w14:paraId="5DE92F80"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All development will create distinctive places through the use of high quality and inclusive design and layout and, where appropriate, make innovative use of local traditional styles and materials. Design which is inappropriate to the local area, or which fails to maximise opportunities for improving the character and quality of an area, will not be acceptable.</w:t>
            </w:r>
          </w:p>
          <w:p w14:paraId="55D02C1F" w14:textId="77777777" w:rsidR="00772DB6" w:rsidRPr="00772DB6" w:rsidRDefault="00772DB6" w:rsidP="00772DB6">
            <w:pPr>
              <w:jc w:val="both"/>
              <w:rPr>
                <w:rFonts w:ascii="Arial" w:hAnsi="Arial" w:cs="Arial"/>
                <w:bCs/>
                <w:sz w:val="24"/>
                <w:szCs w:val="24"/>
              </w:rPr>
            </w:pPr>
          </w:p>
          <w:p w14:paraId="2E398D4F"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lastRenderedPageBreak/>
              <w:t>Development proposals will demonstrate how the following issues, where they are relevant to the proposal, will be secured:</w:t>
            </w:r>
          </w:p>
          <w:p w14:paraId="70EEE6B0" w14:textId="77777777" w:rsidR="00772DB6" w:rsidRPr="00772DB6" w:rsidRDefault="00772DB6" w:rsidP="00772DB6">
            <w:pPr>
              <w:jc w:val="both"/>
              <w:rPr>
                <w:rFonts w:ascii="Arial" w:hAnsi="Arial" w:cs="Arial"/>
                <w:bCs/>
                <w:sz w:val="24"/>
                <w:szCs w:val="24"/>
              </w:rPr>
            </w:pPr>
          </w:p>
          <w:p w14:paraId="1814E9B9"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 xml:space="preserve">10. the appropriate treatment of facades to public places, including shop frontages to avoid visual intrusion by advertising, other signage, security shutters, meter boxes and other service and communication infrastructure.” </w:t>
            </w:r>
          </w:p>
          <w:p w14:paraId="75571461" w14:textId="77777777" w:rsidR="00772DB6" w:rsidRPr="00772DB6" w:rsidRDefault="00772DB6" w:rsidP="00772DB6">
            <w:pPr>
              <w:jc w:val="both"/>
              <w:rPr>
                <w:rFonts w:ascii="Arial" w:hAnsi="Arial" w:cs="Arial"/>
                <w:bCs/>
                <w:sz w:val="24"/>
                <w:szCs w:val="24"/>
              </w:rPr>
            </w:pPr>
            <w:r w:rsidRPr="00772DB6">
              <w:rPr>
                <w:rFonts w:ascii="Arial" w:hAnsi="Arial" w:cs="Arial"/>
                <w:bCs/>
                <w:sz w:val="24"/>
                <w:szCs w:val="24"/>
              </w:rPr>
              <w:t>The proposed works on this existing site would not be to the visual detriment of the surrounding area (it is accepted they would qualify as a visual change), would not result in demonstrable harm to the character of the area (retaining the form of the existing mast (albeit higher)), but are necessary to ensure improved delivery of service, and would respect and continue to maintain the appearance of the area, in accordance with Policy, and would be suitably distant from potentially sensitive users (as at present), so according with the principles of the Development Plan.</w:t>
            </w:r>
          </w:p>
          <w:p w14:paraId="28B5B398" w14:textId="77777777" w:rsidR="00772DB6" w:rsidRPr="00772DB6" w:rsidRDefault="00772DB6" w:rsidP="00772DB6">
            <w:pPr>
              <w:jc w:val="both"/>
              <w:rPr>
                <w:rFonts w:ascii="Arial" w:hAnsi="Arial" w:cs="Arial"/>
                <w:bCs/>
                <w:sz w:val="24"/>
                <w:szCs w:val="24"/>
              </w:rPr>
            </w:pPr>
          </w:p>
          <w:p w14:paraId="7074F79A" w14:textId="5FC9A6A2" w:rsidR="00553016" w:rsidRPr="00772DB6" w:rsidRDefault="00772DB6" w:rsidP="00772DB6">
            <w:pPr>
              <w:jc w:val="both"/>
              <w:rPr>
                <w:rFonts w:ascii="Arial" w:hAnsi="Arial" w:cs="Arial"/>
                <w:bCs/>
                <w:sz w:val="24"/>
                <w:szCs w:val="24"/>
              </w:rPr>
            </w:pPr>
            <w:r w:rsidRPr="00772DB6">
              <w:rPr>
                <w:rFonts w:ascii="Arial" w:hAnsi="Arial" w:cs="Arial"/>
                <w:bCs/>
                <w:sz w:val="24"/>
                <w:szCs w:val="24"/>
              </w:rPr>
              <w:t>It fully accords with the requirements of the NPPF.</w:t>
            </w:r>
          </w:p>
          <w:p w14:paraId="351244A3" w14:textId="77777777" w:rsidR="00772DB6" w:rsidRPr="00EE757D" w:rsidRDefault="00772DB6" w:rsidP="00772DB6">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CF46265" w14:textId="77777777" w:rsidR="00E47539" w:rsidRDefault="00E47539" w:rsidP="00E47539"/>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D187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w:t>
            </w:r>
            <w:r w:rsidR="006D3A5F">
              <w:rPr>
                <w:rFonts w:ascii="Arial" w:hAnsi="Arial" w:cs="Arial"/>
                <w:sz w:val="24"/>
                <w:szCs w:val="24"/>
              </w:rPr>
              <w:lastRenderedPageBreak/>
              <w:t>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w:t>
            </w:r>
            <w:r w:rsidR="006D3A5F" w:rsidRPr="00CD1876">
              <w:rPr>
                <w:rFonts w:ascii="Arial" w:hAnsi="Arial" w:cs="Arial"/>
                <w:sz w:val="24"/>
                <w:szCs w:val="24"/>
              </w:rPr>
              <w:t xml:space="preserve">of this roll out. </w:t>
            </w:r>
            <w:r w:rsidR="00CA2E95" w:rsidRPr="00CD1876">
              <w:rPr>
                <w:rFonts w:ascii="Arial" w:hAnsi="Arial" w:cs="Arial"/>
                <w:sz w:val="24"/>
                <w:szCs w:val="24"/>
              </w:rPr>
              <w:t xml:space="preserve">The optimum solution from a planning and radio coverage perspective has been put forward. </w:t>
            </w:r>
          </w:p>
          <w:p w14:paraId="274041DF" w14:textId="672BE2D3" w:rsidR="00FB49BF" w:rsidRPr="00CD1876" w:rsidRDefault="00FB49BF" w:rsidP="00942563">
            <w:pPr>
              <w:jc w:val="both"/>
              <w:rPr>
                <w:rFonts w:ascii="Arial" w:hAnsi="Arial" w:cs="Arial"/>
                <w:color w:val="FF0000"/>
                <w:sz w:val="24"/>
                <w:szCs w:val="24"/>
              </w:rPr>
            </w:pPr>
          </w:p>
          <w:p w14:paraId="1A40339E" w14:textId="18F61E2F" w:rsidR="00FB49BF" w:rsidRPr="00553016" w:rsidRDefault="00FB49BF" w:rsidP="00FB49BF">
            <w:pPr>
              <w:jc w:val="both"/>
              <w:rPr>
                <w:rFonts w:ascii="Arial" w:hAnsi="Arial" w:cs="Arial"/>
                <w:sz w:val="24"/>
                <w:szCs w:val="24"/>
              </w:rPr>
            </w:pPr>
            <w:r w:rsidRPr="00553016">
              <w:rPr>
                <w:rFonts w:ascii="Arial" w:hAnsi="Arial" w:cs="Arial"/>
                <w:sz w:val="24"/>
                <w:szCs w:val="24"/>
              </w:rPr>
              <w:t xml:space="preserve">Figure 4 illustrates the nominal and existing 3 UK sites in the area. The nominal is captured by the </w:t>
            </w:r>
            <w:r w:rsidR="00553016" w:rsidRPr="00553016">
              <w:rPr>
                <w:rFonts w:ascii="Arial" w:hAnsi="Arial" w:cs="Arial"/>
                <w:sz w:val="24"/>
                <w:szCs w:val="24"/>
              </w:rPr>
              <w:t>red</w:t>
            </w:r>
            <w:r w:rsidRPr="00553016">
              <w:rPr>
                <w:rFonts w:ascii="Arial" w:hAnsi="Arial" w:cs="Arial"/>
                <w:sz w:val="24"/>
                <w:szCs w:val="24"/>
              </w:rPr>
              <w:t xml:space="preserve"> </w:t>
            </w:r>
            <w:r w:rsidR="00CD1876" w:rsidRPr="00553016">
              <w:rPr>
                <w:rFonts w:ascii="Arial" w:hAnsi="Arial" w:cs="Arial"/>
                <w:sz w:val="24"/>
                <w:szCs w:val="24"/>
              </w:rPr>
              <w:t>‘</w:t>
            </w:r>
            <w:r w:rsidR="00CD1876" w:rsidRPr="00553016">
              <w:rPr>
                <w:rFonts w:ascii="Cambria Math" w:hAnsi="Cambria Math" w:cs="Cambria Math"/>
                <w:sz w:val="24"/>
                <w:szCs w:val="24"/>
              </w:rPr>
              <w:t>⊥</w:t>
            </w:r>
            <w:r w:rsidR="00CD1876" w:rsidRPr="00553016">
              <w:rPr>
                <w:rFonts w:ascii="Arial" w:hAnsi="Arial" w:cs="Arial"/>
                <w:sz w:val="24"/>
                <w:szCs w:val="24"/>
              </w:rPr>
              <w:t xml:space="preserve">’ marker </w:t>
            </w:r>
            <w:r w:rsidRPr="00553016">
              <w:rPr>
                <w:rFonts w:ascii="Arial" w:hAnsi="Arial" w:cs="Arial"/>
                <w:sz w:val="24"/>
                <w:szCs w:val="24"/>
              </w:rPr>
              <w:t xml:space="preserve">below. The equipment has to be located in this </w:t>
            </w:r>
            <w:r w:rsidR="00E603BE" w:rsidRPr="00553016">
              <w:rPr>
                <w:rFonts w:ascii="Arial" w:hAnsi="Arial" w:cs="Arial"/>
                <w:sz w:val="24"/>
                <w:szCs w:val="24"/>
              </w:rPr>
              <w:t>marker</w:t>
            </w:r>
            <w:r w:rsidRPr="00553016">
              <w:rPr>
                <w:rFonts w:ascii="Arial" w:hAnsi="Arial" w:cs="Arial"/>
                <w:sz w:val="24"/>
                <w:szCs w:val="24"/>
              </w:rPr>
              <w:t xml:space="preserve"> or very close to it to give coverage and not to interfere with the adjoining </w:t>
            </w:r>
            <w:r w:rsidR="00013B41" w:rsidRPr="00553016">
              <w:rPr>
                <w:rFonts w:ascii="Arial" w:hAnsi="Arial" w:cs="Arial"/>
                <w:sz w:val="24"/>
                <w:szCs w:val="24"/>
              </w:rPr>
              <w:t>Cignal Infrastructure UK Limited</w:t>
            </w:r>
            <w:r w:rsidR="00B9797C" w:rsidRPr="00553016">
              <w:rPr>
                <w:rFonts w:ascii="Arial" w:hAnsi="Arial" w:cs="Arial"/>
                <w:sz w:val="24"/>
                <w:szCs w:val="24"/>
              </w:rPr>
              <w:t xml:space="preserve"> </w:t>
            </w:r>
            <w:r w:rsidRPr="00553016">
              <w:rPr>
                <w:rFonts w:ascii="Arial" w:hAnsi="Arial" w:cs="Arial"/>
                <w:sz w:val="24"/>
                <w:szCs w:val="24"/>
              </w:rPr>
              <w:t xml:space="preserve">sites. </w:t>
            </w:r>
          </w:p>
          <w:p w14:paraId="2C09077F" w14:textId="6237B7EA" w:rsidR="00FB49BF" w:rsidRDefault="00FB49BF" w:rsidP="00FB49BF">
            <w:pPr>
              <w:jc w:val="both"/>
              <w:rPr>
                <w:rFonts w:ascii="Arial" w:hAnsi="Arial" w:cs="Arial"/>
                <w:color w:val="FF0000"/>
                <w:sz w:val="24"/>
                <w:szCs w:val="24"/>
              </w:rPr>
            </w:pPr>
          </w:p>
          <w:p w14:paraId="71715778" w14:textId="5B4BCE47" w:rsidR="00FB49BF" w:rsidRPr="00553016" w:rsidRDefault="00FB49BF" w:rsidP="00FB49BF">
            <w:pPr>
              <w:jc w:val="both"/>
              <w:rPr>
                <w:rFonts w:ascii="Arial" w:hAnsi="Arial" w:cs="Arial"/>
                <w:sz w:val="24"/>
                <w:szCs w:val="24"/>
              </w:rPr>
            </w:pPr>
            <w:r w:rsidRPr="00553016">
              <w:rPr>
                <w:rFonts w:ascii="Arial" w:hAnsi="Arial" w:cs="Arial"/>
                <w:sz w:val="24"/>
                <w:szCs w:val="24"/>
              </w:rPr>
              <w:t xml:space="preserve">Figure 4: </w:t>
            </w:r>
          </w:p>
          <w:p w14:paraId="06356385" w14:textId="77777777" w:rsidR="00553016" w:rsidRPr="00FB49BF" w:rsidRDefault="00553016" w:rsidP="00FB49BF">
            <w:pPr>
              <w:jc w:val="both"/>
              <w:rPr>
                <w:rFonts w:ascii="Arial" w:hAnsi="Arial" w:cs="Arial"/>
                <w:color w:val="FF0000"/>
                <w:sz w:val="24"/>
                <w:szCs w:val="24"/>
              </w:rPr>
            </w:pPr>
          </w:p>
          <w:p w14:paraId="19A99830" w14:textId="7DC0A2EF" w:rsidR="00FB49BF" w:rsidRDefault="00152817" w:rsidP="00553016">
            <w:pPr>
              <w:jc w:val="center"/>
              <w:rPr>
                <w:rFonts w:ascii="Arial" w:hAnsi="Arial" w:cs="Arial"/>
                <w:sz w:val="24"/>
                <w:szCs w:val="24"/>
              </w:rPr>
            </w:pPr>
            <w:r>
              <w:rPr>
                <w:rFonts w:ascii="Arial" w:hAnsi="Arial" w:cs="Arial"/>
                <w:noProof/>
                <w:sz w:val="24"/>
                <w:szCs w:val="24"/>
              </w:rPr>
              <w:pict w14:anchorId="47DBD63E">
                <v:shape id="_x0000_i1028" type="#_x0000_t75" style="width:429.5pt;height:374.4pt;visibility:visible;mso-wrap-style:square">
                  <v:imagedata r:id="rId16" o:title=""/>
                </v:shape>
              </w:pict>
            </w:r>
          </w:p>
          <w:p w14:paraId="4A9E808C" w14:textId="3DB6657C" w:rsidR="00942563" w:rsidRDefault="00942563" w:rsidP="00942563">
            <w:pPr>
              <w:jc w:val="both"/>
              <w:rPr>
                <w:rFonts w:ascii="Arial" w:hAnsi="Arial" w:cs="Arial"/>
                <w:sz w:val="24"/>
                <w:szCs w:val="24"/>
              </w:rPr>
            </w:pPr>
          </w:p>
          <w:p w14:paraId="0A77E183" w14:textId="44AA82D1" w:rsidR="00A76FEE" w:rsidRPr="00DD4599" w:rsidRDefault="00A76FEE" w:rsidP="00DD4599">
            <w:pPr>
              <w:jc w:val="both"/>
              <w:rPr>
                <w:rFonts w:ascii="Arial" w:hAnsi="Arial" w:cs="Arial"/>
                <w:color w:val="FF0000"/>
                <w:sz w:val="24"/>
                <w:szCs w:val="24"/>
              </w:rPr>
            </w:pPr>
          </w:p>
        </w:tc>
      </w:tr>
    </w:tbl>
    <w:p w14:paraId="4D4CDB93" w14:textId="796BF2C1"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553016" w:rsidRDefault="00565C81">
            <w:pPr>
              <w:rPr>
                <w:rFonts w:ascii="Arial" w:hAnsi="Arial" w:cs="Arial"/>
                <w:sz w:val="24"/>
                <w:szCs w:val="24"/>
              </w:rPr>
            </w:pPr>
          </w:p>
          <w:p w14:paraId="60732760" w14:textId="4A378619" w:rsidR="004B2171" w:rsidRPr="00553016" w:rsidRDefault="004B2171">
            <w:pPr>
              <w:rPr>
                <w:rFonts w:ascii="Arial" w:hAnsi="Arial" w:cs="Arial"/>
                <w:sz w:val="24"/>
                <w:szCs w:val="24"/>
              </w:rPr>
            </w:pPr>
            <w:r w:rsidRPr="00553016">
              <w:rPr>
                <w:rFonts w:ascii="Arial" w:hAnsi="Arial" w:cs="Arial"/>
                <w:sz w:val="24"/>
                <w:szCs w:val="24"/>
              </w:rPr>
              <w:t>Description:</w:t>
            </w:r>
          </w:p>
          <w:p w14:paraId="37B71F33" w14:textId="2ABBF41D" w:rsidR="00793191" w:rsidRPr="00553016" w:rsidRDefault="00793191" w:rsidP="00A76FEE">
            <w:pPr>
              <w:rPr>
                <w:rFonts w:ascii="Arial" w:hAnsi="Arial" w:cs="Arial"/>
                <w:sz w:val="24"/>
                <w:szCs w:val="24"/>
              </w:rPr>
            </w:pPr>
          </w:p>
          <w:p w14:paraId="0B27E4A3" w14:textId="34F0C226" w:rsidR="00793191" w:rsidRPr="00553016" w:rsidRDefault="00793191" w:rsidP="00A76FEE">
            <w:pPr>
              <w:rPr>
                <w:rFonts w:ascii="Arial" w:hAnsi="Arial" w:cs="Arial"/>
                <w:sz w:val="24"/>
                <w:szCs w:val="24"/>
              </w:rPr>
            </w:pPr>
            <w:r w:rsidRPr="00553016">
              <w:rPr>
                <w:rFonts w:ascii="Arial" w:hAnsi="Arial" w:cs="Arial"/>
                <w:sz w:val="24"/>
                <w:szCs w:val="24"/>
              </w:rPr>
              <w:t xml:space="preserve">Proposed Phase </w:t>
            </w:r>
            <w:r w:rsidR="00D1315C" w:rsidRPr="00553016">
              <w:rPr>
                <w:rFonts w:ascii="Arial" w:hAnsi="Arial" w:cs="Arial"/>
                <w:sz w:val="24"/>
                <w:szCs w:val="24"/>
              </w:rPr>
              <w:t>8</w:t>
            </w:r>
            <w:r w:rsidRPr="00553016">
              <w:rPr>
                <w:rFonts w:ascii="Arial" w:hAnsi="Arial" w:cs="Arial"/>
                <w:sz w:val="24"/>
                <w:szCs w:val="24"/>
              </w:rPr>
              <w:t xml:space="preserve"> Monopole </w:t>
            </w:r>
          </w:p>
          <w:p w14:paraId="67D3006B" w14:textId="77777777" w:rsidR="00A76FEE" w:rsidRPr="00553016"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3D1A3B65" w:rsidR="004B2171" w:rsidRPr="00553016" w:rsidRDefault="00BF6F8B">
            <w:pPr>
              <w:rPr>
                <w:rFonts w:ascii="Arial" w:hAnsi="Arial" w:cs="Arial"/>
                <w:sz w:val="24"/>
                <w:szCs w:val="24"/>
              </w:rPr>
            </w:pPr>
            <w:r w:rsidRPr="00553016">
              <w:rPr>
                <w:rFonts w:ascii="Arial" w:hAnsi="Arial" w:cs="Arial"/>
                <w:sz w:val="24"/>
                <w:szCs w:val="24"/>
              </w:rPr>
              <w:t xml:space="preserve">Overall Height:  </w:t>
            </w:r>
            <w:r w:rsidR="00793191" w:rsidRPr="00553016">
              <w:rPr>
                <w:rFonts w:ascii="Arial" w:hAnsi="Arial" w:cs="Arial"/>
                <w:sz w:val="24"/>
                <w:szCs w:val="24"/>
              </w:rPr>
              <w:t>+</w:t>
            </w:r>
            <w:r w:rsidR="00313DD9" w:rsidRPr="00553016">
              <w:rPr>
                <w:rFonts w:ascii="Arial" w:hAnsi="Arial" w:cs="Arial"/>
                <w:sz w:val="24"/>
                <w:szCs w:val="24"/>
              </w:rPr>
              <w:t>1</w:t>
            </w:r>
            <w:r w:rsidR="00553016" w:rsidRPr="00553016">
              <w:rPr>
                <w:rFonts w:ascii="Arial" w:hAnsi="Arial" w:cs="Arial"/>
                <w:sz w:val="24"/>
                <w:szCs w:val="24"/>
              </w:rPr>
              <w:t>5</w:t>
            </w:r>
            <w:r w:rsidR="00793191" w:rsidRPr="00553016">
              <w:rPr>
                <w:rFonts w:ascii="Arial" w:hAnsi="Arial" w:cs="Arial"/>
                <w:sz w:val="24"/>
                <w:szCs w:val="24"/>
              </w:rPr>
              <w:t>.0</w:t>
            </w:r>
            <w:r w:rsidR="00C5300A" w:rsidRPr="00553016">
              <w:rPr>
                <w:rFonts w:ascii="Arial" w:hAnsi="Arial" w:cs="Arial"/>
                <w:sz w:val="24"/>
                <w:szCs w:val="24"/>
              </w:rPr>
              <w:t>m</w:t>
            </w:r>
            <w:r w:rsidR="00EB76F3" w:rsidRPr="00553016">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Pr="00553016" w:rsidRDefault="004B2171">
            <w:pPr>
              <w:rPr>
                <w:rFonts w:ascii="Arial" w:hAnsi="Arial" w:cs="Arial"/>
                <w:sz w:val="24"/>
                <w:szCs w:val="24"/>
              </w:rPr>
            </w:pPr>
            <w:r w:rsidRPr="00553016">
              <w:rPr>
                <w:rFonts w:ascii="Arial" w:hAnsi="Arial" w:cs="Arial"/>
                <w:sz w:val="24"/>
                <w:szCs w:val="24"/>
              </w:rPr>
              <w:lastRenderedPageBreak/>
              <w:t xml:space="preserve">Materials </w:t>
            </w:r>
          </w:p>
        </w:tc>
      </w:tr>
      <w:tr w:rsidR="004B2171" w14:paraId="35C3C508" w14:textId="77777777">
        <w:tc>
          <w:tcPr>
            <w:tcW w:w="5355" w:type="dxa"/>
          </w:tcPr>
          <w:p w14:paraId="57744EA2" w14:textId="77777777" w:rsidR="004B2171" w:rsidRPr="00553016" w:rsidRDefault="004B2171">
            <w:pPr>
              <w:rPr>
                <w:rFonts w:ascii="Arial" w:hAnsi="Arial" w:cs="Arial"/>
                <w:sz w:val="24"/>
                <w:szCs w:val="24"/>
              </w:rPr>
            </w:pPr>
            <w:r w:rsidRPr="00553016">
              <w:rPr>
                <w:rFonts w:ascii="Arial" w:hAnsi="Arial" w:cs="Arial"/>
                <w:sz w:val="24"/>
                <w:szCs w:val="24"/>
              </w:rPr>
              <w:t>Tower/mast etc – type of material and external colour:</w:t>
            </w:r>
          </w:p>
        </w:tc>
        <w:tc>
          <w:tcPr>
            <w:tcW w:w="4961" w:type="dxa"/>
            <w:gridSpan w:val="2"/>
          </w:tcPr>
          <w:p w14:paraId="23F98082" w14:textId="754BAF90" w:rsidR="004B2171" w:rsidRPr="00553016" w:rsidRDefault="00793191" w:rsidP="00793191">
            <w:pPr>
              <w:jc w:val="both"/>
              <w:rPr>
                <w:rFonts w:ascii="Arial" w:hAnsi="Arial" w:cs="Arial"/>
                <w:sz w:val="24"/>
                <w:szCs w:val="24"/>
              </w:rPr>
            </w:pPr>
            <w:r w:rsidRPr="00553016">
              <w:rPr>
                <w:rFonts w:ascii="Arial" w:hAnsi="Arial" w:cs="Arial"/>
                <w:sz w:val="24"/>
                <w:szCs w:val="24"/>
              </w:rPr>
              <w:t xml:space="preserve">Proposed Phase </w:t>
            </w:r>
            <w:r w:rsidR="00D1315C" w:rsidRPr="00553016">
              <w:rPr>
                <w:rFonts w:ascii="Arial" w:hAnsi="Arial" w:cs="Arial"/>
                <w:sz w:val="24"/>
                <w:szCs w:val="24"/>
              </w:rPr>
              <w:t>8</w:t>
            </w:r>
            <w:r w:rsidRPr="00553016">
              <w:rPr>
                <w:rFonts w:ascii="Arial" w:hAnsi="Arial" w:cs="Arial"/>
                <w:sz w:val="24"/>
                <w:szCs w:val="24"/>
              </w:rPr>
              <w:t xml:space="preserve"> Monopole </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39B1395"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14E2476F"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013B41" w:rsidRPr="00013B41">
              <w:rPr>
                <w:rFonts w:ascii="Arial" w:hAnsi="Arial" w:cs="Arial"/>
                <w:sz w:val="24"/>
                <w:szCs w:val="24"/>
                <w:lang w:eastAsia="en-US"/>
              </w:rPr>
              <w:t xml:space="preserve">Cignal Infrastructure UK Limited </w:t>
            </w:r>
            <w:r w:rsidR="00AC4FB8">
              <w:rPr>
                <w:rFonts w:ascii="Arial" w:hAnsi="Arial" w:cs="Arial"/>
                <w:sz w:val="24"/>
                <w:szCs w:val="24"/>
                <w:lang w:eastAsia="en-US"/>
              </w:rPr>
              <w:t>(Three</w:t>
            </w:r>
            <w:r w:rsidR="00AC4FB8" w:rsidRPr="00553016">
              <w:rPr>
                <w:rFonts w:ascii="Arial" w:hAnsi="Arial" w:cs="Arial"/>
                <w:sz w:val="24"/>
                <w:szCs w:val="24"/>
                <w:lang w:eastAsia="en-US"/>
              </w:rPr>
              <w:t xml:space="preserve">) </w:t>
            </w:r>
            <w:r w:rsidR="00793191" w:rsidRPr="00553016">
              <w:rPr>
                <w:rFonts w:ascii="Arial" w:hAnsi="Arial" w:cs="Arial"/>
                <w:sz w:val="24"/>
                <w:szCs w:val="24"/>
                <w:lang w:eastAsia="en-US"/>
              </w:rPr>
              <w:t xml:space="preserve">Phase </w:t>
            </w:r>
            <w:r w:rsidR="00D1315C" w:rsidRPr="00553016">
              <w:rPr>
                <w:rFonts w:ascii="Arial" w:hAnsi="Arial" w:cs="Arial"/>
                <w:sz w:val="24"/>
                <w:szCs w:val="24"/>
                <w:lang w:eastAsia="en-US"/>
              </w:rPr>
              <w:t>8</w:t>
            </w:r>
            <w:r w:rsidR="00793191" w:rsidRPr="00222483">
              <w:rPr>
                <w:rFonts w:ascii="Arial" w:hAnsi="Arial" w:cs="Arial"/>
                <w:sz w:val="24"/>
                <w:szCs w:val="24"/>
                <w:lang w:eastAsia="en-US"/>
              </w:rPr>
              <w:t xml:space="preserve">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013B41" w:rsidRPr="00013B41">
              <w:rPr>
                <w:rFonts w:ascii="Arial" w:hAnsi="Arial" w:cs="Arial"/>
                <w:sz w:val="24"/>
                <w:szCs w:val="24"/>
                <w:lang w:eastAsia="en-US"/>
              </w:rPr>
              <w:t>Cignal Infrastructure UK Limited</w:t>
            </w:r>
            <w:r w:rsidR="00B9797C" w:rsidRPr="00B9797C">
              <w:rPr>
                <w:rFonts w:ascii="Arial" w:hAnsi="Arial" w:cs="Arial"/>
                <w:sz w:val="24"/>
                <w:szCs w:val="24"/>
                <w:lang w:eastAsia="en-US"/>
              </w:rPr>
              <w:t xml:space="preserve">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0D9DD567"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w:t>
            </w:r>
            <w:r w:rsidRPr="00553016">
              <w:rPr>
                <w:rFonts w:ascii="Arial" w:hAnsi="Arial" w:cs="Arial"/>
                <w:sz w:val="24"/>
                <w:szCs w:val="24"/>
              </w:rPr>
              <w:t xml:space="preserve">site is required to provide new </w:t>
            </w:r>
            <w:r w:rsidR="00BC194C" w:rsidRPr="00553016">
              <w:rPr>
                <w:rFonts w:ascii="Arial" w:hAnsi="Arial" w:cs="Arial"/>
                <w:sz w:val="24"/>
                <w:szCs w:val="24"/>
              </w:rPr>
              <w:t>5G</w:t>
            </w:r>
            <w:r w:rsidRPr="00553016">
              <w:rPr>
                <w:rFonts w:ascii="Arial" w:hAnsi="Arial" w:cs="Arial"/>
                <w:sz w:val="24"/>
                <w:szCs w:val="24"/>
              </w:rPr>
              <w:t xml:space="preserve"> coverage for</w:t>
            </w:r>
            <w:r w:rsidR="005778B9" w:rsidRPr="00553016">
              <w:rPr>
                <w:rFonts w:ascii="Arial" w:hAnsi="Arial" w:cs="Arial"/>
                <w:sz w:val="24"/>
                <w:szCs w:val="24"/>
              </w:rPr>
              <w:t xml:space="preserve"> </w:t>
            </w:r>
            <w:r w:rsidR="00013B41" w:rsidRPr="00553016">
              <w:rPr>
                <w:rFonts w:ascii="Arial" w:hAnsi="Arial" w:cs="Arial"/>
                <w:sz w:val="24"/>
                <w:szCs w:val="24"/>
              </w:rPr>
              <w:t xml:space="preserve">Cignal Infrastructure UK Limited </w:t>
            </w:r>
            <w:r w:rsidR="00321B0C" w:rsidRPr="00553016">
              <w:rPr>
                <w:rFonts w:ascii="Arial" w:hAnsi="Arial" w:cs="Arial"/>
                <w:sz w:val="24"/>
                <w:szCs w:val="24"/>
              </w:rPr>
              <w:t>in order to</w:t>
            </w:r>
            <w:r w:rsidRPr="00553016">
              <w:rPr>
                <w:rFonts w:ascii="Arial" w:hAnsi="Arial" w:cs="Arial"/>
                <w:sz w:val="24"/>
                <w:szCs w:val="24"/>
              </w:rPr>
              <w:t xml:space="preserve"> improve </w:t>
            </w:r>
            <w:r w:rsidR="00C354EA" w:rsidRPr="00553016">
              <w:rPr>
                <w:rFonts w:ascii="Arial" w:hAnsi="Arial" w:cs="Arial"/>
                <w:sz w:val="24"/>
                <w:szCs w:val="24"/>
              </w:rPr>
              <w:t xml:space="preserve">coverage in the </w:t>
            </w:r>
            <w:r w:rsidR="00553016" w:rsidRPr="00553016">
              <w:rPr>
                <w:rFonts w:ascii="Arial" w:hAnsi="Arial" w:cs="Arial"/>
                <w:sz w:val="24"/>
                <w:szCs w:val="24"/>
              </w:rPr>
              <w:t>PE11</w:t>
            </w:r>
            <w:r w:rsidR="00C354EA" w:rsidRPr="00553016">
              <w:rPr>
                <w:rFonts w:ascii="Arial" w:hAnsi="Arial" w:cs="Arial"/>
                <w:sz w:val="24"/>
                <w:szCs w:val="24"/>
              </w:rPr>
              <w:t xml:space="preserve"> area of </w:t>
            </w:r>
            <w:r w:rsidR="00553016" w:rsidRPr="00553016">
              <w:rPr>
                <w:rFonts w:ascii="Arial" w:hAnsi="Arial" w:cs="Arial"/>
                <w:sz w:val="24"/>
                <w:szCs w:val="24"/>
              </w:rPr>
              <w:t>S</w:t>
            </w:r>
            <w:r w:rsidR="00152817">
              <w:rPr>
                <w:rFonts w:ascii="Arial" w:hAnsi="Arial" w:cs="Arial"/>
                <w:sz w:val="24"/>
                <w:szCs w:val="24"/>
              </w:rPr>
              <w:t>palding</w:t>
            </w:r>
            <w:r w:rsidR="00553016" w:rsidRPr="00553016">
              <w:rPr>
                <w:rFonts w:ascii="Arial" w:hAnsi="Arial" w:cs="Arial"/>
                <w:sz w:val="24"/>
                <w:szCs w:val="24"/>
              </w:rPr>
              <w:t>.</w:t>
            </w:r>
            <w:r w:rsidR="00553016">
              <w:rPr>
                <w:rFonts w:ascii="Arial" w:hAnsi="Arial" w:cs="Arial"/>
                <w:color w:val="FF0000"/>
                <w:sz w:val="24"/>
                <w:szCs w:val="24"/>
              </w:rPr>
              <w:t xml:space="preserve"> </w:t>
            </w:r>
            <w:r w:rsidRPr="00645D29">
              <w:rPr>
                <w:rFonts w:ascii="Arial" w:hAnsi="Arial" w:cs="Arial"/>
                <w:sz w:val="24"/>
                <w:szCs w:val="24"/>
              </w:rPr>
              <w:t xml:space="preserve">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12751258" w:rsidR="00A54AA2" w:rsidRPr="00291549" w:rsidRDefault="00723695" w:rsidP="00B665B1">
            <w:pPr>
              <w:jc w:val="both"/>
              <w:rPr>
                <w:rFonts w:ascii="Arial" w:hAnsi="Arial" w:cs="Arial"/>
                <w:sz w:val="24"/>
                <w:szCs w:val="24"/>
              </w:rPr>
            </w:pPr>
            <w:r w:rsidRPr="00291549">
              <w:rPr>
                <w:rFonts w:ascii="Arial" w:hAnsi="Arial" w:cs="Arial"/>
                <w:sz w:val="24"/>
                <w:szCs w:val="24"/>
              </w:rPr>
              <w:t>The cell search area is illustrated below and is extremely constrained. The only viable option has been put forward.</w:t>
            </w:r>
            <w:r w:rsidR="00DC1E67" w:rsidRPr="00291549">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291549">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291549" w:rsidRDefault="00392D7A" w:rsidP="00B665B1">
            <w:pPr>
              <w:jc w:val="both"/>
              <w:rPr>
                <w:rFonts w:ascii="Arial" w:hAnsi="Arial" w:cs="Arial"/>
                <w:sz w:val="24"/>
                <w:szCs w:val="24"/>
              </w:rPr>
            </w:pPr>
          </w:p>
          <w:p w14:paraId="7E23F87B" w14:textId="416D0171" w:rsidR="00291549" w:rsidRPr="00A23ABA" w:rsidRDefault="00392D7A" w:rsidP="00A54AA2">
            <w:pPr>
              <w:jc w:val="both"/>
              <w:rPr>
                <w:rFonts w:ascii="Arial" w:hAnsi="Arial" w:cs="Arial"/>
                <w:sz w:val="24"/>
                <w:szCs w:val="24"/>
              </w:rPr>
            </w:pPr>
            <w:r w:rsidRPr="00291549">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407A21D4" w14:textId="067674BB" w:rsidR="00291549" w:rsidRDefault="00291549" w:rsidP="00A54AA2">
            <w:pPr>
              <w:jc w:val="both"/>
              <w:rPr>
                <w:rFonts w:ascii="Arial" w:hAnsi="Arial" w:cs="Arial"/>
                <w:color w:val="FF0000"/>
                <w:sz w:val="24"/>
                <w:szCs w:val="24"/>
              </w:rPr>
            </w:pPr>
          </w:p>
          <w:p w14:paraId="0968D03A" w14:textId="1508ED95" w:rsidR="00152817" w:rsidRDefault="00152817" w:rsidP="00A54AA2">
            <w:pPr>
              <w:jc w:val="both"/>
              <w:rPr>
                <w:rFonts w:ascii="Arial" w:hAnsi="Arial" w:cs="Arial"/>
                <w:color w:val="FF0000"/>
                <w:sz w:val="24"/>
                <w:szCs w:val="24"/>
              </w:rPr>
            </w:pPr>
          </w:p>
          <w:p w14:paraId="128F1C90" w14:textId="174772F8" w:rsidR="00152817" w:rsidRDefault="00152817" w:rsidP="00A54AA2">
            <w:pPr>
              <w:jc w:val="both"/>
              <w:rPr>
                <w:rFonts w:ascii="Arial" w:hAnsi="Arial" w:cs="Arial"/>
                <w:color w:val="FF0000"/>
                <w:sz w:val="24"/>
                <w:szCs w:val="24"/>
              </w:rPr>
            </w:pPr>
          </w:p>
          <w:p w14:paraId="2B123F7B" w14:textId="761A0BAD" w:rsidR="00152817" w:rsidRDefault="00152817" w:rsidP="00A54AA2">
            <w:pPr>
              <w:jc w:val="both"/>
              <w:rPr>
                <w:rFonts w:ascii="Arial" w:hAnsi="Arial" w:cs="Arial"/>
                <w:color w:val="FF0000"/>
                <w:sz w:val="24"/>
                <w:szCs w:val="24"/>
              </w:rPr>
            </w:pPr>
          </w:p>
          <w:p w14:paraId="603EDC50" w14:textId="6696DBA0" w:rsidR="00152817" w:rsidRDefault="00152817" w:rsidP="00A54AA2">
            <w:pPr>
              <w:jc w:val="both"/>
              <w:rPr>
                <w:rFonts w:ascii="Arial" w:hAnsi="Arial" w:cs="Arial"/>
                <w:color w:val="FF0000"/>
                <w:sz w:val="24"/>
                <w:szCs w:val="24"/>
              </w:rPr>
            </w:pPr>
          </w:p>
          <w:p w14:paraId="44747EEA" w14:textId="44359F2A" w:rsidR="00152817" w:rsidRDefault="00152817" w:rsidP="00A54AA2">
            <w:pPr>
              <w:jc w:val="both"/>
              <w:rPr>
                <w:rFonts w:ascii="Arial" w:hAnsi="Arial" w:cs="Arial"/>
                <w:color w:val="FF0000"/>
                <w:sz w:val="24"/>
                <w:szCs w:val="24"/>
              </w:rPr>
            </w:pPr>
          </w:p>
          <w:p w14:paraId="5827E506" w14:textId="0D89FE0F" w:rsidR="00152817" w:rsidRDefault="00152817" w:rsidP="00A54AA2">
            <w:pPr>
              <w:jc w:val="both"/>
              <w:rPr>
                <w:rFonts w:ascii="Arial" w:hAnsi="Arial" w:cs="Arial"/>
                <w:color w:val="FF0000"/>
                <w:sz w:val="24"/>
                <w:szCs w:val="24"/>
              </w:rPr>
            </w:pPr>
          </w:p>
          <w:p w14:paraId="01E447FD" w14:textId="2DAA73C7" w:rsidR="00152817" w:rsidRDefault="00152817" w:rsidP="00A54AA2">
            <w:pPr>
              <w:jc w:val="both"/>
              <w:rPr>
                <w:rFonts w:ascii="Arial" w:hAnsi="Arial" w:cs="Arial"/>
                <w:color w:val="FF0000"/>
                <w:sz w:val="24"/>
                <w:szCs w:val="24"/>
              </w:rPr>
            </w:pPr>
          </w:p>
          <w:p w14:paraId="7F285BFA" w14:textId="4A5D8FFD" w:rsidR="00152817" w:rsidRDefault="00152817" w:rsidP="00A54AA2">
            <w:pPr>
              <w:jc w:val="both"/>
              <w:rPr>
                <w:rFonts w:ascii="Arial" w:hAnsi="Arial" w:cs="Arial"/>
                <w:color w:val="FF0000"/>
                <w:sz w:val="24"/>
                <w:szCs w:val="24"/>
              </w:rPr>
            </w:pPr>
          </w:p>
          <w:p w14:paraId="0269B4A8" w14:textId="77777777" w:rsidR="00152817" w:rsidRDefault="00152817" w:rsidP="00A54AA2">
            <w:pPr>
              <w:jc w:val="both"/>
              <w:rPr>
                <w:rFonts w:ascii="Arial" w:hAnsi="Arial" w:cs="Arial"/>
                <w:color w:val="FF0000"/>
                <w:sz w:val="24"/>
                <w:szCs w:val="24"/>
              </w:rPr>
            </w:pPr>
          </w:p>
          <w:p w14:paraId="508883F9" w14:textId="0E0FCD3A" w:rsidR="00677634" w:rsidRPr="00291549" w:rsidRDefault="00677634" w:rsidP="00A54AA2">
            <w:pPr>
              <w:jc w:val="both"/>
              <w:rPr>
                <w:rFonts w:ascii="Arial" w:hAnsi="Arial" w:cs="Arial"/>
                <w:sz w:val="24"/>
                <w:szCs w:val="24"/>
              </w:rPr>
            </w:pPr>
            <w:r w:rsidRPr="00291549">
              <w:rPr>
                <w:rFonts w:ascii="Arial" w:hAnsi="Arial" w:cs="Arial"/>
                <w:sz w:val="24"/>
                <w:szCs w:val="24"/>
              </w:rPr>
              <w:lastRenderedPageBreak/>
              <w:t>Figure 5:</w:t>
            </w:r>
          </w:p>
          <w:p w14:paraId="0F40D48F" w14:textId="4527250D" w:rsidR="00677634" w:rsidRDefault="00677634" w:rsidP="00A54AA2">
            <w:pPr>
              <w:jc w:val="both"/>
              <w:rPr>
                <w:rFonts w:ascii="Arial" w:hAnsi="Arial" w:cs="Arial"/>
                <w:color w:val="FF0000"/>
                <w:sz w:val="24"/>
                <w:szCs w:val="24"/>
              </w:rPr>
            </w:pPr>
          </w:p>
          <w:p w14:paraId="2E5F5EB3" w14:textId="1EA4FDDC" w:rsidR="00677634" w:rsidRDefault="00152817" w:rsidP="00291549">
            <w:pPr>
              <w:jc w:val="center"/>
              <w:rPr>
                <w:rFonts w:ascii="Arial" w:hAnsi="Arial" w:cs="Arial"/>
                <w:color w:val="FF0000"/>
                <w:sz w:val="24"/>
                <w:szCs w:val="24"/>
              </w:rPr>
            </w:pPr>
            <w:r>
              <w:rPr>
                <w:rFonts w:ascii="Arial" w:hAnsi="Arial" w:cs="Arial"/>
                <w:noProof/>
                <w:color w:val="FF0000"/>
                <w:sz w:val="24"/>
                <w:szCs w:val="24"/>
              </w:rPr>
              <w:pict w14:anchorId="6F639295">
                <v:shape id="_x0000_i1029" type="#_x0000_t75" style="width:453.9pt;height:327.45pt;visibility:visible;mso-wrap-style:square">
                  <v:imagedata r:id="rId17" o:title=""/>
                </v:shape>
              </w:pict>
            </w:r>
          </w:p>
          <w:p w14:paraId="018CA296" w14:textId="7A3A9964"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D1 </w:t>
            </w:r>
            <w:r w:rsidR="003905C4" w:rsidRPr="00291549">
              <w:rPr>
                <w:rFonts w:ascii="Arial" w:hAnsi="Arial" w:cs="Arial"/>
                <w:sz w:val="24"/>
                <w:szCs w:val="24"/>
              </w:rPr>
              <w:t>–</w:t>
            </w:r>
            <w:r w:rsidRPr="00291549">
              <w:rPr>
                <w:rFonts w:ascii="Arial" w:hAnsi="Arial" w:cs="Arial"/>
                <w:sz w:val="24"/>
                <w:szCs w:val="24"/>
              </w:rPr>
              <w:t xml:space="preserve"> </w:t>
            </w:r>
            <w:r w:rsidR="003905C4" w:rsidRPr="00291549">
              <w:rPr>
                <w:rFonts w:ascii="Arial" w:hAnsi="Arial" w:cs="Arial"/>
                <w:sz w:val="24"/>
                <w:szCs w:val="24"/>
              </w:rPr>
              <w:t>NGR: E:</w:t>
            </w:r>
            <w:r w:rsidR="003905C4" w:rsidRPr="00291549">
              <w:t xml:space="preserve"> </w:t>
            </w:r>
            <w:r w:rsidR="003905C4" w:rsidRPr="00291549">
              <w:rPr>
                <w:rFonts w:ascii="Arial" w:hAnsi="Arial" w:cs="Arial"/>
                <w:sz w:val="24"/>
                <w:szCs w:val="24"/>
              </w:rPr>
              <w:t>525800 N: 322164</w:t>
            </w:r>
            <w:r w:rsidR="00F32328" w:rsidRPr="00291549">
              <w:rPr>
                <w:rFonts w:ascii="Arial" w:hAnsi="Arial" w:cs="Arial"/>
                <w:sz w:val="24"/>
                <w:szCs w:val="24"/>
              </w:rPr>
              <w:t>, Grass verge on Balding Grove discounted as existing mature trees would require pruning and from a planning perspective as site terrain is unlevel.</w:t>
            </w:r>
          </w:p>
          <w:p w14:paraId="351B7C54" w14:textId="77777777" w:rsidR="00F32328" w:rsidRPr="00291549" w:rsidRDefault="00F32328" w:rsidP="00A54AA2">
            <w:pPr>
              <w:jc w:val="both"/>
              <w:rPr>
                <w:rFonts w:ascii="Arial" w:hAnsi="Arial" w:cs="Arial"/>
                <w:sz w:val="24"/>
                <w:szCs w:val="24"/>
              </w:rPr>
            </w:pPr>
          </w:p>
          <w:p w14:paraId="0B13528A" w14:textId="1CB6109F"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D2 </w:t>
            </w:r>
            <w:r w:rsidR="003905C4" w:rsidRPr="00291549">
              <w:rPr>
                <w:rFonts w:ascii="Arial" w:hAnsi="Arial" w:cs="Arial"/>
                <w:sz w:val="24"/>
                <w:szCs w:val="24"/>
              </w:rPr>
              <w:t>–</w:t>
            </w:r>
            <w:r w:rsidRPr="00291549">
              <w:rPr>
                <w:rFonts w:ascii="Arial" w:hAnsi="Arial" w:cs="Arial"/>
                <w:sz w:val="24"/>
                <w:szCs w:val="24"/>
              </w:rPr>
              <w:t xml:space="preserve"> </w:t>
            </w:r>
            <w:r w:rsidR="003905C4" w:rsidRPr="00291549">
              <w:rPr>
                <w:rFonts w:ascii="Arial" w:hAnsi="Arial" w:cs="Arial"/>
                <w:sz w:val="24"/>
                <w:szCs w:val="24"/>
              </w:rPr>
              <w:t>NGR: E:</w:t>
            </w:r>
            <w:r w:rsidR="003905C4" w:rsidRPr="00291549">
              <w:t xml:space="preserve"> </w:t>
            </w:r>
            <w:r w:rsidR="003905C4" w:rsidRPr="00291549">
              <w:rPr>
                <w:rFonts w:ascii="Arial" w:hAnsi="Arial" w:cs="Arial"/>
                <w:sz w:val="24"/>
                <w:szCs w:val="24"/>
              </w:rPr>
              <w:t>525700 N: 525700</w:t>
            </w:r>
            <w:r w:rsidR="00F32328" w:rsidRPr="00291549">
              <w:rPr>
                <w:rFonts w:ascii="Arial" w:hAnsi="Arial" w:cs="Arial"/>
                <w:sz w:val="24"/>
                <w:szCs w:val="24"/>
              </w:rPr>
              <w:t>, Grass verge approaching junction from Birch Grove to Matmore Gate discounted as site would impede on the visual splay of traffic approaching the junction and the driveway and the footpath located before it.</w:t>
            </w:r>
          </w:p>
          <w:p w14:paraId="2B3AF67E" w14:textId="77777777" w:rsidR="00F32328" w:rsidRPr="00291549" w:rsidRDefault="00F32328" w:rsidP="00A54AA2">
            <w:pPr>
              <w:jc w:val="both"/>
              <w:rPr>
                <w:rFonts w:ascii="Arial" w:hAnsi="Arial" w:cs="Arial"/>
                <w:sz w:val="24"/>
                <w:szCs w:val="24"/>
              </w:rPr>
            </w:pPr>
          </w:p>
          <w:p w14:paraId="39B493F4" w14:textId="513B741B"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D3 </w:t>
            </w:r>
            <w:r w:rsidR="003905C4" w:rsidRPr="00291549">
              <w:rPr>
                <w:rFonts w:ascii="Arial" w:hAnsi="Arial" w:cs="Arial"/>
                <w:sz w:val="24"/>
                <w:szCs w:val="24"/>
              </w:rPr>
              <w:t>–</w:t>
            </w:r>
            <w:r w:rsidRPr="00291549">
              <w:rPr>
                <w:rFonts w:ascii="Arial" w:hAnsi="Arial" w:cs="Arial"/>
                <w:sz w:val="24"/>
                <w:szCs w:val="24"/>
              </w:rPr>
              <w:t xml:space="preserve"> </w:t>
            </w:r>
            <w:r w:rsidR="003905C4" w:rsidRPr="00291549">
              <w:rPr>
                <w:rFonts w:ascii="Arial" w:hAnsi="Arial" w:cs="Arial"/>
                <w:sz w:val="24"/>
                <w:szCs w:val="24"/>
              </w:rPr>
              <w:t>NGR: E: 525668 N: 322146</w:t>
            </w:r>
            <w:r w:rsidR="00F32328" w:rsidRPr="00291549">
              <w:rPr>
                <w:rFonts w:ascii="Arial" w:hAnsi="Arial" w:cs="Arial"/>
                <w:sz w:val="24"/>
                <w:szCs w:val="24"/>
              </w:rPr>
              <w:t>, Grass verge adjacent to Matmore Gate discounted as existing mature trees would require pruning.</w:t>
            </w:r>
          </w:p>
          <w:p w14:paraId="5E8ED780" w14:textId="29C6CC39"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D4 </w:t>
            </w:r>
            <w:r w:rsidR="003905C4" w:rsidRPr="00291549">
              <w:rPr>
                <w:rFonts w:ascii="Arial" w:hAnsi="Arial" w:cs="Arial"/>
                <w:sz w:val="24"/>
                <w:szCs w:val="24"/>
              </w:rPr>
              <w:t>–</w:t>
            </w:r>
            <w:r w:rsidRPr="00291549">
              <w:rPr>
                <w:rFonts w:ascii="Arial" w:hAnsi="Arial" w:cs="Arial"/>
                <w:sz w:val="24"/>
                <w:szCs w:val="24"/>
              </w:rPr>
              <w:t xml:space="preserve"> </w:t>
            </w:r>
            <w:r w:rsidR="003905C4" w:rsidRPr="00291549">
              <w:rPr>
                <w:rFonts w:ascii="Arial" w:hAnsi="Arial" w:cs="Arial"/>
                <w:sz w:val="24"/>
                <w:szCs w:val="24"/>
              </w:rPr>
              <w:t>NGR: E:</w:t>
            </w:r>
            <w:r w:rsidR="003905C4" w:rsidRPr="00291549">
              <w:t xml:space="preserve"> </w:t>
            </w:r>
            <w:r w:rsidR="003905C4" w:rsidRPr="00291549">
              <w:rPr>
                <w:rFonts w:ascii="Arial" w:hAnsi="Arial" w:cs="Arial"/>
                <w:sz w:val="24"/>
                <w:szCs w:val="24"/>
              </w:rPr>
              <w:t>525640 N: 322063</w:t>
            </w:r>
            <w:r w:rsidR="00F32328" w:rsidRPr="00291549">
              <w:rPr>
                <w:rFonts w:ascii="Arial" w:hAnsi="Arial" w:cs="Arial"/>
                <w:sz w:val="24"/>
                <w:szCs w:val="24"/>
              </w:rPr>
              <w:t>, Pavement adjacent to Thornton Road discounted due to very close visibility and proximity to residential properties.</w:t>
            </w:r>
          </w:p>
          <w:p w14:paraId="4A958245" w14:textId="77777777" w:rsidR="00F32328" w:rsidRPr="00291549" w:rsidRDefault="00F32328" w:rsidP="00A54AA2">
            <w:pPr>
              <w:jc w:val="both"/>
              <w:rPr>
                <w:rFonts w:ascii="Arial" w:hAnsi="Arial" w:cs="Arial"/>
                <w:sz w:val="24"/>
                <w:szCs w:val="24"/>
              </w:rPr>
            </w:pPr>
          </w:p>
          <w:p w14:paraId="13FD5F70" w14:textId="33B77158"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D5 </w:t>
            </w:r>
            <w:r w:rsidR="003905C4" w:rsidRPr="00291549">
              <w:rPr>
                <w:rFonts w:ascii="Arial" w:hAnsi="Arial" w:cs="Arial"/>
                <w:sz w:val="24"/>
                <w:szCs w:val="24"/>
              </w:rPr>
              <w:t>–</w:t>
            </w:r>
            <w:r w:rsidRPr="00291549">
              <w:rPr>
                <w:rFonts w:ascii="Arial" w:hAnsi="Arial" w:cs="Arial"/>
                <w:sz w:val="24"/>
                <w:szCs w:val="24"/>
              </w:rPr>
              <w:t xml:space="preserve"> </w:t>
            </w:r>
            <w:r w:rsidR="003905C4" w:rsidRPr="00291549">
              <w:rPr>
                <w:rFonts w:ascii="Arial" w:hAnsi="Arial" w:cs="Arial"/>
                <w:sz w:val="24"/>
                <w:szCs w:val="24"/>
              </w:rPr>
              <w:t>NGR: E:</w:t>
            </w:r>
            <w:r w:rsidR="003905C4" w:rsidRPr="00291549">
              <w:t xml:space="preserve"> </w:t>
            </w:r>
            <w:r w:rsidR="003905C4" w:rsidRPr="00291549">
              <w:rPr>
                <w:rFonts w:ascii="Arial" w:hAnsi="Arial" w:cs="Arial"/>
                <w:sz w:val="24"/>
                <w:szCs w:val="24"/>
              </w:rPr>
              <w:t>525283 N: 322143</w:t>
            </w:r>
            <w:r w:rsidR="00F32328" w:rsidRPr="00291549">
              <w:rPr>
                <w:rFonts w:ascii="Arial" w:hAnsi="Arial" w:cs="Arial"/>
                <w:sz w:val="24"/>
                <w:szCs w:val="24"/>
              </w:rPr>
              <w:t>, Pavement on junction of Stonegate and Matmore Gate discounted from a planning perspective as overhead cables may interfere with the mast.</w:t>
            </w:r>
          </w:p>
          <w:p w14:paraId="1F83FE75" w14:textId="77777777" w:rsidR="00F32328" w:rsidRPr="00291549" w:rsidRDefault="00F32328" w:rsidP="00A54AA2">
            <w:pPr>
              <w:jc w:val="both"/>
              <w:rPr>
                <w:rFonts w:ascii="Arial" w:hAnsi="Arial" w:cs="Arial"/>
                <w:sz w:val="24"/>
                <w:szCs w:val="24"/>
              </w:rPr>
            </w:pPr>
          </w:p>
          <w:p w14:paraId="01DC92C5" w14:textId="3775F5A5"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D6 </w:t>
            </w:r>
            <w:r w:rsidR="003905C4" w:rsidRPr="00291549">
              <w:rPr>
                <w:rFonts w:ascii="Arial" w:hAnsi="Arial" w:cs="Arial"/>
                <w:sz w:val="24"/>
                <w:szCs w:val="24"/>
              </w:rPr>
              <w:t>–</w:t>
            </w:r>
            <w:r w:rsidRPr="00291549">
              <w:rPr>
                <w:rFonts w:ascii="Arial" w:hAnsi="Arial" w:cs="Arial"/>
                <w:sz w:val="24"/>
                <w:szCs w:val="24"/>
              </w:rPr>
              <w:t xml:space="preserve"> </w:t>
            </w:r>
            <w:r w:rsidR="003905C4" w:rsidRPr="00291549">
              <w:rPr>
                <w:rFonts w:ascii="Arial" w:hAnsi="Arial" w:cs="Arial"/>
                <w:sz w:val="24"/>
                <w:szCs w:val="24"/>
              </w:rPr>
              <w:t>NGR: E: 525276 N: 322112</w:t>
            </w:r>
            <w:r w:rsidR="00F32328" w:rsidRPr="00291549">
              <w:rPr>
                <w:rFonts w:ascii="Arial" w:hAnsi="Arial" w:cs="Arial"/>
                <w:sz w:val="24"/>
                <w:szCs w:val="24"/>
              </w:rPr>
              <w:t>, Pavement adjacent to Stonegate, outside Tesco commercial property discounted as site would obstruct pedestrian access to the pavement and therefore impede on pedestrian flow. The discounted location would also further restrict access to the commercial property behind.</w:t>
            </w:r>
          </w:p>
          <w:p w14:paraId="435D941B" w14:textId="77777777" w:rsidR="00F32328" w:rsidRPr="00291549" w:rsidRDefault="00F32328" w:rsidP="00A54AA2">
            <w:pPr>
              <w:jc w:val="both"/>
              <w:rPr>
                <w:rFonts w:ascii="Arial" w:hAnsi="Arial" w:cs="Arial"/>
                <w:sz w:val="24"/>
                <w:szCs w:val="24"/>
              </w:rPr>
            </w:pPr>
          </w:p>
          <w:p w14:paraId="2863FA5E" w14:textId="29B5FCA7" w:rsidR="00677634" w:rsidRPr="00291549" w:rsidRDefault="00677634" w:rsidP="00A54AA2">
            <w:pPr>
              <w:jc w:val="both"/>
              <w:rPr>
                <w:rFonts w:ascii="Arial" w:hAnsi="Arial" w:cs="Arial"/>
                <w:sz w:val="24"/>
                <w:szCs w:val="24"/>
              </w:rPr>
            </w:pPr>
            <w:r w:rsidRPr="00291549">
              <w:rPr>
                <w:rFonts w:ascii="Arial" w:hAnsi="Arial" w:cs="Arial"/>
                <w:sz w:val="24"/>
                <w:szCs w:val="24"/>
              </w:rPr>
              <w:t>D7</w:t>
            </w:r>
            <w:r w:rsidR="003905C4" w:rsidRPr="00291549">
              <w:rPr>
                <w:rFonts w:ascii="Arial" w:hAnsi="Arial" w:cs="Arial"/>
                <w:sz w:val="24"/>
                <w:szCs w:val="24"/>
              </w:rPr>
              <w:t xml:space="preserve"> - NGR: E: 525277 N: 321980</w:t>
            </w:r>
            <w:r w:rsidR="00F32328" w:rsidRPr="00291549">
              <w:rPr>
                <w:rFonts w:ascii="Arial" w:hAnsi="Arial" w:cs="Arial"/>
                <w:sz w:val="24"/>
                <w:szCs w:val="24"/>
              </w:rPr>
              <w:t>, Pavement adjacent to Clay Lake discounted due to close proximity to residential properties and existing mature tree would require pruning.</w:t>
            </w:r>
          </w:p>
          <w:p w14:paraId="47EFABA8" w14:textId="77777777" w:rsidR="00F32328" w:rsidRPr="00291549" w:rsidRDefault="00F32328" w:rsidP="00A54AA2">
            <w:pPr>
              <w:jc w:val="both"/>
              <w:rPr>
                <w:rFonts w:ascii="Arial" w:hAnsi="Arial" w:cs="Arial"/>
                <w:sz w:val="24"/>
                <w:szCs w:val="24"/>
              </w:rPr>
            </w:pPr>
          </w:p>
          <w:p w14:paraId="5000EA3C" w14:textId="24537E0F" w:rsidR="00677634" w:rsidRPr="00291549" w:rsidRDefault="00677634" w:rsidP="00A54AA2">
            <w:pPr>
              <w:jc w:val="both"/>
              <w:rPr>
                <w:rFonts w:ascii="Arial" w:hAnsi="Arial" w:cs="Arial"/>
                <w:sz w:val="24"/>
                <w:szCs w:val="24"/>
              </w:rPr>
            </w:pPr>
            <w:r w:rsidRPr="00291549">
              <w:rPr>
                <w:rFonts w:ascii="Arial" w:hAnsi="Arial" w:cs="Arial"/>
                <w:sz w:val="24"/>
                <w:szCs w:val="24"/>
              </w:rPr>
              <w:t xml:space="preserve">D8 </w:t>
            </w:r>
            <w:r w:rsidR="003905C4" w:rsidRPr="00291549">
              <w:rPr>
                <w:rFonts w:ascii="Arial" w:hAnsi="Arial" w:cs="Arial"/>
                <w:sz w:val="24"/>
                <w:szCs w:val="24"/>
              </w:rPr>
              <w:t>– NGR: E: 525557 N: 321773</w:t>
            </w:r>
            <w:r w:rsidR="00F32328" w:rsidRPr="00291549">
              <w:rPr>
                <w:rFonts w:ascii="Arial" w:hAnsi="Arial" w:cs="Arial"/>
                <w:sz w:val="24"/>
                <w:szCs w:val="24"/>
              </w:rPr>
              <w:t xml:space="preserve">, Grass verge at junction of Viking Way and Peck’s drove discounted as mature tree would require pruning and </w:t>
            </w:r>
            <w:r w:rsidR="00291549" w:rsidRPr="00291549">
              <w:rPr>
                <w:rFonts w:ascii="Arial" w:hAnsi="Arial" w:cs="Arial"/>
                <w:sz w:val="24"/>
                <w:szCs w:val="24"/>
              </w:rPr>
              <w:t>site is in very close proximity to sensitive residential receptors.</w:t>
            </w:r>
          </w:p>
          <w:p w14:paraId="7113A4C7" w14:textId="77777777" w:rsidR="004B2171" w:rsidRPr="00B26B40" w:rsidRDefault="004B2171" w:rsidP="00F95A8B">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C338E5B" w:rsidR="004B2171" w:rsidRDefault="004B2171" w:rsidP="00BC194C">
            <w:pPr>
              <w:jc w:val="both"/>
              <w:rPr>
                <w:rFonts w:ascii="Arial" w:hAnsi="Arial" w:cs="Arial"/>
                <w:sz w:val="24"/>
                <w:szCs w:val="24"/>
              </w:rPr>
            </w:pPr>
            <w:r>
              <w:rPr>
                <w:rFonts w:ascii="Arial" w:hAnsi="Arial" w:cs="Arial"/>
                <w:sz w:val="24"/>
                <w:szCs w:val="24"/>
              </w:rPr>
              <w:t xml:space="preserve">This specific proposal forms part of an integral </w:t>
            </w:r>
            <w:r w:rsidRPr="00553016">
              <w:rPr>
                <w:rFonts w:ascii="Arial" w:hAnsi="Arial" w:cs="Arial"/>
                <w:sz w:val="24"/>
                <w:szCs w:val="24"/>
              </w:rPr>
              <w:t>require</w:t>
            </w:r>
            <w:r w:rsidR="00321B0C" w:rsidRPr="00553016">
              <w:rPr>
                <w:rFonts w:ascii="Arial" w:hAnsi="Arial" w:cs="Arial"/>
                <w:sz w:val="24"/>
                <w:szCs w:val="24"/>
              </w:rPr>
              <w:t>ment for</w:t>
            </w:r>
            <w:r w:rsidR="006772A7" w:rsidRPr="00553016">
              <w:rPr>
                <w:rFonts w:ascii="Arial" w:hAnsi="Arial" w:cs="Arial"/>
                <w:sz w:val="24"/>
                <w:szCs w:val="24"/>
              </w:rPr>
              <w:t xml:space="preserve"> </w:t>
            </w:r>
            <w:r w:rsidR="00013B41" w:rsidRPr="00553016">
              <w:rPr>
                <w:rFonts w:ascii="Arial" w:hAnsi="Arial" w:cs="Arial"/>
                <w:sz w:val="24"/>
                <w:szCs w:val="24"/>
              </w:rPr>
              <w:t xml:space="preserve">Cignal Infrastructure UK Limited </w:t>
            </w:r>
            <w:r w:rsidRPr="00553016">
              <w:rPr>
                <w:rFonts w:ascii="Arial" w:hAnsi="Arial" w:cs="Arial"/>
                <w:sz w:val="24"/>
                <w:szCs w:val="24"/>
              </w:rPr>
              <w:t xml:space="preserve">to expand </w:t>
            </w:r>
            <w:r w:rsidR="00322C38" w:rsidRPr="00553016">
              <w:rPr>
                <w:rFonts w:ascii="Arial" w:hAnsi="Arial" w:cs="Arial"/>
                <w:sz w:val="24"/>
                <w:szCs w:val="24"/>
              </w:rPr>
              <w:t>its</w:t>
            </w:r>
            <w:r w:rsidRPr="00553016">
              <w:rPr>
                <w:rFonts w:ascii="Arial" w:hAnsi="Arial" w:cs="Arial"/>
                <w:sz w:val="24"/>
                <w:szCs w:val="24"/>
              </w:rPr>
              <w:t xml:space="preserve"> </w:t>
            </w:r>
            <w:r w:rsidR="00BC194C" w:rsidRPr="00553016">
              <w:rPr>
                <w:rFonts w:ascii="Arial" w:hAnsi="Arial" w:cs="Arial"/>
                <w:sz w:val="24"/>
                <w:szCs w:val="24"/>
              </w:rPr>
              <w:t>5G</w:t>
            </w:r>
            <w:r w:rsidR="00217E92" w:rsidRPr="00553016">
              <w:rPr>
                <w:rFonts w:ascii="Arial" w:hAnsi="Arial" w:cs="Arial"/>
                <w:sz w:val="24"/>
                <w:szCs w:val="24"/>
              </w:rPr>
              <w:t xml:space="preserve"> </w:t>
            </w:r>
            <w:r w:rsidRPr="00553016">
              <w:rPr>
                <w:rFonts w:ascii="Arial" w:hAnsi="Arial" w:cs="Arial"/>
                <w:sz w:val="24"/>
                <w:szCs w:val="24"/>
              </w:rPr>
              <w:t>te</w:t>
            </w:r>
            <w:r w:rsidR="00BF6F8B" w:rsidRPr="00553016">
              <w:rPr>
                <w:rFonts w:ascii="Arial" w:hAnsi="Arial" w:cs="Arial"/>
                <w:sz w:val="24"/>
                <w:szCs w:val="24"/>
              </w:rPr>
              <w:t xml:space="preserve">lecommunications network across </w:t>
            </w:r>
            <w:r w:rsidR="00553016" w:rsidRPr="00553016">
              <w:rPr>
                <w:rFonts w:ascii="Arial" w:hAnsi="Arial" w:cs="Arial"/>
                <w:sz w:val="24"/>
                <w:szCs w:val="24"/>
              </w:rPr>
              <w:t>S</w:t>
            </w:r>
            <w:r w:rsidR="00152817">
              <w:rPr>
                <w:rFonts w:ascii="Arial" w:hAnsi="Arial" w:cs="Arial"/>
                <w:sz w:val="24"/>
                <w:szCs w:val="24"/>
              </w:rPr>
              <w:t>palding</w:t>
            </w:r>
            <w:r w:rsidRPr="00553016">
              <w:rPr>
                <w:rFonts w:ascii="Arial" w:hAnsi="Arial" w:cs="Arial"/>
                <w:sz w:val="24"/>
                <w:szCs w:val="24"/>
              </w:rPr>
              <w:t xml:space="preserve"> specifically in this instance to enhance </w:t>
            </w:r>
            <w:r w:rsidR="00BC194C" w:rsidRPr="00553016">
              <w:rPr>
                <w:rFonts w:ascii="Arial" w:hAnsi="Arial" w:cs="Arial"/>
                <w:sz w:val="24"/>
                <w:szCs w:val="24"/>
              </w:rPr>
              <w:t>5G</w:t>
            </w:r>
            <w:r w:rsidR="00217E92" w:rsidRPr="00553016">
              <w:rPr>
                <w:rFonts w:ascii="Arial" w:hAnsi="Arial" w:cs="Arial"/>
                <w:sz w:val="24"/>
                <w:szCs w:val="24"/>
              </w:rPr>
              <w:t xml:space="preserve"> </w:t>
            </w:r>
            <w:r w:rsidRPr="00553016">
              <w:rPr>
                <w:rFonts w:ascii="Arial" w:hAnsi="Arial" w:cs="Arial"/>
                <w:sz w:val="24"/>
                <w:szCs w:val="24"/>
              </w:rPr>
              <w:t>coverage levels and network capacity within the</w:t>
            </w:r>
            <w:r w:rsidR="00BF6F8B" w:rsidRPr="00553016">
              <w:rPr>
                <w:rFonts w:ascii="Arial" w:hAnsi="Arial" w:cs="Arial"/>
                <w:sz w:val="24"/>
                <w:szCs w:val="24"/>
              </w:rPr>
              <w:t xml:space="preserve"> </w:t>
            </w:r>
            <w:r w:rsidR="00553016" w:rsidRPr="00553016">
              <w:rPr>
                <w:rFonts w:ascii="Arial" w:hAnsi="Arial" w:cs="Arial"/>
                <w:sz w:val="24"/>
                <w:szCs w:val="24"/>
              </w:rPr>
              <w:t>PE11</w:t>
            </w:r>
            <w:r w:rsidRPr="00553016">
              <w:rPr>
                <w:rFonts w:ascii="Arial" w:hAnsi="Arial" w:cs="Arial"/>
                <w:sz w:val="24"/>
                <w:szCs w:val="24"/>
              </w:rPr>
              <w:t xml:space="preserve"> area</w:t>
            </w:r>
            <w:r>
              <w:rPr>
                <w:rFonts w:ascii="Arial" w:hAnsi="Arial" w:cs="Arial"/>
                <w:sz w:val="24"/>
                <w:szCs w:val="24"/>
              </w:rPr>
              <w:t xml:space="preserve">.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lastRenderedPageBreak/>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4C66EA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015879">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w:t>
            </w:r>
            <w:proofErr w:type="gramStart"/>
            <w:r w:rsidRPr="00217E92">
              <w:rPr>
                <w:color w:val="auto"/>
                <w:lang w:eastAsia="en-US"/>
              </w:rPr>
              <w:t>adhered</w:t>
            </w:r>
            <w:proofErr w:type="gramEnd"/>
            <w:r w:rsidRPr="00217E92">
              <w:rPr>
                <w:color w:val="auto"/>
                <w:lang w:eastAsia="en-US"/>
              </w:rPr>
              <w:t xml:space="preserve">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B1097AC" w:rsidR="00853E1A" w:rsidRDefault="00853E1A" w:rsidP="00A76FEE">
            <w:pPr>
              <w:jc w:val="both"/>
              <w:rPr>
                <w:rFonts w:ascii="Arial" w:hAnsi="Arial" w:cs="Arial"/>
                <w:sz w:val="24"/>
                <w:szCs w:val="24"/>
              </w:rPr>
            </w:pPr>
          </w:p>
          <w:p w14:paraId="469797B9" w14:textId="77777777" w:rsidR="00152817" w:rsidRPr="00217E92" w:rsidRDefault="00152817"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lastRenderedPageBreak/>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2B704D6F" w14:textId="77777777" w:rsidR="003E3C52" w:rsidRPr="003E3C52" w:rsidRDefault="003E3C52" w:rsidP="003E3C52">
            <w:pPr>
              <w:tabs>
                <w:tab w:val="left" w:pos="2535"/>
              </w:tabs>
              <w:jc w:val="both"/>
              <w:rPr>
                <w:rFonts w:ascii="Arial" w:hAnsi="Arial" w:cs="Arial"/>
                <w:sz w:val="24"/>
                <w:szCs w:val="24"/>
              </w:rPr>
            </w:pPr>
            <w:r w:rsidRPr="003E3C52">
              <w:rPr>
                <w:rFonts w:ascii="Arial" w:hAnsi="Arial" w:cs="Arial"/>
                <w:sz w:val="24"/>
                <w:szCs w:val="24"/>
              </w:rPr>
              <w:t>Ryan Marshall</w:t>
            </w:r>
          </w:p>
          <w:p w14:paraId="0E577624" w14:textId="77777777" w:rsidR="003E3C52" w:rsidRPr="003E3C52" w:rsidRDefault="003E3C52" w:rsidP="003E3C52">
            <w:pPr>
              <w:tabs>
                <w:tab w:val="left" w:pos="2535"/>
              </w:tabs>
              <w:jc w:val="both"/>
              <w:rPr>
                <w:rFonts w:ascii="Arial" w:hAnsi="Arial" w:cs="Arial"/>
                <w:sz w:val="24"/>
                <w:szCs w:val="24"/>
              </w:rPr>
            </w:pPr>
            <w:r w:rsidRPr="003E3C52">
              <w:rPr>
                <w:rFonts w:ascii="Arial" w:hAnsi="Arial" w:cs="Arial"/>
                <w:sz w:val="24"/>
                <w:szCs w:val="24"/>
              </w:rPr>
              <w:t>Planning Manager</w:t>
            </w:r>
          </w:p>
          <w:p w14:paraId="4C5BFC3F" w14:textId="3D21191C" w:rsidR="003E3C52" w:rsidRDefault="003E3C52" w:rsidP="003E3C52">
            <w:pPr>
              <w:tabs>
                <w:tab w:val="left" w:pos="2535"/>
              </w:tabs>
              <w:jc w:val="both"/>
              <w:rPr>
                <w:rFonts w:ascii="Arial" w:hAnsi="Arial" w:cs="Arial"/>
                <w:sz w:val="24"/>
                <w:szCs w:val="24"/>
              </w:rPr>
            </w:pPr>
            <w:r w:rsidRPr="003E3C52">
              <w:rPr>
                <w:rFonts w:ascii="Arial" w:hAnsi="Arial" w:cs="Arial"/>
                <w:sz w:val="24"/>
                <w:szCs w:val="24"/>
              </w:rPr>
              <w:t xml:space="preserve">Email: </w:t>
            </w:r>
            <w:hyperlink r:id="rId18" w:history="1">
              <w:r w:rsidR="00152817" w:rsidRPr="009F01A2">
                <w:rPr>
                  <w:rStyle w:val="Hyperlink"/>
                  <w:rFonts w:ascii="Arial" w:hAnsi="Arial" w:cs="Arial"/>
                  <w:sz w:val="24"/>
                  <w:szCs w:val="24"/>
                </w:rPr>
                <w:t>r.marshall@whptelecoms.com</w:t>
              </w:r>
            </w:hyperlink>
          </w:p>
          <w:p w14:paraId="183DB0FF" w14:textId="77777777" w:rsidR="00152817" w:rsidRPr="003E3C52" w:rsidRDefault="00152817" w:rsidP="003E3C52">
            <w:pPr>
              <w:tabs>
                <w:tab w:val="left" w:pos="2535"/>
              </w:tabs>
              <w:jc w:val="both"/>
              <w:rPr>
                <w:rFonts w:ascii="Arial" w:hAnsi="Arial" w:cs="Arial"/>
                <w:sz w:val="24"/>
                <w:szCs w:val="24"/>
              </w:rPr>
            </w:pPr>
          </w:p>
          <w:p w14:paraId="7CD072CC" w14:textId="77777777" w:rsidR="004B2171" w:rsidRPr="00AA1A3F" w:rsidRDefault="004B2171" w:rsidP="00BC32BC">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1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5C92B42" w14:textId="77777777" w:rsidR="00092FD5" w:rsidRDefault="003E3C52" w:rsidP="00045633">
            <w:pPr>
              <w:rPr>
                <w:rFonts w:ascii="Arial" w:hAnsi="Arial" w:cs="Arial"/>
                <w:sz w:val="24"/>
                <w:szCs w:val="24"/>
              </w:rPr>
            </w:pPr>
            <w:r>
              <w:rPr>
                <w:rFonts w:ascii="Arial" w:hAnsi="Arial" w:cs="Arial"/>
                <w:sz w:val="24"/>
                <w:szCs w:val="24"/>
              </w:rPr>
              <w:t>Ryan Marshall</w:t>
            </w:r>
          </w:p>
          <w:p w14:paraId="62DB48EB" w14:textId="2C9EDE76" w:rsidR="00152817" w:rsidRDefault="00152817" w:rsidP="00045633">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22CCF9FB" w14:textId="77777777" w:rsidR="004B2171" w:rsidRDefault="00013B41">
            <w:pPr>
              <w:rPr>
                <w:rFonts w:ascii="Arial" w:hAnsi="Arial" w:cs="Arial"/>
                <w:sz w:val="24"/>
                <w:szCs w:val="24"/>
              </w:rPr>
            </w:pPr>
            <w:r w:rsidRPr="00013B41">
              <w:rPr>
                <w:rFonts w:ascii="Arial" w:hAnsi="Arial" w:cs="Arial"/>
                <w:sz w:val="24"/>
                <w:szCs w:val="24"/>
              </w:rPr>
              <w:t>Cignal Infrastructure UK Limited</w:t>
            </w:r>
          </w:p>
          <w:p w14:paraId="5B4493C3" w14:textId="4E76133D" w:rsidR="00152817" w:rsidRDefault="00152817">
            <w:pPr>
              <w:rPr>
                <w:rFonts w:ascii="Arial" w:hAnsi="Arial" w:cs="Arial"/>
                <w:color w:val="FF0000"/>
                <w:sz w:val="24"/>
                <w:szCs w:val="24"/>
              </w:rPr>
            </w:pP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43BCD83" w:rsidR="007B0045" w:rsidRPr="007B0045" w:rsidRDefault="007B0045" w:rsidP="007B0045">
            <w:pPr>
              <w:rPr>
                <w:rFonts w:ascii="Arial" w:hAnsi="Arial" w:cs="Arial"/>
                <w:sz w:val="24"/>
                <w:szCs w:val="24"/>
              </w:rPr>
            </w:pPr>
            <w:r w:rsidRPr="007B0045">
              <w:rPr>
                <w:rFonts w:ascii="Arial" w:hAnsi="Arial" w:cs="Arial"/>
                <w:sz w:val="24"/>
                <w:szCs w:val="24"/>
              </w:rPr>
              <w:t>1a Station Court</w:t>
            </w:r>
          </w:p>
          <w:p w14:paraId="3BFB4641" w14:textId="3EBEF397"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442D2A56"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1FABC6C" w14:textId="77777777" w:rsidR="007B0045" w:rsidRPr="007B0045" w:rsidRDefault="007B0045" w:rsidP="007B0045">
            <w:pPr>
              <w:rPr>
                <w:rFonts w:ascii="Arial" w:hAnsi="Arial" w:cs="Arial"/>
                <w:sz w:val="24"/>
                <w:szCs w:val="24"/>
              </w:rPr>
            </w:pPr>
            <w:r w:rsidRPr="007B0045">
              <w:rPr>
                <w:rFonts w:ascii="Arial" w:hAnsi="Arial" w:cs="Arial"/>
                <w:sz w:val="24"/>
                <w:szCs w:val="24"/>
              </w:rPr>
              <w:t>LS20 8EY</w:t>
            </w:r>
          </w:p>
          <w:p w14:paraId="59163D52" w14:textId="57FB8EF9" w:rsidR="002D4D95" w:rsidRDefault="002D4D95">
            <w:pPr>
              <w:rPr>
                <w:rFonts w:ascii="Arial" w:hAnsi="Arial" w:cs="Arial"/>
                <w:sz w:val="24"/>
                <w:szCs w:val="24"/>
              </w:rPr>
            </w:pP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1E598FDD" w:rsidR="004B2171" w:rsidRDefault="00152817" w:rsidP="00045633">
            <w:pPr>
              <w:tabs>
                <w:tab w:val="left" w:pos="2535"/>
              </w:tabs>
              <w:jc w:val="both"/>
              <w:rPr>
                <w:rFonts w:ascii="Arial" w:hAnsi="Arial" w:cs="Arial"/>
                <w:sz w:val="24"/>
                <w:szCs w:val="24"/>
              </w:rPr>
            </w:pPr>
            <w:hyperlink r:id="rId19" w:history="1">
              <w:r w:rsidR="00BC38C6" w:rsidRPr="000E6C1D">
                <w:rPr>
                  <w:rStyle w:val="Hyperlink"/>
                  <w:rFonts w:ascii="Arial" w:hAnsi="Arial" w:cs="Arial"/>
                  <w:spacing w:val="-2"/>
                  <w:sz w:val="22"/>
                  <w:szCs w:val="22"/>
                </w:rPr>
                <w:t>r.marshall@whptelecoms.com</w:t>
              </w:r>
            </w:hyperlink>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43D1D38B" w14:textId="11FBFE8C" w:rsidR="00BC32BC" w:rsidRDefault="00152817">
            <w:pPr>
              <w:rPr>
                <w:rFonts w:ascii="Arial" w:hAnsi="Arial" w:cs="Arial"/>
                <w:sz w:val="24"/>
                <w:szCs w:val="24"/>
              </w:rPr>
            </w:pPr>
            <w:r>
              <w:rPr>
                <w:rFonts w:ascii="Arial" w:hAnsi="Arial" w:cs="Arial"/>
                <w:noProof/>
                <w:sz w:val="24"/>
                <w:szCs w:val="24"/>
              </w:rPr>
              <w:pict w14:anchorId="3A40C56F">
                <v:shape id="Picture 1" o:spid="_x0000_i1030" type="#_x0000_t75" style="width:98.9pt;height:42.55pt;visibility:visible;mso-wrap-style:square">
                  <v:imagedata r:id="rId20" o:title="" croptop="2222f"/>
                </v:shape>
              </w:pict>
            </w:r>
          </w:p>
          <w:p w14:paraId="65F35DDC" w14:textId="694FCC0C" w:rsidR="00BC32BC" w:rsidRDefault="00BC32BC">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1845E9F5" w:rsidR="004B2171" w:rsidRPr="00152817" w:rsidRDefault="00152817">
            <w:pPr>
              <w:rPr>
                <w:rFonts w:ascii="Arial" w:hAnsi="Arial" w:cs="Arial"/>
                <w:b/>
                <w:bCs/>
                <w:sz w:val="24"/>
                <w:szCs w:val="24"/>
              </w:rPr>
            </w:pPr>
            <w:r w:rsidRPr="00152817">
              <w:rPr>
                <w:rFonts w:ascii="Arial" w:hAnsi="Arial" w:cs="Arial"/>
                <w:sz w:val="24"/>
                <w:szCs w:val="24"/>
              </w:rPr>
              <w:t>17</w:t>
            </w:r>
            <w:r w:rsidRPr="00152817">
              <w:rPr>
                <w:rFonts w:ascii="Arial" w:hAnsi="Arial" w:cs="Arial"/>
                <w:sz w:val="24"/>
                <w:szCs w:val="24"/>
                <w:vertAlign w:val="superscript"/>
              </w:rPr>
              <w:t>th</w:t>
            </w:r>
            <w:r w:rsidRPr="00152817">
              <w:rPr>
                <w:rFonts w:ascii="Arial" w:hAnsi="Arial" w:cs="Arial"/>
                <w:sz w:val="24"/>
                <w:szCs w:val="24"/>
              </w:rPr>
              <w:t xml:space="preserve"> February </w:t>
            </w:r>
            <w:r w:rsidR="00A76FEE" w:rsidRPr="00152817">
              <w:rPr>
                <w:rFonts w:ascii="Arial" w:hAnsi="Arial" w:cs="Arial"/>
                <w:sz w:val="24"/>
                <w:szCs w:val="24"/>
              </w:rPr>
              <w:t>202</w:t>
            </w:r>
            <w:r w:rsidR="00722E41" w:rsidRPr="00152817">
              <w:rPr>
                <w:rFonts w:ascii="Arial" w:hAnsi="Arial" w:cs="Arial"/>
                <w:sz w:val="24"/>
                <w:szCs w:val="24"/>
              </w:rPr>
              <w:t>3</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1"/>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152817"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81687619">
    <w:abstractNumId w:val="2"/>
  </w:num>
  <w:num w:numId="2" w16cid:durableId="714545932">
    <w:abstractNumId w:val="5"/>
  </w:num>
  <w:num w:numId="3" w16cid:durableId="1418748556">
    <w:abstractNumId w:val="9"/>
  </w:num>
  <w:num w:numId="4" w16cid:durableId="16044156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603368">
    <w:abstractNumId w:val="8"/>
  </w:num>
  <w:num w:numId="6" w16cid:durableId="399907360">
    <w:abstractNumId w:val="6"/>
  </w:num>
  <w:num w:numId="7" w16cid:durableId="100809700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8430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440225">
    <w:abstractNumId w:val="0"/>
  </w:num>
  <w:num w:numId="10" w16cid:durableId="37095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3B41"/>
    <w:rsid w:val="00015879"/>
    <w:rsid w:val="000331AF"/>
    <w:rsid w:val="00036C05"/>
    <w:rsid w:val="00041574"/>
    <w:rsid w:val="0004184F"/>
    <w:rsid w:val="00045633"/>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2817"/>
    <w:rsid w:val="00155EAD"/>
    <w:rsid w:val="00161626"/>
    <w:rsid w:val="00163D01"/>
    <w:rsid w:val="00167456"/>
    <w:rsid w:val="00180AB9"/>
    <w:rsid w:val="00194C80"/>
    <w:rsid w:val="00196167"/>
    <w:rsid w:val="001A1C76"/>
    <w:rsid w:val="001A1F3E"/>
    <w:rsid w:val="001A288D"/>
    <w:rsid w:val="001A4579"/>
    <w:rsid w:val="001A48BC"/>
    <w:rsid w:val="001B020C"/>
    <w:rsid w:val="001C5A9B"/>
    <w:rsid w:val="001D398E"/>
    <w:rsid w:val="001E0C7F"/>
    <w:rsid w:val="001F18F4"/>
    <w:rsid w:val="00215214"/>
    <w:rsid w:val="00215E8F"/>
    <w:rsid w:val="00217E92"/>
    <w:rsid w:val="00222483"/>
    <w:rsid w:val="002322E2"/>
    <w:rsid w:val="00237CB2"/>
    <w:rsid w:val="0026036F"/>
    <w:rsid w:val="002623F9"/>
    <w:rsid w:val="00263955"/>
    <w:rsid w:val="00267591"/>
    <w:rsid w:val="0028250B"/>
    <w:rsid w:val="00291549"/>
    <w:rsid w:val="00294826"/>
    <w:rsid w:val="00296034"/>
    <w:rsid w:val="002B0E49"/>
    <w:rsid w:val="002B2EAB"/>
    <w:rsid w:val="002C51AB"/>
    <w:rsid w:val="002C53A4"/>
    <w:rsid w:val="002D1A4B"/>
    <w:rsid w:val="002D4D95"/>
    <w:rsid w:val="002E1F2A"/>
    <w:rsid w:val="002E65C6"/>
    <w:rsid w:val="00310469"/>
    <w:rsid w:val="003125F2"/>
    <w:rsid w:val="00313DD9"/>
    <w:rsid w:val="00321B0C"/>
    <w:rsid w:val="00322C38"/>
    <w:rsid w:val="00327CBA"/>
    <w:rsid w:val="003505A5"/>
    <w:rsid w:val="0037090B"/>
    <w:rsid w:val="003905C4"/>
    <w:rsid w:val="00392D7A"/>
    <w:rsid w:val="003A498F"/>
    <w:rsid w:val="003A5BAD"/>
    <w:rsid w:val="003B50C5"/>
    <w:rsid w:val="003C2FCA"/>
    <w:rsid w:val="003C629E"/>
    <w:rsid w:val="003E3C52"/>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4A62"/>
    <w:rsid w:val="00516B10"/>
    <w:rsid w:val="00520EFC"/>
    <w:rsid w:val="00524540"/>
    <w:rsid w:val="00525702"/>
    <w:rsid w:val="00553016"/>
    <w:rsid w:val="0055509B"/>
    <w:rsid w:val="00565C81"/>
    <w:rsid w:val="00567480"/>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2E41"/>
    <w:rsid w:val="00723695"/>
    <w:rsid w:val="00725FA7"/>
    <w:rsid w:val="0073013A"/>
    <w:rsid w:val="007371E0"/>
    <w:rsid w:val="00737F7C"/>
    <w:rsid w:val="0074559D"/>
    <w:rsid w:val="00760BDA"/>
    <w:rsid w:val="0076445A"/>
    <w:rsid w:val="00772DB6"/>
    <w:rsid w:val="00774003"/>
    <w:rsid w:val="007762D9"/>
    <w:rsid w:val="00793191"/>
    <w:rsid w:val="00794B7C"/>
    <w:rsid w:val="0079561E"/>
    <w:rsid w:val="007B0045"/>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39D2"/>
    <w:rsid w:val="009F528A"/>
    <w:rsid w:val="009F7286"/>
    <w:rsid w:val="00A20273"/>
    <w:rsid w:val="00A23ABA"/>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AF7A41"/>
    <w:rsid w:val="00B054F2"/>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B6D9A"/>
    <w:rsid w:val="00BC050B"/>
    <w:rsid w:val="00BC194C"/>
    <w:rsid w:val="00BC32BC"/>
    <w:rsid w:val="00BC38C6"/>
    <w:rsid w:val="00BD28E6"/>
    <w:rsid w:val="00BF27B2"/>
    <w:rsid w:val="00BF6F8B"/>
    <w:rsid w:val="00C02BA9"/>
    <w:rsid w:val="00C118F3"/>
    <w:rsid w:val="00C15632"/>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1876"/>
    <w:rsid w:val="00CD5FD8"/>
    <w:rsid w:val="00CF0534"/>
    <w:rsid w:val="00CF564A"/>
    <w:rsid w:val="00CF7639"/>
    <w:rsid w:val="00D0642F"/>
    <w:rsid w:val="00D11A56"/>
    <w:rsid w:val="00D1315C"/>
    <w:rsid w:val="00D213F8"/>
    <w:rsid w:val="00D2183A"/>
    <w:rsid w:val="00D31F1B"/>
    <w:rsid w:val="00D4336D"/>
    <w:rsid w:val="00D434F7"/>
    <w:rsid w:val="00D51321"/>
    <w:rsid w:val="00D70D0D"/>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E6FFC"/>
    <w:rsid w:val="00EF65AE"/>
    <w:rsid w:val="00F02281"/>
    <w:rsid w:val="00F05983"/>
    <w:rsid w:val="00F13FFF"/>
    <w:rsid w:val="00F14F7B"/>
    <w:rsid w:val="00F25022"/>
    <w:rsid w:val="00F30E41"/>
    <w:rsid w:val="00F32328"/>
    <w:rsid w:val="00F32640"/>
    <w:rsid w:val="00F372CD"/>
    <w:rsid w:val="00F5124F"/>
    <w:rsid w:val="00F53B0B"/>
    <w:rsid w:val="00F821A0"/>
    <w:rsid w:val="00F86C11"/>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marshall@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13</Pages>
  <Words>3701</Words>
  <Characters>21098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228</cp:revision>
  <cp:lastPrinted>2003-05-08T08:09:00Z</cp:lastPrinted>
  <dcterms:created xsi:type="dcterms:W3CDTF">2011-03-04T10:01:00Z</dcterms:created>
  <dcterms:modified xsi:type="dcterms:W3CDTF">2023-02-15T19:25:00Z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