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349627" w14:textId="3B656543" w:rsidR="004B2171" w:rsidRDefault="004B2171">
      <w:pPr>
        <w:rPr>
          <w:rFonts w:ascii="Arial" w:hAnsi="Arial" w:cs="Arial"/>
          <w:sz w:val="24"/>
          <w:szCs w:val="24"/>
        </w:rPr>
      </w:pPr>
    </w:p>
    <w:p w14:paraId="0B20C238" w14:textId="4C16402A" w:rsidR="00525702" w:rsidRDefault="00525702">
      <w:pPr>
        <w:rPr>
          <w:rFonts w:ascii="Arial" w:hAnsi="Arial" w:cs="Arial"/>
          <w:sz w:val="24"/>
          <w:szCs w:val="24"/>
        </w:rPr>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0CA86FD1" w14:textId="77777777" w:rsidR="003A498F" w:rsidRDefault="003A498F">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2571"/>
        <w:gridCol w:w="2571"/>
      </w:tblGrid>
      <w:tr w:rsidR="004B2171" w14:paraId="088DDCAB" w14:textId="77777777">
        <w:trPr>
          <w:cantSplit/>
        </w:trPr>
        <w:tc>
          <w:tcPr>
            <w:tcW w:w="257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7F41C163" w14:textId="77777777" w:rsidR="004B2171" w:rsidRDefault="00CA753A">
            <w:pPr>
              <w:rPr>
                <w:rFonts w:ascii="Arial" w:hAnsi="Arial" w:cs="Arial"/>
                <w:sz w:val="24"/>
                <w:szCs w:val="24"/>
              </w:rPr>
            </w:pPr>
            <w:r w:rsidRPr="00CA753A">
              <w:rPr>
                <w:rFonts w:ascii="Arial" w:hAnsi="Arial" w:cs="Arial"/>
                <w:sz w:val="24"/>
                <w:szCs w:val="24"/>
              </w:rPr>
              <w:t>Birch Grove SW</w:t>
            </w:r>
          </w:p>
          <w:p w14:paraId="6D2D7D2B" w14:textId="5351AC09" w:rsidR="0035611D" w:rsidRDefault="0035611D">
            <w:pPr>
              <w:rPr>
                <w:rFonts w:ascii="Arial" w:hAnsi="Arial" w:cs="Arial"/>
                <w:sz w:val="24"/>
                <w:szCs w:val="24"/>
              </w:rPr>
            </w:pPr>
          </w:p>
        </w:tc>
        <w:tc>
          <w:tcPr>
            <w:tcW w:w="2571"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602AA172" w14:textId="6BBD4617" w:rsidR="00CA753A" w:rsidRPr="00CA753A" w:rsidRDefault="00CA753A" w:rsidP="00CA753A">
            <w:pPr>
              <w:rPr>
                <w:rFonts w:ascii="Arial" w:hAnsi="Arial" w:cs="Arial"/>
                <w:sz w:val="24"/>
                <w:szCs w:val="24"/>
              </w:rPr>
            </w:pPr>
            <w:r w:rsidRPr="00CA753A">
              <w:rPr>
                <w:rFonts w:ascii="Arial" w:hAnsi="Arial" w:cs="Arial"/>
                <w:sz w:val="24"/>
                <w:szCs w:val="24"/>
              </w:rPr>
              <w:t>Birch Grove,</w:t>
            </w:r>
          </w:p>
          <w:p w14:paraId="5E807518" w14:textId="6AB154FA" w:rsidR="00CA753A" w:rsidRPr="00CA753A" w:rsidRDefault="00CA753A" w:rsidP="00CA753A">
            <w:pPr>
              <w:rPr>
                <w:rFonts w:ascii="Arial" w:hAnsi="Arial" w:cs="Arial"/>
                <w:sz w:val="24"/>
                <w:szCs w:val="24"/>
              </w:rPr>
            </w:pPr>
            <w:r w:rsidRPr="00CA753A">
              <w:rPr>
                <w:rFonts w:ascii="Arial" w:hAnsi="Arial" w:cs="Arial"/>
                <w:sz w:val="24"/>
                <w:szCs w:val="24"/>
              </w:rPr>
              <w:t>Spalding,</w:t>
            </w:r>
          </w:p>
          <w:p w14:paraId="0118FC07" w14:textId="5301ACBE" w:rsidR="00CA753A" w:rsidRPr="00CA753A" w:rsidRDefault="00CA753A" w:rsidP="00CA753A">
            <w:pPr>
              <w:rPr>
                <w:rFonts w:ascii="Arial" w:hAnsi="Arial" w:cs="Arial"/>
                <w:sz w:val="24"/>
                <w:szCs w:val="24"/>
              </w:rPr>
            </w:pPr>
            <w:r w:rsidRPr="00CA753A">
              <w:rPr>
                <w:rFonts w:ascii="Arial" w:hAnsi="Arial" w:cs="Arial"/>
                <w:sz w:val="24"/>
                <w:szCs w:val="24"/>
              </w:rPr>
              <w:t>Lincolnshire,</w:t>
            </w:r>
          </w:p>
          <w:p w14:paraId="36895802" w14:textId="5A52074E" w:rsidR="00CA753A" w:rsidRPr="00CA753A" w:rsidRDefault="00CA753A" w:rsidP="00CA753A">
            <w:pPr>
              <w:rPr>
                <w:rFonts w:ascii="Arial" w:hAnsi="Arial" w:cs="Arial"/>
                <w:sz w:val="24"/>
                <w:szCs w:val="24"/>
              </w:rPr>
            </w:pPr>
            <w:r w:rsidRPr="00CA753A">
              <w:rPr>
                <w:rFonts w:ascii="Arial" w:hAnsi="Arial" w:cs="Arial"/>
                <w:sz w:val="24"/>
                <w:szCs w:val="24"/>
              </w:rPr>
              <w:t>East Midlands,</w:t>
            </w:r>
          </w:p>
          <w:p w14:paraId="4E0218CC" w14:textId="4D1744FA" w:rsidR="00CA753A" w:rsidRPr="00CA753A" w:rsidRDefault="00CA753A" w:rsidP="00CA753A">
            <w:pPr>
              <w:rPr>
                <w:rFonts w:ascii="Arial" w:hAnsi="Arial" w:cs="Arial"/>
                <w:sz w:val="24"/>
                <w:szCs w:val="24"/>
              </w:rPr>
            </w:pPr>
            <w:r w:rsidRPr="00CA753A">
              <w:rPr>
                <w:rFonts w:ascii="Arial" w:hAnsi="Arial" w:cs="Arial"/>
                <w:sz w:val="24"/>
                <w:szCs w:val="24"/>
              </w:rPr>
              <w:t>England</w:t>
            </w:r>
          </w:p>
          <w:p w14:paraId="602BBA10" w14:textId="417E27C5" w:rsidR="004B2171" w:rsidRDefault="00CA753A" w:rsidP="00CA753A">
            <w:pPr>
              <w:rPr>
                <w:rFonts w:ascii="Arial" w:hAnsi="Arial" w:cs="Arial"/>
                <w:sz w:val="24"/>
                <w:szCs w:val="24"/>
              </w:rPr>
            </w:pPr>
            <w:r w:rsidRPr="00CA753A">
              <w:rPr>
                <w:rFonts w:ascii="Arial" w:hAnsi="Arial" w:cs="Arial"/>
                <w:sz w:val="24"/>
                <w:szCs w:val="24"/>
              </w:rPr>
              <w:t>PE11 2PW</w:t>
            </w:r>
          </w:p>
        </w:tc>
      </w:tr>
      <w:tr w:rsidR="004B2171" w14:paraId="67D81BDB" w14:textId="77777777">
        <w:trPr>
          <w:cantSplit/>
        </w:trPr>
        <w:tc>
          <w:tcPr>
            <w:tcW w:w="257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1FE41EC" w14:textId="4522760F" w:rsidR="004B2171" w:rsidRDefault="00CA753A">
            <w:pPr>
              <w:rPr>
                <w:rFonts w:ascii="Arial" w:hAnsi="Arial" w:cs="Arial"/>
                <w:sz w:val="24"/>
                <w:szCs w:val="24"/>
              </w:rPr>
            </w:pPr>
            <w:r w:rsidRPr="00CA753A">
              <w:rPr>
                <w:rFonts w:ascii="Arial" w:hAnsi="Arial" w:cs="Arial"/>
                <w:sz w:val="24"/>
                <w:szCs w:val="24"/>
              </w:rPr>
              <w:t>E: 525680 N: 322149</w:t>
            </w:r>
          </w:p>
        </w:tc>
        <w:tc>
          <w:tcPr>
            <w:tcW w:w="2571" w:type="dxa"/>
            <w:vMerge/>
          </w:tcPr>
          <w:p w14:paraId="5233D9AB" w14:textId="77777777" w:rsidR="004B2171" w:rsidRDefault="004B2171">
            <w:pPr>
              <w:rPr>
                <w:rFonts w:ascii="Arial" w:hAnsi="Arial" w:cs="Arial"/>
                <w:sz w:val="24"/>
                <w:szCs w:val="24"/>
              </w:rPr>
            </w:pPr>
          </w:p>
        </w:tc>
        <w:tc>
          <w:tcPr>
            <w:tcW w:w="2571" w:type="dxa"/>
            <w:vMerge/>
          </w:tcPr>
          <w:p w14:paraId="2A325448" w14:textId="77777777" w:rsidR="004B2171" w:rsidRDefault="004B2171">
            <w:pPr>
              <w:rPr>
                <w:rFonts w:ascii="Arial" w:hAnsi="Arial" w:cs="Arial"/>
                <w:sz w:val="24"/>
                <w:szCs w:val="24"/>
              </w:rPr>
            </w:pPr>
          </w:p>
        </w:tc>
      </w:tr>
      <w:tr w:rsidR="004B2171" w14:paraId="5B79A8FA" w14:textId="77777777">
        <w:tc>
          <w:tcPr>
            <w:tcW w:w="257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DC534CC" w14:textId="5F59ED10" w:rsidR="004B2171" w:rsidRDefault="00CA753A" w:rsidP="00EA6917">
            <w:pPr>
              <w:rPr>
                <w:rFonts w:ascii="Arial" w:hAnsi="Arial" w:cs="Arial"/>
                <w:sz w:val="24"/>
                <w:szCs w:val="24"/>
              </w:rPr>
            </w:pPr>
            <w:r w:rsidRPr="00CA753A">
              <w:rPr>
                <w:rFonts w:ascii="Arial" w:hAnsi="Arial" w:cs="Arial"/>
                <w:sz w:val="24"/>
                <w:szCs w:val="24"/>
              </w:rPr>
              <w:t>SHO16420</w:t>
            </w:r>
          </w:p>
        </w:tc>
        <w:tc>
          <w:tcPr>
            <w:tcW w:w="2571"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424949F8" w14:textId="5667A38B" w:rsidR="006D3A5F" w:rsidRDefault="007762D9" w:rsidP="00A94DC1">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A94DC1">
            <w:pPr>
              <w:rPr>
                <w:rFonts w:ascii="Arial" w:hAnsi="Arial" w:cs="Arial"/>
                <w:sz w:val="24"/>
                <w:szCs w:val="24"/>
              </w:rPr>
            </w:pPr>
          </w:p>
          <w:p w14:paraId="533DBD09" w14:textId="77777777" w:rsidR="006D3A5F" w:rsidRDefault="006D3A5F" w:rsidP="00A94DC1">
            <w:pPr>
              <w:rPr>
                <w:rFonts w:ascii="Arial" w:hAnsi="Arial" w:cs="Arial"/>
                <w:sz w:val="24"/>
                <w:szCs w:val="24"/>
              </w:rPr>
            </w:pPr>
            <w:r w:rsidRPr="006D3A5F">
              <w:rPr>
                <w:rFonts w:ascii="Arial" w:hAnsi="Arial" w:cs="Arial"/>
                <w:sz w:val="24"/>
                <w:szCs w:val="24"/>
              </w:rPr>
              <w:t>Proposed telecommunications installation: Proposed Phase 8 Monopole C/W wrapround Cabinet at base &amp; associated ancillary works</w:t>
            </w:r>
            <w:r w:rsidR="005C0169">
              <w:rPr>
                <w:rFonts w:ascii="Arial" w:hAnsi="Arial" w:cs="Arial"/>
                <w:sz w:val="24"/>
                <w:szCs w:val="24"/>
              </w:rPr>
              <w:t>.</w:t>
            </w:r>
          </w:p>
          <w:p w14:paraId="157C4542" w14:textId="249069F6" w:rsidR="00525702" w:rsidRDefault="00525702" w:rsidP="00A94DC1">
            <w:pPr>
              <w:rPr>
                <w:rFonts w:ascii="Arial" w:hAnsi="Arial" w:cs="Arial"/>
                <w:sz w:val="24"/>
                <w:szCs w:val="24"/>
              </w:rPr>
            </w:pP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p w14:paraId="478DF401" w14:textId="77777777" w:rsidR="00525702" w:rsidRDefault="00525702">
      <w:pPr>
        <w:rPr>
          <w:rFonts w:ascii="Arial" w:hAnsi="Arial" w:cs="Arial"/>
          <w:sz w:val="24"/>
          <w:szCs w:val="24"/>
        </w:rPr>
        <w:sectPr w:rsidR="00525702" w:rsidSect="00525702">
          <w:headerReference w:type="default" r:id="rId10"/>
          <w:footerReference w:type="default" r:id="rId11"/>
          <w:pgSz w:w="11909" w:h="16834" w:code="9"/>
          <w:pgMar w:top="851" w:right="992" w:bottom="851" w:left="851" w:header="964" w:footer="0" w:gutter="0"/>
          <w:cols w:space="720"/>
          <w:docGrid w:linePitch="272"/>
        </w:sect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257E71C" w14:textId="77777777">
        <w:trPr>
          <w:cantSplit/>
          <w:trHeight w:val="825"/>
        </w:trPr>
        <w:tc>
          <w:tcPr>
            <w:tcW w:w="10282" w:type="dxa"/>
          </w:tcPr>
          <w:p w14:paraId="231739FA" w14:textId="77777777" w:rsidR="004B2171" w:rsidRDefault="004B2171">
            <w:pPr>
              <w:rPr>
                <w:rFonts w:ascii="Arial" w:hAnsi="Arial" w:cs="Arial"/>
                <w:sz w:val="24"/>
                <w:szCs w:val="24"/>
              </w:rPr>
            </w:pPr>
            <w:r>
              <w:rPr>
                <w:rFonts w:ascii="Arial" w:hAnsi="Arial" w:cs="Arial"/>
                <w:sz w:val="24"/>
                <w:szCs w:val="24"/>
              </w:rPr>
              <w:lastRenderedPageBreak/>
              <w:t>Summary of outcome/Main issues raised:</w:t>
            </w:r>
          </w:p>
          <w:p w14:paraId="4D17EAC2" w14:textId="77777777" w:rsidR="004B2171" w:rsidRPr="00BF6F8B" w:rsidRDefault="004B2171" w:rsidP="00EA6917">
            <w:pPr>
              <w:rPr>
                <w:rFonts w:ascii="Arial" w:hAnsi="Arial" w:cs="Arial"/>
                <w:sz w:val="24"/>
                <w:szCs w:val="24"/>
              </w:rPr>
            </w:pPr>
          </w:p>
          <w:p w14:paraId="7B3744D0" w14:textId="6D3B0755" w:rsidR="003E45BB" w:rsidRDefault="00950F05" w:rsidP="00525702">
            <w:pPr>
              <w:jc w:val="both"/>
              <w:rPr>
                <w:rFonts w:ascii="Arial" w:hAnsi="Arial" w:cs="Arial"/>
                <w:sz w:val="24"/>
                <w:szCs w:val="24"/>
              </w:rPr>
            </w:pPr>
            <w:r>
              <w:rPr>
                <w:rFonts w:ascii="Arial" w:hAnsi="Arial" w:cs="Arial"/>
                <w:sz w:val="24"/>
                <w:szCs w:val="24"/>
              </w:rPr>
              <w:t>No</w:t>
            </w:r>
            <w:r w:rsidR="003E45BB" w:rsidRPr="00BF6F8B">
              <w:rPr>
                <w:rFonts w:ascii="Arial" w:hAnsi="Arial" w:cs="Arial"/>
                <w:sz w:val="24"/>
                <w:szCs w:val="24"/>
              </w:rPr>
              <w:t xml:space="preserve"> comments had been received in respect to the proposals.</w:t>
            </w:r>
          </w:p>
        </w:tc>
      </w:tr>
    </w:tbl>
    <w:p w14:paraId="4309113C" w14:textId="77777777" w:rsidR="001A1F3E" w:rsidRDefault="001A1F3E">
      <w:pPr>
        <w:rPr>
          <w:rFonts w:ascii="Arial" w:hAnsi="Arial" w:cs="Arial"/>
          <w:b/>
          <w:bCs/>
          <w:sz w:val="24"/>
          <w:szCs w:val="24"/>
        </w:rPr>
      </w:pPr>
    </w:p>
    <w:p w14:paraId="1B3A5AEC"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31C2A260" w:rsidR="004B2171" w:rsidRDefault="004B2171">
            <w:pPr>
              <w:jc w:val="center"/>
              <w:rPr>
                <w:rFonts w:ascii="Arial" w:hAnsi="Arial" w:cs="Arial"/>
                <w:sz w:val="24"/>
                <w:szCs w:val="24"/>
              </w:rPr>
            </w:pPr>
          </w:p>
        </w:tc>
        <w:tc>
          <w:tcPr>
            <w:tcW w:w="1134" w:type="dxa"/>
          </w:tcPr>
          <w:p w14:paraId="3362F46E" w14:textId="12DC0795" w:rsidR="004B2171" w:rsidRDefault="0035611D" w:rsidP="0035611D">
            <w:pPr>
              <w:jc w:val="center"/>
              <w:rPr>
                <w:rFonts w:ascii="Arial" w:hAnsi="Arial" w:cs="Arial"/>
                <w:sz w:val="24"/>
                <w:szCs w:val="24"/>
              </w:rPr>
            </w:pPr>
            <w:r>
              <w:rPr>
                <w:rFonts w:ascii="Arial" w:hAnsi="Arial" w:cs="Arial"/>
                <w:sz w:val="24"/>
                <w:szCs w:val="24"/>
              </w:rPr>
              <w:t>Amber</w:t>
            </w: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900FD3" w:rsidRPr="00900FD3" w14:paraId="5F1A21E6" w14:textId="77777777">
        <w:tc>
          <w:tcPr>
            <w:tcW w:w="10282" w:type="dxa"/>
          </w:tcPr>
          <w:p w14:paraId="286CDF1A" w14:textId="77777777" w:rsidR="004B2171" w:rsidRPr="00900FD3" w:rsidRDefault="004B2171">
            <w:pPr>
              <w:rPr>
                <w:rFonts w:ascii="Arial" w:hAnsi="Arial" w:cs="Arial"/>
                <w:color w:val="000000" w:themeColor="text1"/>
                <w:sz w:val="24"/>
                <w:szCs w:val="24"/>
              </w:rPr>
            </w:pPr>
            <w:r w:rsidRPr="00900FD3">
              <w:rPr>
                <w:rFonts w:ascii="Arial" w:hAnsi="Arial" w:cs="Arial"/>
                <w:color w:val="000000" w:themeColor="text1"/>
                <w:sz w:val="24"/>
                <w:szCs w:val="24"/>
              </w:rPr>
              <w:t>Location of site in relation to school/college:</w:t>
            </w:r>
          </w:p>
          <w:p w14:paraId="73B7B791" w14:textId="588E5556" w:rsidR="004B2171" w:rsidRPr="00900FD3" w:rsidRDefault="004B2171" w:rsidP="005E5DF8">
            <w:pPr>
              <w:rPr>
                <w:rFonts w:ascii="Arial" w:hAnsi="Arial" w:cs="Arial"/>
                <w:color w:val="000000" w:themeColor="text1"/>
                <w:sz w:val="24"/>
                <w:szCs w:val="24"/>
              </w:rPr>
            </w:pPr>
          </w:p>
          <w:p w14:paraId="676CA6EC" w14:textId="784B7C5F" w:rsidR="00AA6F60" w:rsidRPr="00900FD3" w:rsidRDefault="00CA753A" w:rsidP="005E5DF8">
            <w:pPr>
              <w:rPr>
                <w:rFonts w:ascii="Arial" w:hAnsi="Arial" w:cs="Arial"/>
                <w:color w:val="000000" w:themeColor="text1"/>
                <w:sz w:val="24"/>
                <w:szCs w:val="24"/>
              </w:rPr>
            </w:pPr>
            <w:r w:rsidRPr="00900FD3">
              <w:rPr>
                <w:rFonts w:ascii="Arial" w:hAnsi="Arial" w:cs="Arial"/>
                <w:color w:val="000000" w:themeColor="text1"/>
                <w:sz w:val="24"/>
                <w:szCs w:val="24"/>
              </w:rPr>
              <w:t>The Spalding Academy</w:t>
            </w:r>
            <w:r w:rsidR="00900FD3" w:rsidRPr="00900FD3">
              <w:rPr>
                <w:rFonts w:ascii="Arial" w:hAnsi="Arial" w:cs="Arial"/>
                <w:color w:val="000000" w:themeColor="text1"/>
                <w:sz w:val="24"/>
                <w:szCs w:val="24"/>
              </w:rPr>
              <w:t xml:space="preserve"> and Spalding High School for Girls</w:t>
            </w:r>
            <w:r w:rsidRPr="00900FD3">
              <w:rPr>
                <w:rFonts w:ascii="Arial" w:hAnsi="Arial" w:cs="Arial"/>
                <w:color w:val="000000" w:themeColor="text1"/>
                <w:sz w:val="24"/>
                <w:szCs w:val="24"/>
              </w:rPr>
              <w:t xml:space="preserve"> </w:t>
            </w:r>
            <w:r w:rsidR="00900FD3" w:rsidRPr="00900FD3">
              <w:rPr>
                <w:rFonts w:ascii="Arial" w:hAnsi="Arial" w:cs="Arial"/>
                <w:color w:val="000000" w:themeColor="text1"/>
                <w:sz w:val="24"/>
                <w:szCs w:val="24"/>
              </w:rPr>
              <w:t>are</w:t>
            </w:r>
            <w:r w:rsidRPr="00900FD3">
              <w:rPr>
                <w:rFonts w:ascii="Arial" w:hAnsi="Arial" w:cs="Arial"/>
                <w:color w:val="000000" w:themeColor="text1"/>
                <w:sz w:val="24"/>
                <w:szCs w:val="24"/>
              </w:rPr>
              <w:t xml:space="preserve"> located within 200m of the proposed </w:t>
            </w:r>
            <w:r w:rsidR="00900FD3" w:rsidRPr="00900FD3">
              <w:rPr>
                <w:rFonts w:ascii="Arial" w:hAnsi="Arial" w:cs="Arial"/>
                <w:color w:val="000000" w:themeColor="text1"/>
                <w:sz w:val="24"/>
                <w:szCs w:val="24"/>
              </w:rPr>
              <w:t>site.</w:t>
            </w:r>
          </w:p>
          <w:p w14:paraId="23ADD6E7" w14:textId="77777777" w:rsidR="004B2171" w:rsidRPr="00900FD3" w:rsidRDefault="004B2171" w:rsidP="00CA337D">
            <w:pPr>
              <w:rPr>
                <w:rFonts w:ascii="Arial" w:hAnsi="Arial" w:cs="Arial"/>
                <w:color w:val="000000" w:themeColor="text1"/>
                <w:sz w:val="24"/>
                <w:szCs w:val="24"/>
              </w:rPr>
            </w:pPr>
          </w:p>
        </w:tc>
      </w:tr>
      <w:tr w:rsidR="00900FD3" w:rsidRPr="00900FD3" w14:paraId="021AEF67" w14:textId="77777777">
        <w:tc>
          <w:tcPr>
            <w:tcW w:w="10282" w:type="dxa"/>
          </w:tcPr>
          <w:p w14:paraId="0893676C" w14:textId="77777777" w:rsidR="004B2171" w:rsidRPr="00900FD3" w:rsidRDefault="004B2171">
            <w:pPr>
              <w:rPr>
                <w:rFonts w:ascii="Arial" w:hAnsi="Arial" w:cs="Arial"/>
                <w:color w:val="000000" w:themeColor="text1"/>
                <w:sz w:val="24"/>
                <w:szCs w:val="24"/>
              </w:rPr>
            </w:pPr>
            <w:r w:rsidRPr="00900FD3">
              <w:rPr>
                <w:rFonts w:ascii="Arial" w:hAnsi="Arial" w:cs="Arial"/>
                <w:color w:val="000000" w:themeColor="text1"/>
                <w:sz w:val="24"/>
                <w:szCs w:val="24"/>
              </w:rPr>
              <w:t>Outline of consultation carried out with school/college:</w:t>
            </w:r>
          </w:p>
          <w:p w14:paraId="5B67DD17" w14:textId="77777777" w:rsidR="004B2171" w:rsidRPr="00900FD3" w:rsidRDefault="004B2171" w:rsidP="00CA337D">
            <w:pPr>
              <w:rPr>
                <w:rFonts w:ascii="Arial" w:hAnsi="Arial" w:cs="Arial"/>
                <w:color w:val="000000" w:themeColor="text1"/>
                <w:sz w:val="24"/>
                <w:szCs w:val="24"/>
              </w:rPr>
            </w:pPr>
          </w:p>
          <w:p w14:paraId="69F1FB75" w14:textId="446BF7E5" w:rsidR="00F05983" w:rsidRPr="00900FD3" w:rsidRDefault="00900FD3" w:rsidP="00CA337D">
            <w:pPr>
              <w:rPr>
                <w:rFonts w:ascii="Arial" w:hAnsi="Arial" w:cs="Arial"/>
                <w:color w:val="000000" w:themeColor="text1"/>
                <w:sz w:val="24"/>
                <w:szCs w:val="24"/>
              </w:rPr>
            </w:pPr>
            <w:r w:rsidRPr="00900FD3">
              <w:rPr>
                <w:rFonts w:ascii="Arial" w:hAnsi="Arial" w:cs="Arial"/>
                <w:color w:val="000000" w:themeColor="text1"/>
                <w:sz w:val="24"/>
                <w:szCs w:val="24"/>
              </w:rPr>
              <w:t>The above mentioned were sent a letter of consultation prior to submission of the application.</w:t>
            </w:r>
          </w:p>
          <w:p w14:paraId="3D1C4F4C" w14:textId="4E4C8E0A" w:rsidR="00AA6F60" w:rsidRPr="00900FD3" w:rsidRDefault="00AA6F60" w:rsidP="00CA337D">
            <w:pPr>
              <w:rPr>
                <w:rFonts w:ascii="Arial" w:hAnsi="Arial" w:cs="Arial"/>
                <w:color w:val="000000" w:themeColor="text1"/>
                <w:sz w:val="24"/>
                <w:szCs w:val="24"/>
              </w:rPr>
            </w:pPr>
          </w:p>
        </w:tc>
      </w:tr>
      <w:tr w:rsidR="00900FD3" w:rsidRPr="00900FD3" w14:paraId="02E73716" w14:textId="77777777">
        <w:tc>
          <w:tcPr>
            <w:tcW w:w="10282" w:type="dxa"/>
          </w:tcPr>
          <w:p w14:paraId="5E5EFF42" w14:textId="77777777" w:rsidR="004B2171" w:rsidRPr="00900FD3" w:rsidRDefault="004B2171">
            <w:pPr>
              <w:rPr>
                <w:rFonts w:ascii="Arial" w:hAnsi="Arial" w:cs="Arial"/>
                <w:color w:val="000000" w:themeColor="text1"/>
                <w:sz w:val="24"/>
                <w:szCs w:val="24"/>
              </w:rPr>
            </w:pPr>
            <w:r w:rsidRPr="00900FD3">
              <w:rPr>
                <w:rFonts w:ascii="Arial" w:hAnsi="Arial" w:cs="Arial"/>
                <w:color w:val="000000" w:themeColor="text1"/>
                <w:sz w:val="24"/>
                <w:szCs w:val="24"/>
              </w:rPr>
              <w:t>Summary of outcome/Main issues raised:</w:t>
            </w:r>
          </w:p>
          <w:p w14:paraId="7D7373B2" w14:textId="77777777" w:rsidR="004B2171" w:rsidRPr="00900FD3" w:rsidRDefault="004B2171" w:rsidP="00D51321">
            <w:pPr>
              <w:rPr>
                <w:rFonts w:ascii="Arial" w:hAnsi="Arial" w:cs="Arial"/>
                <w:color w:val="000000" w:themeColor="text1"/>
                <w:sz w:val="24"/>
                <w:szCs w:val="24"/>
              </w:rPr>
            </w:pPr>
          </w:p>
          <w:p w14:paraId="512A7A03" w14:textId="77777777" w:rsidR="004B2171" w:rsidRPr="00900FD3" w:rsidRDefault="004B2171" w:rsidP="00D51321">
            <w:pPr>
              <w:rPr>
                <w:rFonts w:ascii="Arial" w:hAnsi="Arial" w:cs="Arial"/>
                <w:color w:val="000000" w:themeColor="text1"/>
                <w:sz w:val="24"/>
                <w:szCs w:val="24"/>
              </w:rPr>
            </w:pPr>
            <w:r w:rsidRPr="00900FD3">
              <w:rPr>
                <w:rFonts w:ascii="Arial" w:hAnsi="Arial" w:cs="Arial"/>
                <w:color w:val="000000" w:themeColor="text1"/>
                <w:sz w:val="24"/>
                <w:szCs w:val="24"/>
              </w:rPr>
              <w:t>N/A</w:t>
            </w:r>
          </w:p>
          <w:p w14:paraId="659792CA" w14:textId="77777777" w:rsidR="004B2171" w:rsidRPr="00900FD3" w:rsidRDefault="004B2171" w:rsidP="00D51321">
            <w:pPr>
              <w:rPr>
                <w:rFonts w:ascii="Arial" w:hAnsi="Arial" w:cs="Arial"/>
                <w:color w:val="000000" w:themeColor="text1"/>
                <w:sz w:val="24"/>
                <w:szCs w:val="24"/>
              </w:rPr>
            </w:pPr>
          </w:p>
        </w:tc>
      </w:tr>
    </w:tbl>
    <w:p w14:paraId="7B390973" w14:textId="77777777" w:rsidR="004B2171" w:rsidRPr="00900FD3" w:rsidRDefault="004B2171">
      <w:pPr>
        <w:rPr>
          <w:rFonts w:ascii="Arial" w:hAnsi="Arial" w:cs="Arial"/>
          <w:b/>
          <w:bCs/>
          <w:color w:val="000000" w:themeColor="text1"/>
          <w:sz w:val="24"/>
          <w:szCs w:val="24"/>
        </w:rPr>
      </w:pPr>
    </w:p>
    <w:p w14:paraId="562C8567" w14:textId="77777777" w:rsidR="004B2171" w:rsidRPr="00900FD3" w:rsidRDefault="004B2171">
      <w:pPr>
        <w:rPr>
          <w:rFonts w:ascii="Arial" w:hAnsi="Arial" w:cs="Arial"/>
          <w:b/>
          <w:bCs/>
          <w:color w:val="000000" w:themeColor="text1"/>
          <w:sz w:val="24"/>
          <w:szCs w:val="24"/>
        </w:rPr>
      </w:pPr>
      <w:r w:rsidRPr="00900FD3">
        <w:rPr>
          <w:rFonts w:ascii="Arial" w:hAnsi="Arial" w:cs="Arial"/>
          <w:b/>
          <w:bCs/>
          <w:color w:val="000000" w:themeColor="text1"/>
          <w:sz w:val="24"/>
          <w:szCs w:val="24"/>
        </w:rPr>
        <w:t>Civil Aviation Authority/Secretary of State for Defence/Aerodrome Operator consultation (only required for an application for prior approval)</w:t>
      </w:r>
    </w:p>
    <w:p w14:paraId="05069E4F" w14:textId="77777777" w:rsidR="004B2171" w:rsidRPr="00900FD3" w:rsidRDefault="004B2171">
      <w:pPr>
        <w:rPr>
          <w:rFonts w:ascii="Arial" w:hAnsi="Arial" w:cs="Arial"/>
          <w:b/>
          <w:bCs/>
          <w:color w:val="000000" w:themeColor="text1"/>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900FD3" w:rsidRPr="00900FD3" w14:paraId="61F63A81" w14:textId="77777777">
        <w:tc>
          <w:tcPr>
            <w:tcW w:w="7905" w:type="dxa"/>
          </w:tcPr>
          <w:p w14:paraId="69F3E0AA" w14:textId="77777777" w:rsidR="004B2171" w:rsidRPr="00900FD3" w:rsidRDefault="004B2171">
            <w:pPr>
              <w:rPr>
                <w:rFonts w:ascii="Arial" w:hAnsi="Arial" w:cs="Arial"/>
                <w:color w:val="000000" w:themeColor="text1"/>
                <w:sz w:val="24"/>
                <w:szCs w:val="24"/>
              </w:rPr>
            </w:pPr>
            <w:r w:rsidRPr="00900FD3">
              <w:rPr>
                <w:rFonts w:ascii="Arial" w:hAnsi="Arial" w:cs="Arial"/>
                <w:color w:val="000000" w:themeColor="text1"/>
                <w:sz w:val="24"/>
                <w:szCs w:val="24"/>
              </w:rPr>
              <w:t>Will the structure be within 3km of an aerodrome or airfield?</w:t>
            </w:r>
          </w:p>
        </w:tc>
        <w:tc>
          <w:tcPr>
            <w:tcW w:w="1134" w:type="dxa"/>
          </w:tcPr>
          <w:p w14:paraId="4BFEBACA" w14:textId="77777777" w:rsidR="004B2171" w:rsidRPr="00900FD3" w:rsidRDefault="004B2171">
            <w:pPr>
              <w:jc w:val="center"/>
              <w:rPr>
                <w:rFonts w:ascii="Arial" w:hAnsi="Arial" w:cs="Arial"/>
                <w:color w:val="000000" w:themeColor="text1"/>
                <w:sz w:val="24"/>
                <w:szCs w:val="24"/>
              </w:rPr>
            </w:pPr>
          </w:p>
        </w:tc>
        <w:tc>
          <w:tcPr>
            <w:tcW w:w="1243" w:type="dxa"/>
          </w:tcPr>
          <w:p w14:paraId="0650B9D8" w14:textId="77777777" w:rsidR="004B2171" w:rsidRPr="00900FD3" w:rsidRDefault="004B2171">
            <w:pPr>
              <w:jc w:val="center"/>
              <w:rPr>
                <w:rFonts w:ascii="Arial" w:hAnsi="Arial" w:cs="Arial"/>
                <w:color w:val="000000" w:themeColor="text1"/>
                <w:sz w:val="24"/>
                <w:szCs w:val="24"/>
              </w:rPr>
            </w:pPr>
            <w:r w:rsidRPr="00900FD3">
              <w:rPr>
                <w:rFonts w:ascii="Arial" w:hAnsi="Arial" w:cs="Arial"/>
                <w:color w:val="000000" w:themeColor="text1"/>
                <w:sz w:val="24"/>
                <w:szCs w:val="24"/>
              </w:rPr>
              <w:t>No</w:t>
            </w:r>
          </w:p>
        </w:tc>
      </w:tr>
      <w:tr w:rsidR="00900FD3" w:rsidRPr="00900FD3" w14:paraId="6BE3F103" w14:textId="77777777">
        <w:tc>
          <w:tcPr>
            <w:tcW w:w="7905" w:type="dxa"/>
          </w:tcPr>
          <w:p w14:paraId="3E2F590E" w14:textId="77777777" w:rsidR="004B2171" w:rsidRPr="00900FD3" w:rsidRDefault="004B2171">
            <w:pPr>
              <w:rPr>
                <w:rFonts w:ascii="Arial" w:hAnsi="Arial" w:cs="Arial"/>
                <w:color w:val="000000" w:themeColor="text1"/>
                <w:sz w:val="24"/>
                <w:szCs w:val="24"/>
              </w:rPr>
            </w:pPr>
            <w:r w:rsidRPr="00900FD3">
              <w:rPr>
                <w:rFonts w:ascii="Arial" w:hAnsi="Arial" w:cs="Arial"/>
                <w:color w:val="000000" w:themeColor="text1"/>
                <w:sz w:val="24"/>
                <w:szCs w:val="24"/>
              </w:rPr>
              <w:t>Has the Civil Aviation Authority/Secretary of State for Defence/Aerodrome Operator been notified?</w:t>
            </w:r>
          </w:p>
        </w:tc>
        <w:tc>
          <w:tcPr>
            <w:tcW w:w="1134" w:type="dxa"/>
          </w:tcPr>
          <w:p w14:paraId="39784108" w14:textId="77777777" w:rsidR="004B2171" w:rsidRPr="00900FD3" w:rsidRDefault="004B2171">
            <w:pPr>
              <w:jc w:val="center"/>
              <w:rPr>
                <w:rFonts w:ascii="Arial" w:hAnsi="Arial" w:cs="Arial"/>
                <w:color w:val="000000" w:themeColor="text1"/>
                <w:sz w:val="24"/>
                <w:szCs w:val="24"/>
              </w:rPr>
            </w:pPr>
          </w:p>
        </w:tc>
        <w:tc>
          <w:tcPr>
            <w:tcW w:w="1243" w:type="dxa"/>
          </w:tcPr>
          <w:p w14:paraId="5563ACAB" w14:textId="77777777" w:rsidR="004B2171" w:rsidRPr="00900FD3" w:rsidRDefault="004B2171">
            <w:pPr>
              <w:jc w:val="center"/>
              <w:rPr>
                <w:rFonts w:ascii="Arial" w:hAnsi="Arial" w:cs="Arial"/>
                <w:color w:val="000000" w:themeColor="text1"/>
                <w:sz w:val="24"/>
                <w:szCs w:val="24"/>
              </w:rPr>
            </w:pPr>
            <w:r w:rsidRPr="00900FD3">
              <w:rPr>
                <w:rFonts w:ascii="Arial" w:hAnsi="Arial" w:cs="Arial"/>
                <w:color w:val="000000" w:themeColor="text1"/>
                <w:sz w:val="24"/>
                <w:szCs w:val="24"/>
              </w:rPr>
              <w:t>No</w:t>
            </w:r>
          </w:p>
        </w:tc>
      </w:tr>
      <w:tr w:rsidR="004B2171" w14:paraId="20DE1200" w14:textId="77777777">
        <w:trPr>
          <w:cantSplit/>
        </w:trPr>
        <w:tc>
          <w:tcPr>
            <w:tcW w:w="10282" w:type="dxa"/>
            <w:gridSpan w:val="3"/>
          </w:tcPr>
          <w:p w14:paraId="22A1F894" w14:textId="77777777" w:rsidR="004B2171" w:rsidRDefault="004B2171">
            <w:pPr>
              <w:rPr>
                <w:rFonts w:ascii="Arial" w:hAnsi="Arial" w:cs="Arial"/>
                <w:sz w:val="24"/>
                <w:szCs w:val="24"/>
              </w:rPr>
            </w:pPr>
            <w:r>
              <w:rPr>
                <w:rFonts w:ascii="Arial" w:hAnsi="Arial" w:cs="Arial"/>
                <w:sz w:val="24"/>
                <w:szCs w:val="24"/>
              </w:rPr>
              <w:t>Details of response:</w:t>
            </w:r>
          </w:p>
          <w:p w14:paraId="3AC9FC3D" w14:textId="77777777" w:rsidR="004B2171" w:rsidRDefault="004B2171">
            <w:pPr>
              <w:rPr>
                <w:rFonts w:ascii="Arial" w:hAnsi="Arial" w:cs="Arial"/>
                <w:sz w:val="24"/>
                <w:szCs w:val="24"/>
              </w:rPr>
            </w:pPr>
          </w:p>
          <w:p w14:paraId="71DE8C05" w14:textId="77777777" w:rsidR="004B2171" w:rsidRDefault="004B2171">
            <w:pPr>
              <w:rPr>
                <w:rFonts w:ascii="Arial" w:hAnsi="Arial" w:cs="Arial"/>
                <w:sz w:val="24"/>
                <w:szCs w:val="24"/>
              </w:rPr>
            </w:pPr>
            <w:r>
              <w:rPr>
                <w:rFonts w:ascii="Arial" w:hAnsi="Arial" w:cs="Arial"/>
                <w:sz w:val="24"/>
                <w:szCs w:val="24"/>
              </w:rPr>
              <w:t>N/A</w:t>
            </w:r>
          </w:p>
          <w:p w14:paraId="01AE902F" w14:textId="77777777" w:rsidR="004B2171"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0CF0B138"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4270000" w14:textId="5AB2FC85" w:rsidR="004B2171" w:rsidRPr="0035611D" w:rsidRDefault="0035611D">
            <w:pPr>
              <w:rPr>
                <w:rFonts w:ascii="Arial" w:hAnsi="Arial" w:cs="Arial"/>
                <w:sz w:val="24"/>
                <w:szCs w:val="24"/>
              </w:rPr>
            </w:pPr>
            <w:r w:rsidRPr="0035611D">
              <w:rPr>
                <w:rFonts w:ascii="Arial" w:hAnsi="Arial" w:cs="Arial"/>
                <w:sz w:val="24"/>
                <w:szCs w:val="24"/>
              </w:rPr>
              <w:t>21</w:t>
            </w:r>
            <w:r w:rsidRPr="0035611D">
              <w:rPr>
                <w:rFonts w:ascii="Arial" w:hAnsi="Arial" w:cs="Arial"/>
                <w:sz w:val="24"/>
                <w:szCs w:val="24"/>
                <w:vertAlign w:val="superscript"/>
              </w:rPr>
              <w:t>st</w:t>
            </w:r>
            <w:r w:rsidRPr="0035611D">
              <w:rPr>
                <w:rFonts w:ascii="Arial" w:hAnsi="Arial" w:cs="Arial"/>
                <w:sz w:val="24"/>
                <w:szCs w:val="24"/>
              </w:rPr>
              <w:t xml:space="preserve"> February </w:t>
            </w:r>
            <w:r w:rsidR="00A76FEE" w:rsidRPr="0035611D">
              <w:rPr>
                <w:rFonts w:ascii="Arial" w:hAnsi="Arial" w:cs="Arial"/>
                <w:sz w:val="24"/>
                <w:szCs w:val="24"/>
              </w:rPr>
              <w:t>202</w:t>
            </w:r>
            <w:r w:rsidR="0083067A" w:rsidRPr="0035611D">
              <w:rPr>
                <w:rFonts w:ascii="Arial" w:hAnsi="Arial" w:cs="Arial"/>
                <w:sz w:val="24"/>
                <w:szCs w:val="24"/>
              </w:rPr>
              <w:t>1</w:t>
            </w:r>
          </w:p>
        </w:tc>
      </w:tr>
    </w:tbl>
    <w:p w14:paraId="456EE616" w14:textId="43FC00C8" w:rsidR="004B2171" w:rsidRDefault="004B2171">
      <w:pPr>
        <w:rPr>
          <w:rFonts w:ascii="Arial" w:hAnsi="Arial" w:cs="Arial"/>
          <w:b/>
          <w:bCs/>
          <w:sz w:val="24"/>
          <w:szCs w:val="24"/>
        </w:rPr>
      </w:pPr>
    </w:p>
    <w:p w14:paraId="35B6D4BE" w14:textId="420C5FEE" w:rsidR="00F14F7B" w:rsidRDefault="00F14F7B">
      <w:pPr>
        <w:rPr>
          <w:rFonts w:ascii="Arial" w:hAnsi="Arial" w:cs="Arial"/>
          <w:b/>
          <w:bCs/>
          <w:sz w:val="24"/>
          <w:szCs w:val="24"/>
        </w:rPr>
      </w:pPr>
    </w:p>
    <w:p w14:paraId="6FC8FE4E" w14:textId="3A36411D" w:rsidR="00F14F7B" w:rsidRDefault="00F14F7B">
      <w:pPr>
        <w:rPr>
          <w:rFonts w:ascii="Arial" w:hAnsi="Arial" w:cs="Arial"/>
          <w:b/>
          <w:bCs/>
          <w:sz w:val="24"/>
          <w:szCs w:val="24"/>
        </w:rPr>
      </w:pPr>
    </w:p>
    <w:p w14:paraId="4E6CC568" w14:textId="77777777" w:rsidR="00900FD3" w:rsidRDefault="00900FD3">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Default="00942563" w:rsidP="00942563">
            <w:pPr>
              <w:jc w:val="both"/>
              <w:rPr>
                <w:rFonts w:ascii="Arial" w:hAnsi="Arial" w:cs="Arial"/>
                <w:sz w:val="24"/>
                <w:szCs w:val="24"/>
              </w:rPr>
            </w:pPr>
          </w:p>
          <w:p w14:paraId="306A5F20" w14:textId="2F1B324B" w:rsidR="00900FD3" w:rsidRPr="00900FD3" w:rsidRDefault="008F5F65" w:rsidP="00900FD3">
            <w:pPr>
              <w:jc w:val="both"/>
              <w:rPr>
                <w:rFonts w:ascii="Arial" w:hAnsi="Arial" w:cs="Arial"/>
                <w:color w:val="000000" w:themeColor="text1"/>
                <w:sz w:val="24"/>
                <w:szCs w:val="24"/>
              </w:rPr>
            </w:pPr>
            <w:r>
              <w:rPr>
                <w:rFonts w:ascii="Arial" w:hAnsi="Arial" w:cs="Arial"/>
                <w:sz w:val="24"/>
                <w:szCs w:val="24"/>
              </w:rPr>
              <w:t xml:space="preserve">This is a highly constrained cell search area. The </w:t>
            </w:r>
            <w:r w:rsidRPr="00900FD3">
              <w:rPr>
                <w:rFonts w:ascii="Arial" w:hAnsi="Arial" w:cs="Arial"/>
                <w:color w:val="000000" w:themeColor="text1"/>
                <w:sz w:val="24"/>
                <w:szCs w:val="24"/>
              </w:rPr>
              <w:t xml:space="preserve">proposed site is located at </w:t>
            </w:r>
            <w:r w:rsidR="00900FD3" w:rsidRPr="00900FD3">
              <w:rPr>
                <w:rFonts w:ascii="Arial" w:hAnsi="Arial" w:cs="Arial"/>
                <w:color w:val="000000" w:themeColor="text1"/>
                <w:sz w:val="24"/>
                <w:szCs w:val="24"/>
              </w:rPr>
              <w:t>Birch Grove,</w:t>
            </w:r>
          </w:p>
          <w:p w14:paraId="4D41F865" w14:textId="2C038379" w:rsidR="008F5F65" w:rsidRPr="00900FD3" w:rsidRDefault="00900FD3" w:rsidP="00900FD3">
            <w:pPr>
              <w:jc w:val="both"/>
              <w:rPr>
                <w:rFonts w:ascii="Arial" w:hAnsi="Arial" w:cs="Arial"/>
                <w:color w:val="000000" w:themeColor="text1"/>
                <w:sz w:val="24"/>
                <w:szCs w:val="24"/>
              </w:rPr>
            </w:pPr>
            <w:r w:rsidRPr="00900FD3">
              <w:rPr>
                <w:rFonts w:ascii="Arial" w:hAnsi="Arial" w:cs="Arial"/>
                <w:color w:val="000000" w:themeColor="text1"/>
                <w:sz w:val="24"/>
                <w:szCs w:val="24"/>
              </w:rPr>
              <w:t>Spalding, Lincolnshire, East Midlands, England, PE11 2PW.</w:t>
            </w:r>
          </w:p>
          <w:p w14:paraId="01D3A8DB" w14:textId="77777777" w:rsidR="008F5F65" w:rsidRPr="00900FD3" w:rsidRDefault="008F5F65" w:rsidP="00942563">
            <w:pPr>
              <w:jc w:val="both"/>
              <w:rPr>
                <w:rFonts w:ascii="Arial" w:hAnsi="Arial" w:cs="Arial"/>
                <w:color w:val="000000" w:themeColor="text1"/>
                <w:sz w:val="24"/>
                <w:szCs w:val="24"/>
              </w:rPr>
            </w:pPr>
          </w:p>
          <w:p w14:paraId="2241B4DE" w14:textId="331CA87C" w:rsidR="006D3A5F" w:rsidRPr="00900FD3" w:rsidRDefault="00942563" w:rsidP="006D3A5F">
            <w:pPr>
              <w:jc w:val="both"/>
              <w:rPr>
                <w:rFonts w:ascii="Arial" w:hAnsi="Arial" w:cs="Arial"/>
                <w:color w:val="000000" w:themeColor="text1"/>
                <w:sz w:val="24"/>
                <w:szCs w:val="24"/>
              </w:rPr>
            </w:pPr>
            <w:r w:rsidRPr="00900FD3">
              <w:rPr>
                <w:rFonts w:ascii="Arial" w:hAnsi="Arial" w:cs="Arial"/>
                <w:color w:val="000000" w:themeColor="text1"/>
                <w:sz w:val="24"/>
                <w:szCs w:val="24"/>
              </w:rPr>
              <w:t xml:space="preserve">There is now a requirement to upgrade the </w:t>
            </w:r>
            <w:r w:rsidR="007762D9" w:rsidRPr="00900FD3">
              <w:rPr>
                <w:rFonts w:ascii="Arial" w:hAnsi="Arial" w:cs="Arial"/>
                <w:color w:val="000000" w:themeColor="text1"/>
                <w:sz w:val="24"/>
                <w:szCs w:val="24"/>
              </w:rPr>
              <w:t xml:space="preserve">UK </w:t>
            </w:r>
            <w:r w:rsidRPr="00900FD3">
              <w:rPr>
                <w:rFonts w:ascii="Arial" w:hAnsi="Arial" w:cs="Arial"/>
                <w:color w:val="000000" w:themeColor="text1"/>
                <w:sz w:val="24"/>
                <w:szCs w:val="24"/>
              </w:rPr>
              <w:t xml:space="preserve">H3G </w:t>
            </w:r>
            <w:r w:rsidR="00AC4FB8" w:rsidRPr="00900FD3">
              <w:rPr>
                <w:rFonts w:ascii="Arial" w:hAnsi="Arial" w:cs="Arial"/>
                <w:color w:val="000000" w:themeColor="text1"/>
                <w:sz w:val="24"/>
                <w:szCs w:val="24"/>
              </w:rPr>
              <w:t xml:space="preserve">(Three) </w:t>
            </w:r>
            <w:r w:rsidRPr="00900FD3">
              <w:rPr>
                <w:rFonts w:ascii="Arial" w:hAnsi="Arial" w:cs="Arial"/>
                <w:color w:val="000000" w:themeColor="text1"/>
                <w:sz w:val="24"/>
                <w:szCs w:val="24"/>
              </w:rPr>
              <w:t>network to provide improved coverage and capacity, most notably in relation to 5G services.</w:t>
            </w:r>
            <w:r w:rsidR="007762D9" w:rsidRPr="00900FD3">
              <w:rPr>
                <w:rFonts w:ascii="Arial" w:hAnsi="Arial" w:cs="Arial"/>
                <w:color w:val="000000" w:themeColor="text1"/>
                <w:sz w:val="24"/>
                <w:szCs w:val="24"/>
              </w:rPr>
              <w:t xml:space="preserve"> This proposal is for a </w:t>
            </w:r>
            <w:r w:rsidR="00900FD3" w:rsidRPr="00900FD3">
              <w:rPr>
                <w:rFonts w:ascii="Arial" w:hAnsi="Arial" w:cs="Arial"/>
                <w:color w:val="000000" w:themeColor="text1"/>
                <w:sz w:val="24"/>
                <w:szCs w:val="24"/>
              </w:rPr>
              <w:t>18</w:t>
            </w:r>
            <w:r w:rsidR="007762D9" w:rsidRPr="00900FD3">
              <w:rPr>
                <w:rFonts w:ascii="Arial" w:hAnsi="Arial" w:cs="Arial"/>
                <w:color w:val="000000" w:themeColor="text1"/>
                <w:sz w:val="24"/>
                <w:szCs w:val="24"/>
              </w:rPr>
              <w:t xml:space="preserve">m SW (Street Works) monopole located on the adopted highways at </w:t>
            </w:r>
            <w:r w:rsidR="00900FD3" w:rsidRPr="00900FD3">
              <w:rPr>
                <w:rFonts w:ascii="Arial" w:hAnsi="Arial" w:cs="Arial"/>
                <w:color w:val="000000" w:themeColor="text1"/>
                <w:sz w:val="24"/>
                <w:szCs w:val="24"/>
              </w:rPr>
              <w:t>Birch Grove</w:t>
            </w:r>
            <w:r w:rsidR="006D3A5F" w:rsidRPr="00900FD3">
              <w:rPr>
                <w:rFonts w:ascii="Arial" w:hAnsi="Arial" w:cs="Arial"/>
                <w:color w:val="000000" w:themeColor="text1"/>
                <w:sz w:val="24"/>
                <w:szCs w:val="24"/>
              </w:rPr>
              <w:t>. The exact details of this proposal are illustrated on the enclosed drawings (Proposed Phase 8 Monopole C/W wrapround Cabinet at base &amp; associated ancillary works)</w:t>
            </w:r>
            <w:r w:rsidR="00C3025F" w:rsidRPr="00900FD3">
              <w:rPr>
                <w:rFonts w:ascii="Arial" w:hAnsi="Arial" w:cs="Arial"/>
                <w:color w:val="000000" w:themeColor="text1"/>
                <w:sz w:val="24"/>
                <w:szCs w:val="24"/>
              </w:rPr>
              <w:t>. As with all 5G cells this is an extremely constrained cell search area. Options are extremely limited and the only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7072A1C9"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H3G 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3159F0F" w14:textId="77777777" w:rsidR="000D4AC7"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are located at the base of the new pole</w:t>
            </w:r>
            <w:r w:rsidR="00B96476">
              <w:rPr>
                <w:rFonts w:ascii="Arial" w:hAnsi="Arial" w:cs="Arial"/>
                <w:sz w:val="24"/>
                <w:szCs w:val="24"/>
              </w:rPr>
              <w:t xml:space="preserve"> and unless the site </w:t>
            </w:r>
            <w:proofErr w:type="gramStart"/>
            <w:r w:rsidR="00B96476">
              <w:rPr>
                <w:rFonts w:ascii="Arial" w:hAnsi="Arial" w:cs="Arial"/>
                <w:sz w:val="24"/>
                <w:szCs w:val="24"/>
              </w:rPr>
              <w:t>is located in</w:t>
            </w:r>
            <w:proofErr w:type="gramEnd"/>
            <w:r w:rsidR="00B96476">
              <w:rPr>
                <w:rFonts w:ascii="Arial" w:hAnsi="Arial" w:cs="Arial"/>
                <w:sz w:val="24"/>
                <w:szCs w:val="24"/>
              </w:rPr>
              <w:t xml:space="preserve"> Article 2 (3) land these are PD without Prior Approval and do not form part of the proposal</w:t>
            </w:r>
            <w:r w:rsidR="006D3A5F">
              <w:rPr>
                <w:rFonts w:ascii="Arial" w:hAnsi="Arial" w:cs="Arial"/>
                <w:sz w:val="24"/>
                <w:szCs w:val="24"/>
              </w:rPr>
              <w:t xml:space="preserve"> from a planning consideration perspective</w:t>
            </w:r>
            <w:r w:rsidRPr="00DA5629">
              <w:rPr>
                <w:rFonts w:ascii="Arial" w:hAnsi="Arial" w:cs="Arial"/>
                <w:sz w:val="24"/>
                <w:szCs w:val="24"/>
              </w:rPr>
              <w:t xml:space="preserve">. </w:t>
            </w:r>
          </w:p>
          <w:p w14:paraId="7F790221" w14:textId="77777777" w:rsidR="000D4AC7" w:rsidRDefault="000D4AC7" w:rsidP="00942563">
            <w:pPr>
              <w:jc w:val="both"/>
              <w:rPr>
                <w:rFonts w:ascii="Arial" w:hAnsi="Arial" w:cs="Arial"/>
                <w:sz w:val="24"/>
                <w:szCs w:val="24"/>
              </w:rPr>
            </w:pPr>
          </w:p>
          <w:p w14:paraId="7A18EF07" w14:textId="3D008FBE" w:rsidR="00942563"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site</w:t>
            </w:r>
            <w:r w:rsidR="0083067A">
              <w:rPr>
                <w:rFonts w:ascii="Arial" w:hAnsi="Arial" w:cs="Arial"/>
                <w:sz w:val="24"/>
                <w:szCs w:val="24"/>
              </w:rPr>
              <w:t>’</w:t>
            </w:r>
            <w:r w:rsidR="006D3A5F">
              <w:rPr>
                <w:rFonts w:ascii="Arial" w:hAnsi="Arial" w:cs="Arial"/>
                <w:sz w:val="24"/>
                <w:szCs w:val="24"/>
              </w:rPr>
              <w:t>s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The planning analysis</w:t>
            </w:r>
            <w:r w:rsidR="006D3A5F">
              <w:rPr>
                <w:rFonts w:ascii="Arial" w:hAnsi="Arial" w:cs="Arial"/>
                <w:sz w:val="24"/>
                <w:szCs w:val="24"/>
              </w:rPr>
              <w:t xml:space="preserve"> and overview of the sites planning designation</w:t>
            </w:r>
            <w:r w:rsidR="00CA2E95">
              <w:rPr>
                <w:rFonts w:ascii="Arial" w:hAnsi="Arial" w:cs="Arial"/>
                <w:sz w:val="24"/>
                <w:szCs w:val="24"/>
              </w:rPr>
              <w:t xml:space="preserve"> is captured below</w:t>
            </w:r>
            <w:r w:rsidR="00E2301F">
              <w:rPr>
                <w:rFonts w:ascii="Arial" w:hAnsi="Arial" w:cs="Arial"/>
                <w:sz w:val="24"/>
                <w:szCs w:val="24"/>
              </w:rPr>
              <w:t xml:space="preserve">. </w:t>
            </w:r>
            <w:r w:rsidR="00CA2E95">
              <w:rPr>
                <w:rFonts w:ascii="Arial" w:hAnsi="Arial" w:cs="Arial"/>
                <w:sz w:val="24"/>
                <w:szCs w:val="24"/>
              </w:rPr>
              <w:t>Figure 1</w:t>
            </w:r>
            <w:r w:rsidR="001A1F3E">
              <w:rPr>
                <w:rFonts w:ascii="Arial" w:hAnsi="Arial" w:cs="Arial"/>
                <w:sz w:val="24"/>
                <w:szCs w:val="24"/>
              </w:rPr>
              <w:t>-3</w:t>
            </w:r>
            <w:r w:rsidR="00E2301F">
              <w:rPr>
                <w:rFonts w:ascii="Arial" w:hAnsi="Arial" w:cs="Arial"/>
                <w:sz w:val="24"/>
                <w:szCs w:val="24"/>
              </w:rPr>
              <w:t xml:space="preserve"> illustrates the site and the surrounding area. </w:t>
            </w:r>
          </w:p>
          <w:p w14:paraId="34043F88" w14:textId="22061E79" w:rsidR="004045BE" w:rsidRDefault="004045BE" w:rsidP="00942563">
            <w:pPr>
              <w:jc w:val="both"/>
              <w:rPr>
                <w:rFonts w:ascii="Arial" w:hAnsi="Arial" w:cs="Arial"/>
                <w:sz w:val="24"/>
                <w:szCs w:val="24"/>
              </w:rPr>
            </w:pPr>
          </w:p>
          <w:p w14:paraId="5FCBC82B" w14:textId="686E850F" w:rsidR="004045BE" w:rsidRDefault="00A741BF" w:rsidP="00942563">
            <w:pPr>
              <w:jc w:val="both"/>
              <w:rPr>
                <w:rFonts w:ascii="Arial" w:hAnsi="Arial" w:cs="Arial"/>
                <w:sz w:val="24"/>
                <w:szCs w:val="24"/>
              </w:rPr>
            </w:pPr>
            <w:r>
              <w:rPr>
                <w:rFonts w:ascii="Arial" w:hAnsi="Arial" w:cs="Arial"/>
                <w:sz w:val="24"/>
                <w:szCs w:val="24"/>
              </w:rPr>
              <w:t>The area is residential in nature and potential amenity issues have been deliberated. The proposed site has been strategically located whereby the number of residential properties overlooking the site is at a minimum. A strong backdrop of mature trees will help screen the equipment and make it blend into the surrounding area.</w:t>
            </w:r>
          </w:p>
          <w:p w14:paraId="72F37620" w14:textId="01079620" w:rsidR="00A741BF" w:rsidRDefault="00A741BF" w:rsidP="00942563">
            <w:pPr>
              <w:jc w:val="both"/>
              <w:rPr>
                <w:rFonts w:ascii="Arial" w:hAnsi="Arial" w:cs="Arial"/>
                <w:sz w:val="24"/>
                <w:szCs w:val="24"/>
              </w:rPr>
            </w:pPr>
          </w:p>
          <w:p w14:paraId="1B16FDB4" w14:textId="77777777" w:rsidR="00A741BF" w:rsidRDefault="00A741BF" w:rsidP="00942563">
            <w:pPr>
              <w:jc w:val="both"/>
              <w:rPr>
                <w:rFonts w:ascii="Arial" w:hAnsi="Arial" w:cs="Arial"/>
                <w:sz w:val="24"/>
                <w:szCs w:val="24"/>
              </w:rPr>
            </w:pPr>
          </w:p>
          <w:p w14:paraId="33BEFB71" w14:textId="77777777" w:rsidR="004045BE" w:rsidRDefault="004045BE" w:rsidP="00942563">
            <w:pPr>
              <w:jc w:val="both"/>
              <w:rPr>
                <w:rFonts w:ascii="Arial" w:hAnsi="Arial" w:cs="Arial"/>
                <w:sz w:val="24"/>
                <w:szCs w:val="24"/>
              </w:rPr>
            </w:pPr>
          </w:p>
          <w:p w14:paraId="4189CE24" w14:textId="5C0F9F15" w:rsidR="00CA2E95" w:rsidRDefault="00CA2E95" w:rsidP="00942563">
            <w:pPr>
              <w:jc w:val="both"/>
              <w:rPr>
                <w:rFonts w:ascii="Arial" w:hAnsi="Arial" w:cs="Arial"/>
                <w:sz w:val="24"/>
                <w:szCs w:val="24"/>
              </w:rPr>
            </w:pPr>
            <w:r>
              <w:rPr>
                <w:rFonts w:ascii="Arial" w:hAnsi="Arial" w:cs="Arial"/>
                <w:sz w:val="24"/>
                <w:szCs w:val="24"/>
              </w:rPr>
              <w:lastRenderedPageBreak/>
              <w:t xml:space="preserve">Figure 1: </w:t>
            </w:r>
          </w:p>
          <w:p w14:paraId="5E56D2EA" w14:textId="43E63AEB" w:rsidR="00A741BF" w:rsidRDefault="00A741BF" w:rsidP="00942563">
            <w:pPr>
              <w:jc w:val="both"/>
              <w:rPr>
                <w:rFonts w:ascii="Arial" w:hAnsi="Arial" w:cs="Arial"/>
                <w:sz w:val="24"/>
                <w:szCs w:val="24"/>
              </w:rPr>
            </w:pPr>
          </w:p>
          <w:p w14:paraId="726F1007" w14:textId="6164DE09" w:rsidR="00A741BF" w:rsidRDefault="0035611D" w:rsidP="00942563">
            <w:pPr>
              <w:jc w:val="both"/>
              <w:rPr>
                <w:rFonts w:ascii="Arial" w:hAnsi="Arial" w:cs="Arial"/>
                <w:sz w:val="24"/>
                <w:szCs w:val="24"/>
              </w:rPr>
            </w:pPr>
            <w:r>
              <w:rPr>
                <w:rFonts w:ascii="Arial" w:hAnsi="Arial" w:cs="Arial"/>
                <w:noProof/>
                <w:sz w:val="24"/>
                <w:szCs w:val="24"/>
              </w:rPr>
              <w:pict w14:anchorId="67AFE1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2.9pt;height:283.1pt;visibility:visible;mso-wrap-style:square">
                  <v:imagedata r:id="rId12" o:title=""/>
                </v:shape>
              </w:pict>
            </w:r>
          </w:p>
          <w:p w14:paraId="1D70B282" w14:textId="77777777" w:rsidR="00A741BF" w:rsidRDefault="00A741BF" w:rsidP="00942563">
            <w:pPr>
              <w:jc w:val="both"/>
              <w:rPr>
                <w:rFonts w:ascii="Arial" w:hAnsi="Arial" w:cs="Arial"/>
                <w:sz w:val="24"/>
                <w:szCs w:val="24"/>
              </w:rPr>
            </w:pPr>
          </w:p>
          <w:p w14:paraId="083C64D8" w14:textId="077CF494" w:rsidR="00CA2E95" w:rsidRDefault="001A1F3E" w:rsidP="00942563">
            <w:pPr>
              <w:jc w:val="both"/>
              <w:rPr>
                <w:rFonts w:ascii="Arial" w:hAnsi="Arial" w:cs="Arial"/>
                <w:sz w:val="24"/>
                <w:szCs w:val="24"/>
              </w:rPr>
            </w:pPr>
            <w:r>
              <w:rPr>
                <w:rFonts w:ascii="Arial" w:hAnsi="Arial" w:cs="Arial"/>
                <w:sz w:val="24"/>
                <w:szCs w:val="24"/>
              </w:rPr>
              <w:t>Figure 2:</w:t>
            </w:r>
          </w:p>
          <w:p w14:paraId="5FBF92F4" w14:textId="6AAA9AEA" w:rsidR="00A741BF" w:rsidRDefault="00A741BF" w:rsidP="00942563">
            <w:pPr>
              <w:jc w:val="both"/>
              <w:rPr>
                <w:rFonts w:ascii="Arial" w:hAnsi="Arial" w:cs="Arial"/>
                <w:sz w:val="24"/>
                <w:szCs w:val="24"/>
              </w:rPr>
            </w:pPr>
          </w:p>
          <w:p w14:paraId="2E05FCD8" w14:textId="659A2488" w:rsidR="00A741BF" w:rsidRDefault="0035611D" w:rsidP="00942563">
            <w:pPr>
              <w:jc w:val="both"/>
              <w:rPr>
                <w:rFonts w:ascii="Arial" w:hAnsi="Arial" w:cs="Arial"/>
                <w:sz w:val="24"/>
                <w:szCs w:val="24"/>
              </w:rPr>
            </w:pPr>
            <w:r>
              <w:rPr>
                <w:rFonts w:ascii="Arial" w:hAnsi="Arial" w:cs="Arial"/>
                <w:noProof/>
                <w:sz w:val="24"/>
                <w:szCs w:val="24"/>
              </w:rPr>
              <w:pict w14:anchorId="1CFB0922">
                <v:shape id="_x0000_i1026" type="#_x0000_t75" style="width:502.9pt;height:281.45pt;visibility:visible;mso-wrap-style:square">
                  <v:imagedata r:id="rId13" o:title=""/>
                </v:shape>
              </w:pict>
            </w:r>
          </w:p>
          <w:p w14:paraId="5C2AA28B" w14:textId="657864AC" w:rsidR="00A741BF" w:rsidRDefault="00A741BF" w:rsidP="00942563">
            <w:pPr>
              <w:jc w:val="both"/>
              <w:rPr>
                <w:rFonts w:ascii="Arial" w:hAnsi="Arial" w:cs="Arial"/>
                <w:sz w:val="24"/>
                <w:szCs w:val="24"/>
              </w:rPr>
            </w:pPr>
          </w:p>
          <w:p w14:paraId="56BB1092" w14:textId="61779511" w:rsidR="00A741BF" w:rsidRDefault="00A741BF" w:rsidP="00942563">
            <w:pPr>
              <w:jc w:val="both"/>
              <w:rPr>
                <w:rFonts w:ascii="Arial" w:hAnsi="Arial" w:cs="Arial"/>
                <w:sz w:val="24"/>
                <w:szCs w:val="24"/>
              </w:rPr>
            </w:pPr>
          </w:p>
          <w:p w14:paraId="439E99D2" w14:textId="367FF5AA" w:rsidR="00A741BF" w:rsidRDefault="00A741BF" w:rsidP="00942563">
            <w:pPr>
              <w:jc w:val="both"/>
              <w:rPr>
                <w:rFonts w:ascii="Arial" w:hAnsi="Arial" w:cs="Arial"/>
                <w:sz w:val="24"/>
                <w:szCs w:val="24"/>
              </w:rPr>
            </w:pPr>
          </w:p>
          <w:p w14:paraId="66005592" w14:textId="35DFA193" w:rsidR="00A741BF" w:rsidRDefault="00A741BF" w:rsidP="00942563">
            <w:pPr>
              <w:jc w:val="both"/>
              <w:rPr>
                <w:rFonts w:ascii="Arial" w:hAnsi="Arial" w:cs="Arial"/>
                <w:sz w:val="24"/>
                <w:szCs w:val="24"/>
              </w:rPr>
            </w:pPr>
          </w:p>
          <w:p w14:paraId="5F464E94" w14:textId="27417D3A" w:rsidR="00A741BF" w:rsidRDefault="00A741BF" w:rsidP="00942563">
            <w:pPr>
              <w:jc w:val="both"/>
              <w:rPr>
                <w:rFonts w:ascii="Arial" w:hAnsi="Arial" w:cs="Arial"/>
                <w:sz w:val="24"/>
                <w:szCs w:val="24"/>
              </w:rPr>
            </w:pPr>
          </w:p>
          <w:p w14:paraId="166DDE68" w14:textId="0FFA0870" w:rsidR="00A741BF" w:rsidRDefault="00A741BF" w:rsidP="00942563">
            <w:pPr>
              <w:jc w:val="both"/>
              <w:rPr>
                <w:rFonts w:ascii="Arial" w:hAnsi="Arial" w:cs="Arial"/>
                <w:sz w:val="24"/>
                <w:szCs w:val="24"/>
              </w:rPr>
            </w:pPr>
          </w:p>
          <w:p w14:paraId="06225D33" w14:textId="77777777" w:rsidR="00A741BF" w:rsidRDefault="00A741BF" w:rsidP="00942563">
            <w:pPr>
              <w:jc w:val="both"/>
              <w:rPr>
                <w:rFonts w:ascii="Arial" w:hAnsi="Arial" w:cs="Arial"/>
                <w:sz w:val="24"/>
                <w:szCs w:val="24"/>
              </w:rPr>
            </w:pPr>
          </w:p>
          <w:p w14:paraId="72C01930" w14:textId="472B8C71" w:rsidR="001A1F3E" w:rsidRDefault="001A1F3E" w:rsidP="00942563">
            <w:pPr>
              <w:jc w:val="both"/>
              <w:rPr>
                <w:rFonts w:ascii="Arial" w:hAnsi="Arial" w:cs="Arial"/>
                <w:sz w:val="24"/>
                <w:szCs w:val="24"/>
              </w:rPr>
            </w:pPr>
            <w:r>
              <w:rPr>
                <w:rFonts w:ascii="Arial" w:hAnsi="Arial" w:cs="Arial"/>
                <w:sz w:val="24"/>
                <w:szCs w:val="24"/>
              </w:rPr>
              <w:lastRenderedPageBreak/>
              <w:t>Figure 3:</w:t>
            </w:r>
          </w:p>
          <w:p w14:paraId="1A4E45A7" w14:textId="47D2E093" w:rsidR="001A4579" w:rsidRDefault="001A4579" w:rsidP="00942563">
            <w:pPr>
              <w:jc w:val="both"/>
              <w:rPr>
                <w:rFonts w:ascii="Arial" w:hAnsi="Arial" w:cs="Arial"/>
                <w:color w:val="FF0000"/>
                <w:sz w:val="24"/>
                <w:szCs w:val="24"/>
              </w:rPr>
            </w:pPr>
          </w:p>
          <w:p w14:paraId="7FFE371F" w14:textId="412B6373" w:rsidR="001A4579" w:rsidRDefault="0035611D" w:rsidP="00942563">
            <w:pPr>
              <w:jc w:val="both"/>
              <w:rPr>
                <w:rFonts w:ascii="Arial" w:hAnsi="Arial" w:cs="Arial"/>
                <w:color w:val="FF0000"/>
                <w:sz w:val="24"/>
                <w:szCs w:val="24"/>
              </w:rPr>
            </w:pPr>
            <w:r>
              <w:rPr>
                <w:rFonts w:ascii="Arial" w:hAnsi="Arial" w:cs="Arial"/>
                <w:noProof/>
                <w:color w:val="FF0000"/>
                <w:sz w:val="24"/>
                <w:szCs w:val="24"/>
              </w:rPr>
              <w:pict w14:anchorId="4D228A95">
                <v:shape id="_x0000_i1027" type="#_x0000_t75" style="width:503.45pt;height:332.75pt;visibility:visible;mso-wrap-style:square">
                  <v:imagedata r:id="rId14" o:title=""/>
                </v:shape>
              </w:pict>
            </w:r>
          </w:p>
          <w:p w14:paraId="5BD8F506" w14:textId="77777777" w:rsidR="001A1F3E" w:rsidRDefault="001A1F3E" w:rsidP="00942563">
            <w:pPr>
              <w:jc w:val="both"/>
              <w:rPr>
                <w:rFonts w:ascii="Arial" w:hAnsi="Arial" w:cs="Arial"/>
                <w:color w:val="FF0000"/>
                <w:sz w:val="24"/>
                <w:szCs w:val="24"/>
              </w:rPr>
            </w:pPr>
          </w:p>
          <w:p w14:paraId="66AB627A" w14:textId="77777777" w:rsidR="001A4579" w:rsidRPr="00EE757D" w:rsidRDefault="001A4579" w:rsidP="001A4579">
            <w:pPr>
              <w:jc w:val="both"/>
              <w:rPr>
                <w:rFonts w:ascii="Arial" w:hAnsi="Arial" w:cs="Arial"/>
                <w:b/>
                <w:sz w:val="24"/>
                <w:szCs w:val="24"/>
              </w:rPr>
            </w:pPr>
            <w:r w:rsidRPr="00EE757D">
              <w:rPr>
                <w:rFonts w:ascii="Arial" w:hAnsi="Arial" w:cs="Arial"/>
                <w:b/>
                <w:sz w:val="24"/>
                <w:szCs w:val="24"/>
              </w:rPr>
              <w:t>Policy Analysis:</w:t>
            </w:r>
          </w:p>
          <w:p w14:paraId="74C0368F" w14:textId="77777777" w:rsidR="001A1F3E" w:rsidRPr="00EE757D" w:rsidRDefault="001A1F3E" w:rsidP="001A4579">
            <w:pPr>
              <w:jc w:val="both"/>
              <w:rPr>
                <w:rFonts w:ascii="Arial" w:hAnsi="Arial" w:cs="Arial"/>
                <w:sz w:val="24"/>
                <w:szCs w:val="24"/>
              </w:rPr>
            </w:pPr>
          </w:p>
          <w:p w14:paraId="415837B3" w14:textId="190A1BDC"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r w:rsidRPr="00EE757D">
              <w:rPr>
                <w:rFonts w:ascii="Arial" w:hAnsi="Arial" w:cs="Arial"/>
                <w:sz w:val="24"/>
                <w:szCs w:val="24"/>
              </w:rPr>
              <w:t>area</w:t>
            </w:r>
            <w:r w:rsidR="0083067A">
              <w:rPr>
                <w:rFonts w:ascii="Arial" w:hAnsi="Arial" w:cs="Arial"/>
                <w:sz w:val="24"/>
                <w:szCs w:val="24"/>
              </w:rPr>
              <w:t>;</w:t>
            </w:r>
            <w:r w:rsidRPr="00EE757D">
              <w:rPr>
                <w:rFonts w:ascii="Arial" w:hAnsi="Arial" w:cs="Arial"/>
                <w:sz w:val="24"/>
                <w:szCs w:val="24"/>
              </w:rPr>
              <w:t xml:space="preserve"> but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7CA862D9" w:rsidR="001A4579" w:rsidRDefault="001A4579" w:rsidP="001A4579">
            <w:pPr>
              <w:jc w:val="both"/>
              <w:rPr>
                <w:rFonts w:ascii="Arial" w:hAnsi="Arial" w:cs="Arial"/>
                <w:sz w:val="24"/>
                <w:szCs w:val="24"/>
              </w:rPr>
            </w:pPr>
            <w:r w:rsidRPr="00695155">
              <w:rPr>
                <w:rFonts w:ascii="Arial" w:hAnsi="Arial" w:cs="Arial"/>
                <w:sz w:val="24"/>
                <w:szCs w:val="24"/>
              </w:rPr>
              <w:t xml:space="preserve">The design of the proposed equipment </w:t>
            </w:r>
            <w:proofErr w:type="gramStart"/>
            <w:r w:rsidRPr="00695155">
              <w:rPr>
                <w:rFonts w:ascii="Arial" w:hAnsi="Arial" w:cs="Arial"/>
                <w:sz w:val="24"/>
                <w:szCs w:val="24"/>
              </w:rPr>
              <w:t>is considered to be</w:t>
            </w:r>
            <w:proofErr w:type="gramEnd"/>
            <w:r w:rsidRPr="00695155">
              <w:rPr>
                <w:rFonts w:ascii="Arial" w:hAnsi="Arial" w:cs="Arial"/>
                <w:sz w:val="24"/>
                <w:szCs w:val="24"/>
              </w:rPr>
              <w:t xml:space="preserv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20F80EC7" w14:textId="675BB159" w:rsidR="006C6675" w:rsidRDefault="006C6675" w:rsidP="001A4579">
            <w:pPr>
              <w:jc w:val="both"/>
              <w:rPr>
                <w:rFonts w:ascii="Arial" w:hAnsi="Arial" w:cs="Arial"/>
                <w:sz w:val="24"/>
                <w:szCs w:val="24"/>
              </w:rPr>
            </w:pPr>
          </w:p>
          <w:p w14:paraId="43AF80FE" w14:textId="3EF46C10" w:rsidR="006C6675" w:rsidRPr="006C6675" w:rsidRDefault="006C6675" w:rsidP="001A4579">
            <w:pPr>
              <w:jc w:val="both"/>
              <w:rPr>
                <w:rFonts w:ascii="Arial" w:hAnsi="Arial" w:cs="Arial"/>
                <w:b/>
                <w:bCs/>
                <w:color w:val="FF0000"/>
                <w:sz w:val="24"/>
                <w:szCs w:val="24"/>
              </w:rPr>
            </w:pPr>
          </w:p>
          <w:p w14:paraId="01FC4FA7" w14:textId="3214675D" w:rsidR="006C6675" w:rsidRPr="006C6675" w:rsidRDefault="006C6675" w:rsidP="006C6675">
            <w:pPr>
              <w:jc w:val="both"/>
              <w:rPr>
                <w:rFonts w:ascii="Arial" w:hAnsi="Arial" w:cs="Arial"/>
                <w:b/>
                <w:bCs/>
                <w:color w:val="000000" w:themeColor="text1"/>
                <w:sz w:val="24"/>
                <w:szCs w:val="24"/>
              </w:rPr>
            </w:pPr>
            <w:r w:rsidRPr="006C6675">
              <w:rPr>
                <w:rFonts w:ascii="Arial" w:hAnsi="Arial" w:cs="Arial"/>
                <w:b/>
                <w:bCs/>
                <w:color w:val="000000" w:themeColor="text1"/>
                <w:sz w:val="24"/>
                <w:szCs w:val="24"/>
              </w:rPr>
              <w:lastRenderedPageBreak/>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77777777" w:rsidR="006C6675" w:rsidRDefault="006C6675" w:rsidP="006C6675">
            <w:pPr>
              <w:jc w:val="both"/>
              <w:rPr>
                <w:rFonts w:ascii="Arial" w:hAnsi="Arial" w:cs="Arial"/>
                <w:sz w:val="24"/>
                <w:szCs w:val="24"/>
              </w:rPr>
            </w:pPr>
            <w:r w:rsidRPr="006C6675">
              <w:rPr>
                <w:rFonts w:ascii="Arial" w:hAnsi="Arial" w:cs="Arial"/>
                <w:sz w:val="24"/>
                <w:szCs w:val="24"/>
              </w:rPr>
              <w:t>A recent 3UK 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t xml:space="preserve"> </w:t>
            </w:r>
          </w:p>
          <w:p w14:paraId="41E268D8" w14:textId="2A978D48" w:rsidR="006C6675" w:rsidRP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112 of the Framework.”</w:t>
            </w:r>
          </w:p>
          <w:p w14:paraId="106ADD6F" w14:textId="77777777" w:rsidR="004B2171" w:rsidRDefault="004B2171" w:rsidP="00A54AA2">
            <w:pPr>
              <w:jc w:val="both"/>
              <w:rPr>
                <w:rFonts w:ascii="Arial" w:hAnsi="Arial" w:cs="Arial"/>
                <w:sz w:val="24"/>
                <w:szCs w:val="24"/>
              </w:rPr>
            </w:pPr>
          </w:p>
        </w:tc>
      </w:tr>
    </w:tbl>
    <w:p w14:paraId="7ADB37A4"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639E51EB" w14:textId="77777777">
        <w:tc>
          <w:tcPr>
            <w:tcW w:w="10316" w:type="dxa"/>
            <w:gridSpan w:val="3"/>
          </w:tcPr>
          <w:p w14:paraId="46F2972C"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3413210D" w14:textId="77777777" w:rsidTr="009A66F1">
        <w:tc>
          <w:tcPr>
            <w:tcW w:w="10316" w:type="dxa"/>
            <w:gridSpan w:val="3"/>
          </w:tcPr>
          <w:p w14:paraId="172F7D6C" w14:textId="13EB60D8" w:rsidR="00942563" w:rsidRDefault="00942563" w:rsidP="005E5DF8">
            <w:pPr>
              <w:rPr>
                <w:rFonts w:ascii="Arial" w:hAnsi="Arial" w:cs="Arial"/>
                <w:sz w:val="24"/>
                <w:szCs w:val="24"/>
              </w:rPr>
            </w:pPr>
          </w:p>
          <w:p w14:paraId="34D301F1" w14:textId="33DB8723" w:rsidR="00942563"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83067A">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underground services</w:t>
            </w:r>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of this roll out. </w:t>
            </w:r>
            <w:r w:rsidR="00CA2E95">
              <w:rPr>
                <w:rFonts w:ascii="Arial" w:hAnsi="Arial" w:cs="Arial"/>
                <w:sz w:val="24"/>
                <w:szCs w:val="24"/>
              </w:rPr>
              <w:t xml:space="preserve">The optimum solution from a planning and radio coverage perspective has been put forward. </w:t>
            </w:r>
          </w:p>
          <w:p w14:paraId="274041DF" w14:textId="672BE2D3" w:rsidR="00FB49BF" w:rsidRPr="00FB49BF" w:rsidRDefault="00FB49BF" w:rsidP="00942563">
            <w:pPr>
              <w:jc w:val="both"/>
              <w:rPr>
                <w:rFonts w:ascii="Arial" w:hAnsi="Arial" w:cs="Arial"/>
                <w:color w:val="FF0000"/>
                <w:sz w:val="24"/>
                <w:szCs w:val="24"/>
              </w:rPr>
            </w:pPr>
          </w:p>
          <w:p w14:paraId="1A40339E" w14:textId="64718A8D" w:rsidR="00FB49BF" w:rsidRPr="009A66F1" w:rsidRDefault="00FB49BF" w:rsidP="00FB49BF">
            <w:pPr>
              <w:jc w:val="both"/>
              <w:rPr>
                <w:rFonts w:ascii="Arial" w:hAnsi="Arial" w:cs="Arial"/>
                <w:color w:val="000000" w:themeColor="text1"/>
                <w:sz w:val="24"/>
                <w:szCs w:val="24"/>
              </w:rPr>
            </w:pPr>
            <w:r w:rsidRPr="009A66F1">
              <w:rPr>
                <w:rFonts w:ascii="Arial" w:hAnsi="Arial" w:cs="Arial"/>
                <w:color w:val="000000" w:themeColor="text1"/>
                <w:sz w:val="24"/>
                <w:szCs w:val="24"/>
              </w:rPr>
              <w:t xml:space="preserve">Figure 4 illustrates the nominal and existing 3 UK sites in the area. The nominal is captured by the </w:t>
            </w:r>
            <w:r w:rsidR="009A66F1" w:rsidRPr="009A66F1">
              <w:rPr>
                <w:rFonts w:ascii="Arial" w:hAnsi="Arial" w:cs="Arial"/>
                <w:color w:val="000000" w:themeColor="text1"/>
                <w:sz w:val="24"/>
                <w:szCs w:val="24"/>
              </w:rPr>
              <w:t>red “T” marker</w:t>
            </w:r>
            <w:r w:rsidRPr="009A66F1">
              <w:rPr>
                <w:rFonts w:ascii="Arial" w:hAnsi="Arial" w:cs="Arial"/>
                <w:color w:val="000000" w:themeColor="text1"/>
                <w:sz w:val="24"/>
                <w:szCs w:val="24"/>
              </w:rPr>
              <w:t xml:space="preserve"> below. The equipment </w:t>
            </w:r>
            <w:proofErr w:type="gramStart"/>
            <w:r w:rsidRPr="009A66F1">
              <w:rPr>
                <w:rFonts w:ascii="Arial" w:hAnsi="Arial" w:cs="Arial"/>
                <w:color w:val="000000" w:themeColor="text1"/>
                <w:sz w:val="24"/>
                <w:szCs w:val="24"/>
              </w:rPr>
              <w:t>has to</w:t>
            </w:r>
            <w:proofErr w:type="gramEnd"/>
            <w:r w:rsidRPr="009A66F1">
              <w:rPr>
                <w:rFonts w:ascii="Arial" w:hAnsi="Arial" w:cs="Arial"/>
                <w:color w:val="000000" w:themeColor="text1"/>
                <w:sz w:val="24"/>
                <w:szCs w:val="24"/>
              </w:rPr>
              <w:t xml:space="preserve"> be located in this </w:t>
            </w:r>
            <w:r w:rsidR="009A66F1" w:rsidRPr="009A66F1">
              <w:rPr>
                <w:rFonts w:ascii="Arial" w:hAnsi="Arial" w:cs="Arial"/>
                <w:color w:val="000000" w:themeColor="text1"/>
                <w:sz w:val="24"/>
                <w:szCs w:val="24"/>
              </w:rPr>
              <w:t>marker</w:t>
            </w:r>
            <w:r w:rsidRPr="009A66F1">
              <w:rPr>
                <w:rFonts w:ascii="Arial" w:hAnsi="Arial" w:cs="Arial"/>
                <w:color w:val="000000" w:themeColor="text1"/>
                <w:sz w:val="24"/>
                <w:szCs w:val="24"/>
              </w:rPr>
              <w:t xml:space="preserve"> or very close to it to give coverage and not to interfere with the adjoining 3UK sites. </w:t>
            </w:r>
          </w:p>
          <w:p w14:paraId="2C09077F" w14:textId="77777777" w:rsidR="00FB49BF" w:rsidRPr="009A66F1" w:rsidRDefault="00FB49BF" w:rsidP="00FB49BF">
            <w:pPr>
              <w:jc w:val="both"/>
              <w:rPr>
                <w:rFonts w:ascii="Arial" w:hAnsi="Arial" w:cs="Arial"/>
                <w:color w:val="000000" w:themeColor="text1"/>
                <w:sz w:val="24"/>
                <w:szCs w:val="24"/>
              </w:rPr>
            </w:pPr>
          </w:p>
          <w:p w14:paraId="71715778" w14:textId="6CCC23DD" w:rsidR="00FB49BF" w:rsidRPr="009A66F1" w:rsidRDefault="0035611D" w:rsidP="00FB49BF">
            <w:pPr>
              <w:jc w:val="both"/>
              <w:rPr>
                <w:rFonts w:ascii="Arial" w:hAnsi="Arial" w:cs="Arial"/>
                <w:color w:val="000000" w:themeColor="text1"/>
                <w:sz w:val="24"/>
                <w:szCs w:val="24"/>
              </w:rPr>
            </w:pPr>
            <w:r>
              <w:rPr>
                <w:noProof/>
                <w:color w:val="000000" w:themeColor="text1"/>
              </w:rPr>
              <w:pict w14:anchorId="157AF16B">
                <v:shape id="Picture 7" o:spid="_x0000_s1026" type="#_x0000_t75" style="position:absolute;left:0;text-align:left;margin-left:38.55pt;margin-top:22pt;width:429.7pt;height:370.2pt;z-index:251659264;visibility:visible;mso-wrap-style:square;mso-position-horizontal-relative:text;mso-position-vertical-relative:text;mso-width-relative:page;mso-height-relative:page">
                  <v:imagedata r:id="rId15" o:title=""/>
                  <w10:wrap type="topAndBottom"/>
                </v:shape>
              </w:pict>
            </w:r>
            <w:r w:rsidR="00FB49BF" w:rsidRPr="009A66F1">
              <w:rPr>
                <w:rFonts w:ascii="Arial" w:hAnsi="Arial" w:cs="Arial"/>
                <w:color w:val="000000" w:themeColor="text1"/>
                <w:sz w:val="24"/>
                <w:szCs w:val="24"/>
              </w:rPr>
              <w:t xml:space="preserve">Figure 4: </w:t>
            </w:r>
          </w:p>
          <w:p w14:paraId="0A77E183" w14:textId="7307E152" w:rsidR="00A76FEE" w:rsidRPr="00DD4599" w:rsidRDefault="00A76FEE" w:rsidP="00DD4599">
            <w:pPr>
              <w:jc w:val="both"/>
              <w:rPr>
                <w:rFonts w:ascii="Arial" w:hAnsi="Arial" w:cs="Arial"/>
                <w:color w:val="FF0000"/>
                <w:sz w:val="24"/>
                <w:szCs w:val="24"/>
              </w:rPr>
            </w:pPr>
          </w:p>
        </w:tc>
      </w:tr>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lastRenderedPageBreak/>
              <w:t xml:space="preserve">Type of Structure </w:t>
            </w:r>
          </w:p>
        </w:tc>
      </w:tr>
      <w:tr w:rsidR="004B2171" w14:paraId="24C400AF" w14:textId="77777777">
        <w:trPr>
          <w:cantSplit/>
        </w:trPr>
        <w:tc>
          <w:tcPr>
            <w:tcW w:w="10316" w:type="dxa"/>
            <w:gridSpan w:val="3"/>
          </w:tcPr>
          <w:p w14:paraId="4F2041E6" w14:textId="77777777" w:rsidR="00565C81" w:rsidRDefault="00565C81">
            <w:pPr>
              <w:rPr>
                <w:rFonts w:ascii="Arial" w:hAnsi="Arial" w:cs="Arial"/>
                <w:sz w:val="24"/>
                <w:szCs w:val="24"/>
              </w:rPr>
            </w:pPr>
          </w:p>
          <w:p w14:paraId="60732760" w14:textId="4A378619" w:rsidR="004B2171" w:rsidRDefault="004B2171">
            <w:pPr>
              <w:rPr>
                <w:rFonts w:ascii="Arial" w:hAnsi="Arial" w:cs="Arial"/>
                <w:sz w:val="24"/>
                <w:szCs w:val="24"/>
              </w:rPr>
            </w:pPr>
            <w:r>
              <w:rPr>
                <w:rFonts w:ascii="Arial" w:hAnsi="Arial" w:cs="Arial"/>
                <w:sz w:val="24"/>
                <w:szCs w:val="24"/>
              </w:rPr>
              <w:t>Description:</w:t>
            </w:r>
          </w:p>
          <w:p w14:paraId="37B71F33" w14:textId="0734AEF0" w:rsidR="00793191" w:rsidRDefault="00793191" w:rsidP="00A76FEE">
            <w:pPr>
              <w:rPr>
                <w:rFonts w:ascii="Arial" w:hAnsi="Arial" w:cs="Arial"/>
                <w:sz w:val="24"/>
                <w:szCs w:val="24"/>
              </w:rPr>
            </w:pPr>
          </w:p>
          <w:p w14:paraId="0B27E4A3" w14:textId="08AEC9C2" w:rsidR="00793191" w:rsidRDefault="00793191" w:rsidP="00A76FEE">
            <w:pPr>
              <w:rPr>
                <w:rFonts w:ascii="Arial" w:hAnsi="Arial" w:cs="Arial"/>
                <w:sz w:val="24"/>
                <w:szCs w:val="24"/>
              </w:rPr>
            </w:pPr>
            <w:r>
              <w:rPr>
                <w:rFonts w:ascii="Arial" w:hAnsi="Arial" w:cs="Arial"/>
                <w:sz w:val="24"/>
                <w:szCs w:val="24"/>
              </w:rPr>
              <w:t>Proposed Phase 8 Monopole C/W wrapround Cabinet at base.</w:t>
            </w:r>
          </w:p>
          <w:p w14:paraId="67D3006B" w14:textId="77777777" w:rsidR="00A76FEE" w:rsidRDefault="00A76FEE" w:rsidP="00A54AA2">
            <w:pPr>
              <w:rPr>
                <w:rFonts w:ascii="Arial" w:hAnsi="Arial" w:cs="Arial"/>
                <w:sz w:val="24"/>
                <w:szCs w:val="24"/>
              </w:rPr>
            </w:pPr>
          </w:p>
        </w:tc>
      </w:tr>
      <w:tr w:rsidR="004B2171" w14:paraId="53D16009" w14:textId="77777777">
        <w:trPr>
          <w:cantSplit/>
        </w:trPr>
        <w:tc>
          <w:tcPr>
            <w:tcW w:w="10316" w:type="dxa"/>
            <w:gridSpan w:val="3"/>
          </w:tcPr>
          <w:p w14:paraId="0E5AFE10" w14:textId="1143E3D2" w:rsidR="004B2171" w:rsidRDefault="00BF6F8B">
            <w:pPr>
              <w:rPr>
                <w:rFonts w:ascii="Arial" w:hAnsi="Arial" w:cs="Arial"/>
                <w:sz w:val="24"/>
                <w:szCs w:val="24"/>
              </w:rPr>
            </w:pPr>
            <w:r>
              <w:rPr>
                <w:rFonts w:ascii="Arial" w:hAnsi="Arial" w:cs="Arial"/>
                <w:sz w:val="24"/>
                <w:szCs w:val="24"/>
              </w:rPr>
              <w:t xml:space="preserve">Overall Height:  </w:t>
            </w:r>
            <w:r w:rsidR="00793191">
              <w:rPr>
                <w:rFonts w:ascii="Arial" w:hAnsi="Arial" w:cs="Arial"/>
                <w:sz w:val="24"/>
                <w:szCs w:val="24"/>
              </w:rPr>
              <w:t>+</w:t>
            </w:r>
            <w:r w:rsidR="009A66F1" w:rsidRPr="009A66F1">
              <w:rPr>
                <w:rFonts w:ascii="Arial" w:hAnsi="Arial" w:cs="Arial"/>
                <w:color w:val="000000" w:themeColor="text1"/>
                <w:sz w:val="24"/>
                <w:szCs w:val="24"/>
              </w:rPr>
              <w:t>18</w:t>
            </w:r>
            <w:r w:rsidR="00793191" w:rsidRPr="009A66F1">
              <w:rPr>
                <w:rFonts w:ascii="Arial" w:hAnsi="Arial" w:cs="Arial"/>
                <w:color w:val="000000" w:themeColor="text1"/>
                <w:sz w:val="24"/>
                <w:szCs w:val="24"/>
              </w:rPr>
              <w:t>.0</w:t>
            </w:r>
            <w:r w:rsidR="00C5300A" w:rsidRPr="009A66F1">
              <w:rPr>
                <w:rFonts w:ascii="Arial" w:hAnsi="Arial" w:cs="Arial"/>
                <w:color w:val="000000" w:themeColor="text1"/>
                <w:sz w:val="24"/>
                <w:szCs w:val="24"/>
              </w:rPr>
              <w:t>m</w:t>
            </w:r>
            <w:r w:rsidR="00EB76F3" w:rsidRPr="009A66F1">
              <w:rPr>
                <w:rFonts w:ascii="Arial" w:hAnsi="Arial" w:cs="Arial"/>
                <w:color w:val="000000" w:themeColor="text1"/>
                <w:sz w:val="24"/>
                <w:szCs w:val="24"/>
              </w:rPr>
              <w:t xml:space="preserve"> AGL</w:t>
            </w:r>
          </w:p>
        </w:tc>
      </w:tr>
      <w:tr w:rsidR="004B2171" w14:paraId="2EAF0A13" w14:textId="77777777">
        <w:tc>
          <w:tcPr>
            <w:tcW w:w="8222" w:type="dxa"/>
            <w:gridSpan w:val="2"/>
          </w:tcPr>
          <w:p w14:paraId="225E2A43"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35C3C508" w14:textId="77777777">
        <w:tc>
          <w:tcPr>
            <w:tcW w:w="5355" w:type="dxa"/>
          </w:tcPr>
          <w:p w14:paraId="57744EA2"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23F98082" w14:textId="56083E48" w:rsidR="004B2171" w:rsidRDefault="00793191" w:rsidP="00793191">
            <w:pPr>
              <w:jc w:val="both"/>
              <w:rPr>
                <w:rFonts w:ascii="Arial" w:hAnsi="Arial" w:cs="Arial"/>
                <w:sz w:val="24"/>
                <w:szCs w:val="24"/>
              </w:rPr>
            </w:pPr>
            <w:r w:rsidRPr="00793191">
              <w:rPr>
                <w:rFonts w:ascii="Arial" w:hAnsi="Arial" w:cs="Arial"/>
                <w:sz w:val="24"/>
                <w:szCs w:val="24"/>
              </w:rPr>
              <w:t>Proposed Phase 8 Monopole C/W wrapround Cabinet at base</w:t>
            </w:r>
            <w:r>
              <w:rPr>
                <w:rFonts w:ascii="Arial" w:hAnsi="Arial" w:cs="Arial"/>
                <w:sz w:val="24"/>
                <w:szCs w:val="24"/>
              </w:rPr>
              <w:t>.</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54A0AE7D" w:rsidR="004B2171" w:rsidRPr="00A54AA2" w:rsidRDefault="00A54AA2" w:rsidP="00793191">
            <w:pPr>
              <w:jc w:val="both"/>
              <w:rPr>
                <w:rFonts w:ascii="Arial" w:hAnsi="Arial" w:cs="Arial"/>
                <w:sz w:val="24"/>
                <w:szCs w:val="24"/>
              </w:rPr>
            </w:pPr>
            <w:r w:rsidRPr="00A54AA2">
              <w:rPr>
                <w:rFonts w:ascii="Arial" w:hAnsi="Arial" w:cs="Arial"/>
                <w:sz w:val="24"/>
                <w:szCs w:val="24"/>
              </w:rPr>
              <w:t xml:space="preserve">Steel – Grey </w:t>
            </w:r>
          </w:p>
        </w:tc>
      </w:tr>
    </w:tbl>
    <w:p w14:paraId="081B0F9E"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3E3B0361" w14:textId="68979233"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AC4FB8">
              <w:rPr>
                <w:rFonts w:ascii="Arial" w:hAnsi="Arial" w:cs="Arial"/>
                <w:sz w:val="24"/>
                <w:szCs w:val="24"/>
                <w:lang w:eastAsia="en-US"/>
              </w:rPr>
              <w:t xml:space="preserve">H3G LTE (Three) </w:t>
            </w:r>
            <w:r w:rsidR="00793191" w:rsidRPr="00222483">
              <w:rPr>
                <w:rFonts w:ascii="Arial" w:hAnsi="Arial" w:cs="Arial"/>
                <w:sz w:val="24"/>
                <w:szCs w:val="24"/>
                <w:lang w:eastAsia="en-US"/>
              </w:rPr>
              <w:t xml:space="preserve">Phase 8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AC4FB8">
              <w:rPr>
                <w:rFonts w:ascii="Arial" w:hAnsi="Arial" w:cs="Arial"/>
                <w:sz w:val="24"/>
                <w:szCs w:val="24"/>
                <w:lang w:eastAsia="en-US"/>
              </w:rPr>
              <w:t>H3G LTE (Three)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400DD4D6"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2018</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58D87C9"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proofErr w:type="gramStart"/>
            <w:r w:rsidR="009F39D2" w:rsidRPr="00DA5629">
              <w:rPr>
                <w:rFonts w:ascii="Arial" w:hAnsi="Arial" w:cs="Arial"/>
                <w:sz w:val="24"/>
                <w:szCs w:val="24"/>
              </w:rPr>
              <w:t>street</w:t>
            </w:r>
            <w:proofErr w:type="gramEnd"/>
            <w:r w:rsidR="009F39D2" w:rsidRPr="00DA5629">
              <w:rPr>
                <w:rFonts w:ascii="Arial" w:hAnsi="Arial" w:cs="Arial"/>
                <w:sz w:val="24"/>
                <w:szCs w:val="24"/>
              </w:rPr>
              <w:t xml:space="preserve">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both operators </w:t>
            </w:r>
            <w:r w:rsidR="00F32640">
              <w:rPr>
                <w:rFonts w:ascii="Arial" w:hAnsi="Arial" w:cs="Arial"/>
                <w:sz w:val="24"/>
                <w:szCs w:val="24"/>
              </w:rPr>
              <w:t xml:space="preserve">(EE and H3G LTE who have a site sharing agreement)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02A3392" w14:textId="60236DC8" w:rsidR="004B2171" w:rsidRDefault="004B2171" w:rsidP="00A76FEE">
            <w:pPr>
              <w:jc w:val="both"/>
              <w:rPr>
                <w:rFonts w:ascii="Arial" w:hAnsi="Arial" w:cs="Arial"/>
                <w:sz w:val="24"/>
                <w:szCs w:val="24"/>
              </w:rPr>
            </w:pPr>
            <w:r>
              <w:rPr>
                <w:rFonts w:ascii="Arial" w:hAnsi="Arial" w:cs="Arial"/>
                <w:sz w:val="24"/>
                <w:szCs w:val="24"/>
              </w:rPr>
              <w:t xml:space="preserve">ICNIRP public compliance is determined by mathematical calculation and implemented by careful location of antennas, access restrictions and/or barriers and </w:t>
            </w:r>
            <w:proofErr w:type="gramStart"/>
            <w:r>
              <w:rPr>
                <w:rFonts w:ascii="Arial" w:hAnsi="Arial" w:cs="Arial"/>
                <w:sz w:val="24"/>
                <w:szCs w:val="24"/>
              </w:rPr>
              <w:t>signage</w:t>
            </w:r>
            <w:proofErr w:type="gramEnd"/>
            <w:r>
              <w:rPr>
                <w:rFonts w:ascii="Arial" w:hAnsi="Arial" w:cs="Arial"/>
                <w:sz w:val="24"/>
                <w:szCs w:val="24"/>
              </w:rPr>
              <w:t xml:space="preserv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 xml:space="preserve">When determining compliance the emissions from all mobile phone network operators on the site are </w:t>
            </w:r>
            <w:proofErr w:type="gramStart"/>
            <w:r>
              <w:rPr>
                <w:rFonts w:ascii="Arial" w:hAnsi="Arial" w:cs="Arial"/>
                <w:sz w:val="24"/>
                <w:szCs w:val="24"/>
              </w:rPr>
              <w:t>taken into account</w:t>
            </w:r>
            <w:proofErr w:type="gramEnd"/>
            <w:r>
              <w:rPr>
                <w:rFonts w:ascii="Arial" w:hAnsi="Arial" w:cs="Arial"/>
                <w:sz w:val="24"/>
                <w:szCs w:val="24"/>
              </w:rPr>
              <w:t>.</w:t>
            </w: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lastRenderedPageBreak/>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5F5403DC" w14:textId="40806738" w:rsidR="004B2171" w:rsidRPr="00645D29" w:rsidRDefault="004B2171" w:rsidP="00810990">
            <w:pPr>
              <w:jc w:val="both"/>
              <w:rPr>
                <w:rFonts w:ascii="Arial" w:hAnsi="Arial" w:cs="Arial"/>
                <w:sz w:val="24"/>
                <w:szCs w:val="24"/>
              </w:rPr>
            </w:pPr>
            <w:r w:rsidRPr="00645D29">
              <w:rPr>
                <w:rFonts w:ascii="Arial" w:hAnsi="Arial" w:cs="Arial"/>
                <w:sz w:val="24"/>
                <w:szCs w:val="24"/>
              </w:rPr>
              <w:t xml:space="preserve">The site is required to provide new </w:t>
            </w:r>
            <w:r w:rsidR="00BC194C">
              <w:rPr>
                <w:rFonts w:ascii="Arial" w:hAnsi="Arial" w:cs="Arial"/>
                <w:sz w:val="24"/>
                <w:szCs w:val="24"/>
              </w:rPr>
              <w:t>5G</w:t>
            </w:r>
            <w:r w:rsidRPr="00645D29">
              <w:rPr>
                <w:rFonts w:ascii="Arial" w:hAnsi="Arial" w:cs="Arial"/>
                <w:sz w:val="24"/>
                <w:szCs w:val="24"/>
              </w:rPr>
              <w:t xml:space="preserve"> coverage for</w:t>
            </w:r>
            <w:r w:rsidR="005778B9">
              <w:rPr>
                <w:rFonts w:ascii="Arial" w:hAnsi="Arial" w:cs="Arial"/>
                <w:sz w:val="24"/>
                <w:szCs w:val="24"/>
              </w:rPr>
              <w:t xml:space="preserve"> </w:t>
            </w:r>
            <w:r w:rsidR="009F39D2">
              <w:rPr>
                <w:rFonts w:ascii="Arial" w:hAnsi="Arial" w:cs="Arial"/>
                <w:sz w:val="24"/>
                <w:szCs w:val="24"/>
              </w:rPr>
              <w:t xml:space="preserve">H3G LTE </w:t>
            </w:r>
            <w:proofErr w:type="gramStart"/>
            <w:r w:rsidR="00321B0C">
              <w:rPr>
                <w:rFonts w:ascii="Arial" w:hAnsi="Arial" w:cs="Arial"/>
                <w:sz w:val="24"/>
                <w:szCs w:val="24"/>
              </w:rPr>
              <w:t>in order to</w:t>
            </w:r>
            <w:proofErr w:type="gramEnd"/>
            <w:r w:rsidRPr="00645D29">
              <w:rPr>
                <w:rFonts w:ascii="Arial" w:hAnsi="Arial" w:cs="Arial"/>
                <w:sz w:val="24"/>
                <w:szCs w:val="24"/>
              </w:rPr>
              <w:t xml:space="preserve"> improve </w:t>
            </w:r>
            <w:r w:rsidR="00C354EA">
              <w:rPr>
                <w:rFonts w:ascii="Arial" w:hAnsi="Arial" w:cs="Arial"/>
                <w:sz w:val="24"/>
                <w:szCs w:val="24"/>
              </w:rPr>
              <w:t xml:space="preserve">coverage in the </w:t>
            </w:r>
            <w:r w:rsidR="000E7344">
              <w:rPr>
                <w:rFonts w:ascii="Arial" w:hAnsi="Arial" w:cs="Arial"/>
                <w:sz w:val="24"/>
                <w:szCs w:val="24"/>
              </w:rPr>
              <w:t>area of Spalding.</w:t>
            </w:r>
            <w:r w:rsidRPr="00645D29">
              <w:rPr>
                <w:rFonts w:ascii="Arial" w:hAnsi="Arial" w:cs="Arial"/>
                <w:sz w:val="24"/>
                <w:szCs w:val="24"/>
              </w:rPr>
              <w:t xml:space="preserve"> The cell search areas for </w:t>
            </w:r>
            <w:r w:rsidR="00BC194C">
              <w:rPr>
                <w:rFonts w:ascii="Arial" w:hAnsi="Arial" w:cs="Arial"/>
                <w:sz w:val="24"/>
                <w:szCs w:val="24"/>
              </w:rPr>
              <w:t>5G</w:t>
            </w:r>
            <w:r w:rsidRPr="00645D29">
              <w:rPr>
                <w:rFonts w:ascii="Arial" w:hAnsi="Arial" w:cs="Arial"/>
                <w:sz w:val="24"/>
                <w:szCs w:val="24"/>
              </w:rPr>
              <w:t xml:space="preserve"> are extremely constrained with a typical cell radius of approx</w:t>
            </w:r>
            <w:r w:rsidR="00321B0C">
              <w:rPr>
                <w:rFonts w:ascii="Arial" w:hAnsi="Arial" w:cs="Arial"/>
                <w:sz w:val="24"/>
                <w:szCs w:val="24"/>
              </w:rPr>
              <w:t xml:space="preserve">imately </w:t>
            </w:r>
            <w:r w:rsidR="001B020C">
              <w:rPr>
                <w:rFonts w:ascii="Arial" w:hAnsi="Arial" w:cs="Arial"/>
                <w:sz w:val="24"/>
                <w:szCs w:val="24"/>
              </w:rPr>
              <w:t>50</w:t>
            </w:r>
            <w:r w:rsidR="00321B0C">
              <w:rPr>
                <w:rFonts w:ascii="Arial" w:hAnsi="Arial" w:cs="Arial"/>
                <w:sz w:val="24"/>
                <w:szCs w:val="24"/>
              </w:rPr>
              <w:t>m meaning that it would not be</w:t>
            </w:r>
            <w:r w:rsidRPr="00645D29">
              <w:rPr>
                <w:rFonts w:ascii="Arial" w:hAnsi="Arial" w:cs="Arial"/>
                <w:sz w:val="24"/>
                <w:szCs w:val="24"/>
              </w:rPr>
              <w:t xml:space="preserve"> feasible to site the column outside of this locale. </w:t>
            </w:r>
          </w:p>
          <w:p w14:paraId="678B6EDB" w14:textId="77777777" w:rsidR="004B2171" w:rsidRDefault="004B2171" w:rsidP="005E4C1F">
            <w:pPr>
              <w:jc w:val="both"/>
              <w:rPr>
                <w:rFonts w:ascii="Arial" w:hAnsi="Arial" w:cs="Arial"/>
                <w:b/>
                <w:bCs/>
                <w:sz w:val="24"/>
                <w:szCs w:val="24"/>
              </w:rPr>
            </w:pPr>
          </w:p>
        </w:tc>
      </w:tr>
    </w:tbl>
    <w:p w14:paraId="122BE790" w14:textId="77777777" w:rsidR="004B2171" w:rsidRDefault="004B2171">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6FB9EDA1" w14:textId="77777777" w:rsidR="001A1F3E" w:rsidRDefault="001A1F3E" w:rsidP="000E7344">
      <w:pP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tc>
          <w:tcPr>
            <w:tcW w:w="10282" w:type="dxa"/>
          </w:tcPr>
          <w:p w14:paraId="4EC38492" w14:textId="2E1673EC" w:rsidR="004B2171"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F95A8B">
            <w:pPr>
              <w:rPr>
                <w:rFonts w:ascii="Arial" w:hAnsi="Arial" w:cs="Arial"/>
                <w:sz w:val="24"/>
                <w:szCs w:val="24"/>
              </w:rPr>
            </w:pPr>
          </w:p>
          <w:p w14:paraId="6C728DBE" w14:textId="37F96CB9" w:rsidR="004B5493" w:rsidRDefault="004B5493" w:rsidP="00F95A8B">
            <w:pPr>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4B5493">
            <w:pPr>
              <w:pStyle w:val="Default"/>
              <w:rPr>
                <w:color w:val="auto"/>
                <w:lang w:eastAsia="en-US"/>
              </w:rPr>
            </w:pPr>
          </w:p>
          <w:p w14:paraId="119654B0" w14:textId="77777777" w:rsidR="004B5493" w:rsidRPr="004B5493" w:rsidRDefault="004B5493" w:rsidP="004B5493">
            <w:pPr>
              <w:pStyle w:val="Default"/>
              <w:rPr>
                <w:i/>
                <w:iCs/>
                <w:color w:val="auto"/>
                <w:lang w:eastAsia="en-US"/>
              </w:rPr>
            </w:pPr>
            <w:r w:rsidRPr="004B5493">
              <w:rPr>
                <w:i/>
                <w:iCs/>
                <w:color w:val="auto"/>
                <w:lang w:eastAsia="en-US"/>
              </w:rPr>
              <w:t xml:space="preserve">116.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Default="004B2171" w:rsidP="00F95A8B">
            <w:pPr>
              <w:rPr>
                <w:rFonts w:ascii="Arial" w:hAnsi="Arial" w:cs="Arial"/>
                <w:color w:val="0000FF"/>
                <w:sz w:val="24"/>
                <w:szCs w:val="24"/>
              </w:rPr>
            </w:pPr>
          </w:p>
          <w:p w14:paraId="75201636" w14:textId="24348170" w:rsidR="00A54AA2" w:rsidRPr="00333496" w:rsidRDefault="00723695" w:rsidP="00A54AA2">
            <w:pPr>
              <w:jc w:val="both"/>
              <w:rPr>
                <w:rFonts w:ascii="Arial" w:hAnsi="Arial" w:cs="Arial"/>
                <w:color w:val="000000" w:themeColor="text1"/>
                <w:sz w:val="24"/>
                <w:szCs w:val="24"/>
              </w:rPr>
            </w:pPr>
            <w:r w:rsidRPr="00333496">
              <w:rPr>
                <w:rFonts w:ascii="Arial" w:hAnsi="Arial" w:cs="Arial"/>
                <w:color w:val="000000" w:themeColor="text1"/>
                <w:sz w:val="24"/>
                <w:szCs w:val="24"/>
              </w:rPr>
              <w:t>The cell search area is illustrated below and is extremely constrained. The only viable option has been put forward.</w:t>
            </w:r>
            <w:r w:rsidR="00DC1E67" w:rsidRPr="00333496">
              <w:rPr>
                <w:rFonts w:ascii="Arial" w:hAnsi="Arial" w:cs="Arial"/>
                <w:color w:val="000000" w:themeColor="text1"/>
                <w:sz w:val="24"/>
                <w:szCs w:val="24"/>
              </w:rPr>
              <w:t xml:space="preserve"> As with all 5G cells this is an extremely constrained cell search area. Options are extremely limited and the only viable solution that minimises amenity issues has been put forward.</w:t>
            </w:r>
            <w:r w:rsidR="00A54AA2" w:rsidRPr="00333496">
              <w:rPr>
                <w:rFonts w:ascii="Arial" w:hAnsi="Arial" w:cs="Arial"/>
                <w:color w:val="000000" w:themeColor="text1"/>
                <w:sz w:val="24"/>
                <w:szCs w:val="24"/>
              </w:rPr>
              <w:t xml:space="preserve">  The proposed site </w:t>
            </w:r>
            <w:proofErr w:type="gramStart"/>
            <w:r w:rsidR="00A54AA2" w:rsidRPr="00333496">
              <w:rPr>
                <w:rFonts w:ascii="Arial" w:hAnsi="Arial" w:cs="Arial"/>
                <w:color w:val="000000" w:themeColor="text1"/>
                <w:sz w:val="24"/>
                <w:szCs w:val="24"/>
              </w:rPr>
              <w:t>is located in</w:t>
            </w:r>
            <w:proofErr w:type="gramEnd"/>
            <w:r w:rsidR="00A54AA2" w:rsidRPr="00333496">
              <w:rPr>
                <w:rFonts w:ascii="Arial" w:hAnsi="Arial" w:cs="Arial"/>
                <w:color w:val="000000" w:themeColor="text1"/>
                <w:sz w:val="24"/>
                <w:szCs w:val="24"/>
              </w:rPr>
              <w:t xml:space="preserve"> a densely packed residential area. The DSA (Designated Search Area) covers this densely packed residential area. There is no scope to pull the mast outside of this area and give the cell 5G coverage. </w:t>
            </w:r>
          </w:p>
          <w:p w14:paraId="0D567112" w14:textId="483C68AD" w:rsidR="00677634" w:rsidRPr="00333496" w:rsidRDefault="00677634" w:rsidP="00A54AA2">
            <w:pPr>
              <w:jc w:val="both"/>
              <w:rPr>
                <w:rFonts w:ascii="Arial" w:hAnsi="Arial" w:cs="Arial"/>
                <w:color w:val="000000" w:themeColor="text1"/>
                <w:sz w:val="24"/>
                <w:szCs w:val="24"/>
              </w:rPr>
            </w:pPr>
          </w:p>
          <w:p w14:paraId="09C538EB" w14:textId="2CDCEFF8" w:rsidR="00677634" w:rsidRPr="0035611D" w:rsidRDefault="00677634" w:rsidP="00A54AA2">
            <w:pPr>
              <w:jc w:val="both"/>
              <w:rPr>
                <w:rFonts w:ascii="Arial" w:hAnsi="Arial" w:cs="Arial"/>
                <w:color w:val="000000" w:themeColor="text1"/>
                <w:sz w:val="24"/>
                <w:szCs w:val="24"/>
              </w:rPr>
            </w:pPr>
            <w:r w:rsidRPr="00333496">
              <w:rPr>
                <w:rFonts w:ascii="Arial" w:hAnsi="Arial" w:cs="Arial"/>
                <w:color w:val="000000" w:themeColor="text1"/>
                <w:sz w:val="24"/>
                <w:szCs w:val="24"/>
              </w:rPr>
              <w:lastRenderedPageBreak/>
              <w:t>Figure 5:</w:t>
            </w:r>
          </w:p>
          <w:p w14:paraId="2E5F5EB3" w14:textId="7F4B66A9" w:rsidR="00677634" w:rsidRPr="00395328" w:rsidRDefault="0035611D" w:rsidP="00A54AA2">
            <w:pPr>
              <w:jc w:val="both"/>
              <w:rPr>
                <w:rFonts w:ascii="Arial" w:hAnsi="Arial" w:cs="Arial"/>
                <w:color w:val="000000" w:themeColor="text1"/>
                <w:sz w:val="24"/>
                <w:szCs w:val="24"/>
              </w:rPr>
            </w:pPr>
            <w:r>
              <w:rPr>
                <w:rFonts w:ascii="Arial" w:hAnsi="Arial" w:cs="Arial"/>
                <w:noProof/>
                <w:color w:val="000000" w:themeColor="text1"/>
                <w:sz w:val="24"/>
                <w:szCs w:val="24"/>
              </w:rPr>
              <w:pict w14:anchorId="11EA9F32">
                <v:shape id="_x0000_i1028" type="#_x0000_t75" style="width:503.45pt;height:435.8pt;visibility:visible;mso-wrap-style:square">
                  <v:imagedata r:id="rId16" o:title=""/>
                </v:shape>
              </w:pict>
            </w:r>
          </w:p>
          <w:p w14:paraId="4B614E9E" w14:textId="09A1BE00" w:rsidR="00677634" w:rsidRPr="00395328" w:rsidRDefault="00677634" w:rsidP="00A54AA2">
            <w:pPr>
              <w:jc w:val="both"/>
              <w:rPr>
                <w:rFonts w:ascii="Arial" w:hAnsi="Arial" w:cs="Arial"/>
                <w:color w:val="000000" w:themeColor="text1"/>
                <w:sz w:val="24"/>
                <w:szCs w:val="24"/>
              </w:rPr>
            </w:pPr>
          </w:p>
          <w:p w14:paraId="1D02B61B" w14:textId="1A5A148E" w:rsidR="00677634" w:rsidRPr="00395328" w:rsidRDefault="00333496" w:rsidP="00A54AA2">
            <w:pPr>
              <w:jc w:val="both"/>
              <w:rPr>
                <w:rFonts w:ascii="Arial" w:hAnsi="Arial" w:cs="Arial"/>
                <w:b/>
                <w:bCs/>
                <w:color w:val="000000" w:themeColor="text1"/>
                <w:sz w:val="24"/>
                <w:szCs w:val="24"/>
              </w:rPr>
            </w:pPr>
            <w:r w:rsidRPr="00395328">
              <w:rPr>
                <w:rFonts w:ascii="Arial" w:hAnsi="Arial" w:cs="Arial"/>
                <w:b/>
                <w:bCs/>
                <w:color w:val="000000" w:themeColor="text1"/>
                <w:sz w:val="24"/>
                <w:szCs w:val="24"/>
              </w:rPr>
              <w:t>The shortlist of options is below:</w:t>
            </w:r>
          </w:p>
          <w:p w14:paraId="0CD33CBE" w14:textId="1ECDFE7F" w:rsidR="00333496" w:rsidRPr="00395328" w:rsidRDefault="00333496" w:rsidP="00A54AA2">
            <w:pPr>
              <w:jc w:val="both"/>
              <w:rPr>
                <w:rFonts w:ascii="Arial" w:hAnsi="Arial" w:cs="Arial"/>
                <w:b/>
                <w:bCs/>
                <w:color w:val="000000" w:themeColor="text1"/>
                <w:sz w:val="24"/>
                <w:szCs w:val="24"/>
              </w:rPr>
            </w:pPr>
          </w:p>
          <w:p w14:paraId="5FA90DD3" w14:textId="57877AF0" w:rsidR="00333496" w:rsidRPr="00395328" w:rsidRDefault="00333496" w:rsidP="00A54AA2">
            <w:pPr>
              <w:jc w:val="both"/>
              <w:rPr>
                <w:rFonts w:ascii="Arial" w:hAnsi="Arial" w:cs="Arial"/>
                <w:color w:val="000000" w:themeColor="text1"/>
                <w:sz w:val="24"/>
                <w:szCs w:val="24"/>
              </w:rPr>
            </w:pPr>
            <w:r w:rsidRPr="00395328">
              <w:rPr>
                <w:rFonts w:ascii="Arial" w:hAnsi="Arial" w:cs="Arial"/>
                <w:color w:val="000000" w:themeColor="text1"/>
                <w:sz w:val="24"/>
                <w:szCs w:val="24"/>
              </w:rPr>
              <w:t>Option 1 (red marker) is the location put forward in this application.</w:t>
            </w:r>
          </w:p>
          <w:p w14:paraId="03843982" w14:textId="540169B2" w:rsidR="00333496" w:rsidRPr="00395328" w:rsidRDefault="00333496" w:rsidP="00A54AA2">
            <w:pPr>
              <w:jc w:val="both"/>
              <w:rPr>
                <w:rFonts w:ascii="Arial" w:hAnsi="Arial" w:cs="Arial"/>
                <w:color w:val="000000" w:themeColor="text1"/>
                <w:sz w:val="24"/>
                <w:szCs w:val="24"/>
              </w:rPr>
            </w:pPr>
            <w:r w:rsidRPr="00395328">
              <w:rPr>
                <w:rFonts w:ascii="Arial" w:hAnsi="Arial" w:cs="Arial"/>
                <w:color w:val="000000" w:themeColor="text1"/>
                <w:sz w:val="24"/>
                <w:szCs w:val="24"/>
              </w:rPr>
              <w:t xml:space="preserve">Option 2 (green marker) was discounted </w:t>
            </w:r>
            <w:r w:rsidR="00395328" w:rsidRPr="00395328">
              <w:rPr>
                <w:rFonts w:ascii="Arial" w:hAnsi="Arial" w:cs="Arial"/>
                <w:color w:val="000000" w:themeColor="text1"/>
                <w:sz w:val="24"/>
                <w:szCs w:val="24"/>
              </w:rPr>
              <w:t>due to presence of underground services.</w:t>
            </w:r>
          </w:p>
          <w:p w14:paraId="5540AF2C" w14:textId="277B9C07" w:rsidR="00395328" w:rsidRPr="00395328" w:rsidRDefault="00395328" w:rsidP="00A54AA2">
            <w:pPr>
              <w:jc w:val="both"/>
              <w:rPr>
                <w:rFonts w:ascii="Arial" w:hAnsi="Arial" w:cs="Arial"/>
                <w:color w:val="000000" w:themeColor="text1"/>
                <w:sz w:val="24"/>
                <w:szCs w:val="24"/>
              </w:rPr>
            </w:pPr>
            <w:r w:rsidRPr="00395328">
              <w:rPr>
                <w:rFonts w:ascii="Arial" w:hAnsi="Arial" w:cs="Arial"/>
                <w:color w:val="000000" w:themeColor="text1"/>
                <w:sz w:val="24"/>
                <w:szCs w:val="24"/>
              </w:rPr>
              <w:t>Option 3 (orange marker) was discounted as it is less robust from a planning perspective than the location put forward in this application.</w:t>
            </w:r>
          </w:p>
          <w:p w14:paraId="4C1D91C8" w14:textId="256E8C4F" w:rsidR="00395328" w:rsidRPr="00395328" w:rsidRDefault="00395328" w:rsidP="00A54AA2">
            <w:pPr>
              <w:jc w:val="both"/>
              <w:rPr>
                <w:rFonts w:ascii="Arial" w:hAnsi="Arial" w:cs="Arial"/>
                <w:color w:val="000000" w:themeColor="text1"/>
                <w:sz w:val="24"/>
                <w:szCs w:val="24"/>
              </w:rPr>
            </w:pPr>
          </w:p>
          <w:p w14:paraId="35B13C47" w14:textId="63BD47D2" w:rsidR="00395328" w:rsidRPr="00395328" w:rsidRDefault="00395328" w:rsidP="00A54AA2">
            <w:pPr>
              <w:jc w:val="both"/>
              <w:rPr>
                <w:rFonts w:ascii="Arial" w:hAnsi="Arial" w:cs="Arial"/>
                <w:b/>
                <w:bCs/>
                <w:color w:val="000000" w:themeColor="text1"/>
                <w:sz w:val="24"/>
                <w:szCs w:val="24"/>
              </w:rPr>
            </w:pPr>
            <w:r w:rsidRPr="00395328">
              <w:rPr>
                <w:rFonts w:ascii="Arial" w:hAnsi="Arial" w:cs="Arial"/>
                <w:b/>
                <w:bCs/>
                <w:color w:val="000000" w:themeColor="text1"/>
                <w:sz w:val="24"/>
                <w:szCs w:val="24"/>
              </w:rPr>
              <w:t>Other options investigated and discounted include:</w:t>
            </w:r>
          </w:p>
          <w:p w14:paraId="6F792657" w14:textId="15C0DCC2" w:rsidR="00395328" w:rsidRPr="00395328" w:rsidRDefault="00395328" w:rsidP="00A54AA2">
            <w:pPr>
              <w:jc w:val="both"/>
              <w:rPr>
                <w:rFonts w:ascii="Arial" w:hAnsi="Arial" w:cs="Arial"/>
                <w:b/>
                <w:bCs/>
                <w:color w:val="000000" w:themeColor="text1"/>
                <w:sz w:val="24"/>
                <w:szCs w:val="24"/>
              </w:rPr>
            </w:pPr>
          </w:p>
          <w:p w14:paraId="3708B4AA" w14:textId="6E0725A2" w:rsidR="00395328" w:rsidRPr="00395328" w:rsidRDefault="00395328" w:rsidP="00395328">
            <w:pPr>
              <w:jc w:val="both"/>
              <w:rPr>
                <w:rFonts w:ascii="Arial" w:hAnsi="Arial" w:cs="Arial"/>
                <w:color w:val="000000" w:themeColor="text1"/>
                <w:sz w:val="24"/>
                <w:szCs w:val="24"/>
              </w:rPr>
            </w:pPr>
            <w:r w:rsidRPr="00395328">
              <w:rPr>
                <w:rFonts w:ascii="Arial" w:hAnsi="Arial" w:cs="Arial"/>
                <w:color w:val="000000" w:themeColor="text1"/>
                <w:sz w:val="24"/>
                <w:szCs w:val="24"/>
              </w:rPr>
              <w:t>D1 - Nominal location - Within residential development and unsuitable for telecommunications deployment.</w:t>
            </w:r>
          </w:p>
          <w:p w14:paraId="233B9B35" w14:textId="77777777" w:rsidR="00395328" w:rsidRPr="00395328" w:rsidRDefault="00395328" w:rsidP="00395328">
            <w:pPr>
              <w:jc w:val="both"/>
              <w:rPr>
                <w:rFonts w:ascii="Arial" w:hAnsi="Arial" w:cs="Arial"/>
                <w:color w:val="000000" w:themeColor="text1"/>
                <w:sz w:val="24"/>
                <w:szCs w:val="24"/>
              </w:rPr>
            </w:pPr>
          </w:p>
          <w:p w14:paraId="6407AB88" w14:textId="77777777" w:rsidR="00395328" w:rsidRPr="00395328" w:rsidRDefault="00395328" w:rsidP="00395328">
            <w:pPr>
              <w:jc w:val="both"/>
              <w:rPr>
                <w:rFonts w:ascii="Arial" w:hAnsi="Arial" w:cs="Arial"/>
                <w:color w:val="000000" w:themeColor="text1"/>
                <w:sz w:val="24"/>
                <w:szCs w:val="24"/>
              </w:rPr>
            </w:pPr>
            <w:r w:rsidRPr="00395328">
              <w:rPr>
                <w:rFonts w:ascii="Arial" w:hAnsi="Arial" w:cs="Arial"/>
                <w:color w:val="000000" w:themeColor="text1"/>
                <w:sz w:val="24"/>
                <w:szCs w:val="24"/>
              </w:rPr>
              <w:t xml:space="preserve">D2 - A16 roundabout - Although existing mast nearby, this is in the wrong direction to support the congested cell and there is cycleway path off the carriageway, no room for deployment. </w:t>
            </w:r>
          </w:p>
          <w:p w14:paraId="154C6F14" w14:textId="441ADFF0" w:rsidR="00395328" w:rsidRPr="00395328" w:rsidRDefault="00395328" w:rsidP="00395328">
            <w:pPr>
              <w:jc w:val="both"/>
              <w:rPr>
                <w:rFonts w:ascii="Arial" w:hAnsi="Arial" w:cs="Arial"/>
                <w:color w:val="000000" w:themeColor="text1"/>
                <w:sz w:val="24"/>
                <w:szCs w:val="24"/>
              </w:rPr>
            </w:pPr>
            <w:r w:rsidRPr="00395328">
              <w:rPr>
                <w:rFonts w:ascii="Arial" w:hAnsi="Arial" w:cs="Arial"/>
                <w:color w:val="000000" w:themeColor="text1"/>
                <w:sz w:val="24"/>
                <w:szCs w:val="24"/>
              </w:rPr>
              <w:t>D3 - The Birds, Low Road Roundabout - As with the above, this is in the wrong direction to support the congested cell.</w:t>
            </w:r>
          </w:p>
          <w:p w14:paraId="560DE496" w14:textId="77777777" w:rsidR="00395328" w:rsidRPr="00395328" w:rsidRDefault="00395328" w:rsidP="00395328">
            <w:pPr>
              <w:jc w:val="both"/>
              <w:rPr>
                <w:rFonts w:ascii="Arial" w:hAnsi="Arial" w:cs="Arial"/>
                <w:color w:val="000000" w:themeColor="text1"/>
                <w:sz w:val="24"/>
                <w:szCs w:val="24"/>
              </w:rPr>
            </w:pPr>
          </w:p>
          <w:p w14:paraId="304E109B" w14:textId="25A7C839" w:rsidR="00395328" w:rsidRPr="00395328" w:rsidRDefault="00395328" w:rsidP="00395328">
            <w:pPr>
              <w:jc w:val="both"/>
              <w:rPr>
                <w:rFonts w:ascii="Arial" w:hAnsi="Arial" w:cs="Arial"/>
                <w:color w:val="000000" w:themeColor="text1"/>
                <w:sz w:val="24"/>
                <w:szCs w:val="24"/>
              </w:rPr>
            </w:pPr>
            <w:r w:rsidRPr="00395328">
              <w:rPr>
                <w:rFonts w:ascii="Arial" w:hAnsi="Arial" w:cs="Arial"/>
                <w:color w:val="000000" w:themeColor="text1"/>
                <w:sz w:val="24"/>
                <w:szCs w:val="24"/>
              </w:rPr>
              <w:t xml:space="preserve">D4 - Church Street and Stonegate Junction - Within Conservation Area and away from congested cell, therefore avoided. </w:t>
            </w:r>
          </w:p>
          <w:p w14:paraId="30B8FEFC" w14:textId="77777777" w:rsidR="00395328" w:rsidRPr="00395328" w:rsidRDefault="00395328" w:rsidP="00395328">
            <w:pPr>
              <w:jc w:val="both"/>
              <w:rPr>
                <w:rFonts w:ascii="Arial" w:hAnsi="Arial" w:cs="Arial"/>
                <w:color w:val="000000" w:themeColor="text1"/>
                <w:sz w:val="24"/>
                <w:szCs w:val="24"/>
              </w:rPr>
            </w:pPr>
          </w:p>
          <w:p w14:paraId="3DDFE8F2" w14:textId="317ABB0F" w:rsidR="00395328" w:rsidRPr="00395328" w:rsidRDefault="00395328" w:rsidP="00395328">
            <w:pPr>
              <w:jc w:val="both"/>
              <w:rPr>
                <w:rFonts w:ascii="Arial" w:hAnsi="Arial" w:cs="Arial"/>
                <w:color w:val="000000" w:themeColor="text1"/>
                <w:sz w:val="24"/>
                <w:szCs w:val="24"/>
              </w:rPr>
            </w:pPr>
            <w:r w:rsidRPr="00395328">
              <w:rPr>
                <w:rFonts w:ascii="Arial" w:hAnsi="Arial" w:cs="Arial"/>
                <w:color w:val="000000" w:themeColor="text1"/>
                <w:sz w:val="24"/>
                <w:szCs w:val="24"/>
              </w:rPr>
              <w:t xml:space="preserve">D5 - </w:t>
            </w:r>
            <w:proofErr w:type="spellStart"/>
            <w:r w:rsidRPr="00395328">
              <w:rPr>
                <w:rFonts w:ascii="Arial" w:hAnsi="Arial" w:cs="Arial"/>
                <w:color w:val="000000" w:themeColor="text1"/>
                <w:sz w:val="24"/>
                <w:szCs w:val="24"/>
              </w:rPr>
              <w:t>Matmore</w:t>
            </w:r>
            <w:proofErr w:type="spellEnd"/>
            <w:r w:rsidRPr="00395328">
              <w:rPr>
                <w:rFonts w:ascii="Arial" w:hAnsi="Arial" w:cs="Arial"/>
                <w:color w:val="000000" w:themeColor="text1"/>
                <w:sz w:val="24"/>
                <w:szCs w:val="24"/>
              </w:rPr>
              <w:t xml:space="preserve"> Gate, along playing field - Off the carriageway it was too narrow for a base station and would have been overlooked by housing development. </w:t>
            </w:r>
          </w:p>
          <w:p w14:paraId="4C66FA93" w14:textId="77777777" w:rsidR="00395328" w:rsidRPr="00395328" w:rsidRDefault="00395328" w:rsidP="00395328">
            <w:pPr>
              <w:jc w:val="both"/>
              <w:rPr>
                <w:rFonts w:ascii="Arial" w:hAnsi="Arial" w:cs="Arial"/>
                <w:color w:val="000000" w:themeColor="text1"/>
                <w:sz w:val="24"/>
                <w:szCs w:val="24"/>
              </w:rPr>
            </w:pPr>
          </w:p>
          <w:p w14:paraId="51F84F33" w14:textId="1301AF49" w:rsidR="00395328" w:rsidRPr="00395328" w:rsidRDefault="00395328" w:rsidP="00395328">
            <w:pPr>
              <w:jc w:val="both"/>
              <w:rPr>
                <w:rFonts w:ascii="Arial" w:hAnsi="Arial" w:cs="Arial"/>
                <w:color w:val="000000" w:themeColor="text1"/>
                <w:sz w:val="24"/>
                <w:szCs w:val="24"/>
              </w:rPr>
            </w:pPr>
            <w:r w:rsidRPr="00395328">
              <w:rPr>
                <w:rFonts w:ascii="Arial" w:hAnsi="Arial" w:cs="Arial"/>
                <w:color w:val="000000" w:themeColor="text1"/>
                <w:sz w:val="24"/>
                <w:szCs w:val="24"/>
              </w:rPr>
              <w:t>D6 - Stonegate - Overlooked by residential development and unsuitable for base station deployment</w:t>
            </w:r>
          </w:p>
          <w:p w14:paraId="42AE3D84" w14:textId="77777777" w:rsidR="00395328" w:rsidRPr="00395328" w:rsidRDefault="00395328" w:rsidP="00395328">
            <w:pPr>
              <w:jc w:val="both"/>
              <w:rPr>
                <w:rFonts w:ascii="Arial" w:hAnsi="Arial" w:cs="Arial"/>
                <w:color w:val="000000" w:themeColor="text1"/>
                <w:sz w:val="24"/>
                <w:szCs w:val="24"/>
              </w:rPr>
            </w:pPr>
          </w:p>
          <w:p w14:paraId="3E0335B6" w14:textId="6AB8DCEC" w:rsidR="00395328" w:rsidRPr="00395328" w:rsidRDefault="00395328" w:rsidP="00395328">
            <w:pPr>
              <w:jc w:val="both"/>
              <w:rPr>
                <w:rFonts w:ascii="Arial" w:hAnsi="Arial" w:cs="Arial"/>
                <w:color w:val="000000" w:themeColor="text1"/>
                <w:sz w:val="24"/>
                <w:szCs w:val="24"/>
              </w:rPr>
            </w:pPr>
            <w:r w:rsidRPr="00395328">
              <w:rPr>
                <w:rFonts w:ascii="Arial" w:hAnsi="Arial" w:cs="Arial"/>
                <w:color w:val="000000" w:themeColor="text1"/>
                <w:sz w:val="24"/>
                <w:szCs w:val="24"/>
              </w:rPr>
              <w:t>D7 - Peaks Drove - Many overhead cables obstructing build. Additionally overlooked, with a lack of pavement.</w:t>
            </w:r>
          </w:p>
          <w:p w14:paraId="5100491D" w14:textId="77777777" w:rsidR="00395328" w:rsidRPr="00395328" w:rsidRDefault="00395328" w:rsidP="00395328">
            <w:pPr>
              <w:jc w:val="both"/>
              <w:rPr>
                <w:rFonts w:ascii="Arial" w:hAnsi="Arial" w:cs="Arial"/>
                <w:color w:val="000000" w:themeColor="text1"/>
                <w:sz w:val="24"/>
                <w:szCs w:val="24"/>
              </w:rPr>
            </w:pPr>
          </w:p>
          <w:p w14:paraId="7113A4C7" w14:textId="6F7EB823" w:rsidR="00333496" w:rsidRPr="00395328" w:rsidRDefault="00395328" w:rsidP="00395328">
            <w:pPr>
              <w:jc w:val="both"/>
              <w:rPr>
                <w:rFonts w:ascii="Arial" w:hAnsi="Arial" w:cs="Arial"/>
                <w:color w:val="FF0000"/>
                <w:sz w:val="24"/>
                <w:szCs w:val="24"/>
              </w:rPr>
            </w:pPr>
            <w:r w:rsidRPr="00395328">
              <w:rPr>
                <w:rFonts w:ascii="Arial" w:hAnsi="Arial" w:cs="Arial"/>
                <w:color w:val="000000" w:themeColor="text1"/>
                <w:sz w:val="24"/>
                <w:szCs w:val="24"/>
              </w:rPr>
              <w:t>D8 -Thornton Road - Heavily residential with no appropriate deployment solution.</w:t>
            </w:r>
            <w:r w:rsidRPr="00395328">
              <w:rPr>
                <w:rFonts w:ascii="Arial" w:hAnsi="Arial" w:cs="Arial"/>
                <w:color w:val="FF0000"/>
                <w:sz w:val="24"/>
                <w:szCs w:val="24"/>
              </w:rPr>
              <w:t xml:space="preserve"> </w:t>
            </w:r>
            <w:r w:rsidRPr="00395328">
              <w:rPr>
                <w:rFonts w:ascii="Arial" w:hAnsi="Arial" w:cs="Arial"/>
                <w:color w:val="FF0000"/>
                <w:sz w:val="24"/>
                <w:szCs w:val="24"/>
              </w:rPr>
              <w:tab/>
            </w:r>
            <w:r w:rsidRPr="00395328">
              <w:rPr>
                <w:rFonts w:ascii="Arial" w:hAnsi="Arial" w:cs="Arial"/>
                <w:color w:val="FF0000"/>
                <w:sz w:val="24"/>
                <w:szCs w:val="24"/>
              </w:rPr>
              <w:tab/>
            </w:r>
            <w:r w:rsidRPr="00395328">
              <w:rPr>
                <w:rFonts w:ascii="Arial" w:hAnsi="Arial" w:cs="Arial"/>
                <w:color w:val="FF0000"/>
                <w:sz w:val="24"/>
                <w:szCs w:val="24"/>
              </w:rPr>
              <w:tab/>
            </w:r>
            <w:r w:rsidRPr="00395328">
              <w:rPr>
                <w:rFonts w:ascii="Arial" w:hAnsi="Arial" w:cs="Arial"/>
                <w:color w:val="FF0000"/>
                <w:sz w:val="24"/>
                <w:szCs w:val="24"/>
              </w:rPr>
              <w:tab/>
            </w:r>
            <w:r w:rsidRPr="00395328">
              <w:rPr>
                <w:rFonts w:ascii="Arial" w:hAnsi="Arial" w:cs="Arial"/>
                <w:color w:val="FF0000"/>
                <w:sz w:val="24"/>
                <w:szCs w:val="24"/>
              </w:rPr>
              <w:tab/>
            </w:r>
            <w:r w:rsidRPr="00395328">
              <w:rPr>
                <w:rFonts w:ascii="Arial" w:hAnsi="Arial" w:cs="Arial"/>
                <w:color w:val="FF0000"/>
                <w:sz w:val="24"/>
                <w:szCs w:val="24"/>
              </w:rPr>
              <w:tab/>
            </w:r>
            <w:r w:rsidRPr="00395328">
              <w:rPr>
                <w:rFonts w:ascii="Arial" w:hAnsi="Arial" w:cs="Arial"/>
                <w:color w:val="FF0000"/>
                <w:sz w:val="24"/>
                <w:szCs w:val="24"/>
              </w:rPr>
              <w:tab/>
            </w:r>
            <w:r w:rsidRPr="00395328">
              <w:rPr>
                <w:rFonts w:ascii="Arial" w:hAnsi="Arial" w:cs="Arial"/>
                <w:color w:val="FF0000"/>
                <w:sz w:val="24"/>
                <w:szCs w:val="24"/>
              </w:rPr>
              <w:tab/>
            </w: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7236A1ED" w:rsidR="004B2171" w:rsidRPr="00395328" w:rsidRDefault="004B2171" w:rsidP="00BC194C">
            <w:pPr>
              <w:jc w:val="both"/>
              <w:rPr>
                <w:rFonts w:ascii="Arial" w:hAnsi="Arial" w:cs="Arial"/>
                <w:color w:val="000000" w:themeColor="text1"/>
                <w:sz w:val="24"/>
                <w:szCs w:val="24"/>
              </w:rPr>
            </w:pPr>
            <w:r>
              <w:rPr>
                <w:rFonts w:ascii="Arial" w:hAnsi="Arial" w:cs="Arial"/>
                <w:sz w:val="24"/>
                <w:szCs w:val="24"/>
              </w:rPr>
              <w:t xml:space="preserve">This specific proposal forms part </w:t>
            </w:r>
            <w:r w:rsidRPr="00395328">
              <w:rPr>
                <w:rFonts w:ascii="Arial" w:hAnsi="Arial" w:cs="Arial"/>
                <w:color w:val="000000" w:themeColor="text1"/>
                <w:sz w:val="24"/>
                <w:szCs w:val="24"/>
              </w:rPr>
              <w:t>of an integral require</w:t>
            </w:r>
            <w:r w:rsidR="00321B0C" w:rsidRPr="00395328">
              <w:rPr>
                <w:rFonts w:ascii="Arial" w:hAnsi="Arial" w:cs="Arial"/>
                <w:color w:val="000000" w:themeColor="text1"/>
                <w:sz w:val="24"/>
                <w:szCs w:val="24"/>
              </w:rPr>
              <w:t>ment for</w:t>
            </w:r>
            <w:r w:rsidR="006772A7" w:rsidRPr="00395328">
              <w:rPr>
                <w:rFonts w:ascii="Arial" w:hAnsi="Arial" w:cs="Arial"/>
                <w:color w:val="000000" w:themeColor="text1"/>
                <w:sz w:val="24"/>
                <w:szCs w:val="24"/>
              </w:rPr>
              <w:t xml:space="preserve"> </w:t>
            </w:r>
            <w:r w:rsidR="00217E92" w:rsidRPr="00395328">
              <w:rPr>
                <w:rFonts w:ascii="Arial" w:hAnsi="Arial" w:cs="Arial"/>
                <w:color w:val="000000" w:themeColor="text1"/>
                <w:sz w:val="24"/>
                <w:szCs w:val="24"/>
              </w:rPr>
              <w:t>H3G LTE</w:t>
            </w:r>
            <w:r w:rsidR="00321B0C" w:rsidRPr="00395328">
              <w:rPr>
                <w:rFonts w:ascii="Arial" w:hAnsi="Arial" w:cs="Arial"/>
                <w:color w:val="000000" w:themeColor="text1"/>
                <w:sz w:val="24"/>
                <w:szCs w:val="24"/>
              </w:rPr>
              <w:t xml:space="preserve"> </w:t>
            </w:r>
            <w:r w:rsidRPr="00395328">
              <w:rPr>
                <w:rFonts w:ascii="Arial" w:hAnsi="Arial" w:cs="Arial"/>
                <w:color w:val="000000" w:themeColor="text1"/>
                <w:sz w:val="24"/>
                <w:szCs w:val="24"/>
              </w:rPr>
              <w:t xml:space="preserve">to expand </w:t>
            </w:r>
            <w:r w:rsidR="00322C38" w:rsidRPr="00395328">
              <w:rPr>
                <w:rFonts w:ascii="Arial" w:hAnsi="Arial" w:cs="Arial"/>
                <w:color w:val="000000" w:themeColor="text1"/>
                <w:sz w:val="24"/>
                <w:szCs w:val="24"/>
              </w:rPr>
              <w:t>its</w:t>
            </w:r>
            <w:r w:rsidRPr="00395328">
              <w:rPr>
                <w:rFonts w:ascii="Arial" w:hAnsi="Arial" w:cs="Arial"/>
                <w:color w:val="000000" w:themeColor="text1"/>
                <w:sz w:val="24"/>
                <w:szCs w:val="24"/>
              </w:rPr>
              <w:t xml:space="preserve"> </w:t>
            </w:r>
            <w:r w:rsidR="00BC194C" w:rsidRPr="00395328">
              <w:rPr>
                <w:rFonts w:ascii="Arial" w:hAnsi="Arial" w:cs="Arial"/>
                <w:color w:val="000000" w:themeColor="text1"/>
                <w:sz w:val="24"/>
                <w:szCs w:val="24"/>
              </w:rPr>
              <w:t>5G</w:t>
            </w:r>
            <w:r w:rsidR="00217E92" w:rsidRPr="00395328">
              <w:rPr>
                <w:rFonts w:ascii="Arial" w:hAnsi="Arial" w:cs="Arial"/>
                <w:color w:val="000000" w:themeColor="text1"/>
                <w:sz w:val="24"/>
                <w:szCs w:val="24"/>
              </w:rPr>
              <w:t xml:space="preserve"> </w:t>
            </w:r>
            <w:r w:rsidRPr="00395328">
              <w:rPr>
                <w:rFonts w:ascii="Arial" w:hAnsi="Arial" w:cs="Arial"/>
                <w:color w:val="000000" w:themeColor="text1"/>
                <w:sz w:val="24"/>
                <w:szCs w:val="24"/>
              </w:rPr>
              <w:t>te</w:t>
            </w:r>
            <w:r w:rsidR="00BF6F8B" w:rsidRPr="00395328">
              <w:rPr>
                <w:rFonts w:ascii="Arial" w:hAnsi="Arial" w:cs="Arial"/>
                <w:color w:val="000000" w:themeColor="text1"/>
                <w:sz w:val="24"/>
                <w:szCs w:val="24"/>
              </w:rPr>
              <w:t xml:space="preserve">lecommunications network across </w:t>
            </w:r>
            <w:r w:rsidR="00395328" w:rsidRPr="00395328">
              <w:rPr>
                <w:rFonts w:ascii="Arial" w:hAnsi="Arial" w:cs="Arial"/>
                <w:color w:val="000000" w:themeColor="text1"/>
                <w:sz w:val="24"/>
                <w:szCs w:val="24"/>
              </w:rPr>
              <w:t>Lincolnshire</w:t>
            </w:r>
            <w:r w:rsidRPr="00395328">
              <w:rPr>
                <w:rFonts w:ascii="Arial" w:hAnsi="Arial" w:cs="Arial"/>
                <w:color w:val="000000" w:themeColor="text1"/>
                <w:sz w:val="24"/>
                <w:szCs w:val="24"/>
              </w:rPr>
              <w:t xml:space="preserve"> specifically in this instance to enhance </w:t>
            </w:r>
            <w:r w:rsidR="00BC194C" w:rsidRPr="00395328">
              <w:rPr>
                <w:rFonts w:ascii="Arial" w:hAnsi="Arial" w:cs="Arial"/>
                <w:color w:val="000000" w:themeColor="text1"/>
                <w:sz w:val="24"/>
                <w:szCs w:val="24"/>
              </w:rPr>
              <w:t>5G</w:t>
            </w:r>
            <w:r w:rsidR="00217E92" w:rsidRPr="00395328">
              <w:rPr>
                <w:rFonts w:ascii="Arial" w:hAnsi="Arial" w:cs="Arial"/>
                <w:color w:val="000000" w:themeColor="text1"/>
                <w:sz w:val="24"/>
                <w:szCs w:val="24"/>
              </w:rPr>
              <w:t xml:space="preserve"> </w:t>
            </w:r>
            <w:r w:rsidRPr="00395328">
              <w:rPr>
                <w:rFonts w:ascii="Arial" w:hAnsi="Arial" w:cs="Arial"/>
                <w:color w:val="000000" w:themeColor="text1"/>
                <w:sz w:val="24"/>
                <w:szCs w:val="24"/>
              </w:rPr>
              <w:t>coverage levels and network capacity within the</w:t>
            </w:r>
            <w:r w:rsidR="00BF6F8B" w:rsidRPr="00395328">
              <w:rPr>
                <w:rFonts w:ascii="Arial" w:hAnsi="Arial" w:cs="Arial"/>
                <w:color w:val="000000" w:themeColor="text1"/>
                <w:sz w:val="24"/>
                <w:szCs w:val="24"/>
              </w:rPr>
              <w:t xml:space="preserve"> </w:t>
            </w:r>
            <w:r w:rsidR="00395328" w:rsidRPr="00395328">
              <w:rPr>
                <w:rFonts w:ascii="Arial" w:hAnsi="Arial" w:cs="Arial"/>
                <w:color w:val="000000" w:themeColor="text1"/>
                <w:sz w:val="24"/>
                <w:szCs w:val="24"/>
              </w:rPr>
              <w:t>Spalding</w:t>
            </w:r>
            <w:r w:rsidRPr="00395328">
              <w:rPr>
                <w:rFonts w:ascii="Arial" w:hAnsi="Arial" w:cs="Arial"/>
                <w:color w:val="000000" w:themeColor="text1"/>
                <w:sz w:val="24"/>
                <w:szCs w:val="24"/>
              </w:rPr>
              <w:t xml:space="preserve"> area. </w:t>
            </w:r>
          </w:p>
          <w:p w14:paraId="74DB116A" w14:textId="77777777" w:rsidR="004B2171" w:rsidRPr="00395328" w:rsidRDefault="004B2171" w:rsidP="00810990">
            <w:pPr>
              <w:rPr>
                <w:rFonts w:ascii="Arial" w:hAnsi="Arial" w:cs="Arial"/>
                <w:color w:val="000000" w:themeColor="text1"/>
                <w:sz w:val="24"/>
                <w:szCs w:val="24"/>
              </w:rPr>
            </w:pPr>
          </w:p>
          <w:p w14:paraId="1338012D" w14:textId="2BE71216" w:rsidR="004B2171" w:rsidRDefault="004B2171" w:rsidP="00810990">
            <w:pPr>
              <w:jc w:val="both"/>
              <w:rPr>
                <w:rFonts w:ascii="Arial" w:hAnsi="Arial" w:cs="Arial"/>
                <w:sz w:val="24"/>
                <w:szCs w:val="24"/>
              </w:rPr>
            </w:pPr>
            <w:r w:rsidRPr="00395328">
              <w:rPr>
                <w:rFonts w:ascii="Arial" w:hAnsi="Arial" w:cs="Arial"/>
                <w:color w:val="000000" w:themeColor="text1"/>
                <w:sz w:val="24"/>
                <w:szCs w:val="24"/>
              </w:rPr>
              <w:t>Mobile phone base stations operate on a low power and accordingly</w:t>
            </w:r>
            <w:r>
              <w:rPr>
                <w:rFonts w:ascii="Arial" w:hAnsi="Arial" w:cs="Arial"/>
                <w:sz w:val="24"/>
                <w:szCs w:val="24"/>
              </w:rPr>
              <w:t xml:space="preserve"> base stations therefore need to </w:t>
            </w:r>
            <w:proofErr w:type="gramStart"/>
            <w:r>
              <w:rPr>
                <w:rFonts w:ascii="Arial" w:hAnsi="Arial" w:cs="Arial"/>
                <w:sz w:val="24"/>
                <w:szCs w:val="24"/>
              </w:rPr>
              <w:t>be located in</w:t>
            </w:r>
            <w:proofErr w:type="gramEnd"/>
            <w:r>
              <w:rPr>
                <w:rFonts w:ascii="Arial" w:hAnsi="Arial" w:cs="Arial"/>
                <w:sz w:val="24"/>
                <w:szCs w:val="24"/>
              </w:rPr>
              <w:t xml:space="preserve"> the areas they are required to serve. Increasingly, people are also using their mobiles in their homes and this means we need to position base stations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 xml:space="preserve">A further limiting factor is that the position </w:t>
            </w:r>
            <w:proofErr w:type="gramStart"/>
            <w:r>
              <w:rPr>
                <w:rFonts w:ascii="Arial" w:hAnsi="Arial" w:cs="Arial"/>
                <w:sz w:val="24"/>
                <w:szCs w:val="24"/>
              </w:rPr>
              <w:t>has to</w:t>
            </w:r>
            <w:proofErr w:type="gramEnd"/>
            <w:r>
              <w:rPr>
                <w:rFonts w:ascii="Arial" w:hAnsi="Arial" w:cs="Arial"/>
                <w:sz w:val="24"/>
                <w:szCs w:val="24"/>
              </w:rPr>
              <w:t xml:space="preserve"> be one that fits in with the existing network. Sites </w:t>
            </w:r>
            <w:proofErr w:type="gramStart"/>
            <w:r>
              <w:rPr>
                <w:rFonts w:ascii="Arial" w:hAnsi="Arial" w:cs="Arial"/>
                <w:sz w:val="24"/>
                <w:szCs w:val="24"/>
              </w:rPr>
              <w:t>have to</w:t>
            </w:r>
            <w:proofErr w:type="gramEnd"/>
            <w:r>
              <w:rPr>
                <w:rFonts w:ascii="Arial" w:hAnsi="Arial" w:cs="Arial"/>
                <w:sz w:val="24"/>
                <w:szCs w:val="24"/>
              </w:rPr>
              <w:t xml:space="preserve">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7B6A1518" w14:textId="2FB844A3" w:rsidR="00565C81" w:rsidRDefault="00565C81" w:rsidP="00810990">
            <w:pPr>
              <w:jc w:val="both"/>
              <w:rPr>
                <w:rFonts w:ascii="Arial" w:hAnsi="Arial" w:cs="Arial"/>
                <w:sz w:val="24"/>
                <w:szCs w:val="24"/>
              </w:rPr>
            </w:pPr>
          </w:p>
          <w:p w14:paraId="4B2DF210" w14:textId="77777777"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77777777"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2018)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5A681FE3"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purpose of the planning system is to contribute to the achievement of sustainable development. There are three dimensions of sustainable development, each of which give rise to the need for the planning systems to perform </w:t>
            </w:r>
            <w:proofErr w:type="gramStart"/>
            <w:r w:rsidRPr="00217E92">
              <w:rPr>
                <w:rFonts w:ascii="Arial" w:hAnsi="Arial" w:cs="Arial"/>
                <w:sz w:val="24"/>
                <w:szCs w:val="24"/>
              </w:rPr>
              <w:t>a number of</w:t>
            </w:r>
            <w:proofErr w:type="gramEnd"/>
            <w:r w:rsidRPr="00217E92">
              <w:rPr>
                <w:rFonts w:ascii="Arial" w:hAnsi="Arial" w:cs="Arial"/>
                <w:sz w:val="24"/>
                <w:szCs w:val="24"/>
              </w:rPr>
              <w:t xml:space="preserve"> roles including</w:t>
            </w:r>
            <w:r w:rsidR="006D0EE3">
              <w:rPr>
                <w:rFonts w:ascii="Arial" w:hAnsi="Arial" w:cs="Arial"/>
                <w:sz w:val="24"/>
                <w:szCs w:val="24"/>
              </w:rPr>
              <w:t>: -</w:t>
            </w:r>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Environmental Role – Contributing to protecting and enhancing our natural, </w:t>
            </w:r>
            <w:proofErr w:type="gramStart"/>
            <w:r w:rsidRPr="00217E92">
              <w:rPr>
                <w:rFonts w:ascii="Arial" w:hAnsi="Arial" w:cs="Arial"/>
                <w:sz w:val="24"/>
                <w:szCs w:val="24"/>
              </w:rPr>
              <w:t>built</w:t>
            </w:r>
            <w:proofErr w:type="gramEnd"/>
            <w:r w:rsidRPr="00217E92">
              <w:rPr>
                <w:rFonts w:ascii="Arial" w:hAnsi="Arial" w:cs="Arial"/>
                <w:sz w:val="24"/>
                <w:szCs w:val="24"/>
              </w:rPr>
              <w:t xml:space="preserve">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77777777" w:rsidR="00853E1A" w:rsidRPr="00217E92" w:rsidRDefault="00853E1A" w:rsidP="00853E1A">
            <w:pPr>
              <w:pStyle w:val="Default"/>
              <w:rPr>
                <w:color w:val="auto"/>
                <w:lang w:eastAsia="en-US"/>
              </w:rPr>
            </w:pPr>
            <w:r w:rsidRPr="00217E92">
              <w:rPr>
                <w:color w:val="auto"/>
                <w:lang w:eastAsia="en-US"/>
              </w:rPr>
              <w:t xml:space="preserve">Paragraph 112 states: </w:t>
            </w:r>
          </w:p>
          <w:p w14:paraId="29DA207C" w14:textId="77777777" w:rsidR="00853E1A" w:rsidRPr="00217E92" w:rsidRDefault="00853E1A" w:rsidP="00853E1A">
            <w:pPr>
              <w:pStyle w:val="Default"/>
              <w:rPr>
                <w:color w:val="auto"/>
                <w:lang w:eastAsia="en-US"/>
              </w:rPr>
            </w:pPr>
          </w:p>
          <w:p w14:paraId="301CF9D5" w14:textId="34EEE37B" w:rsidR="00853E1A" w:rsidRDefault="00853E1A" w:rsidP="00A76FEE">
            <w:pPr>
              <w:pStyle w:val="Default"/>
              <w:jc w:val="both"/>
              <w:rPr>
                <w:i/>
                <w:color w:val="auto"/>
                <w:lang w:eastAsia="en-US"/>
              </w:rPr>
            </w:pPr>
            <w:r w:rsidRPr="00217E92">
              <w:rPr>
                <w:i/>
                <w:color w:val="auto"/>
                <w:lang w:eastAsia="en-US"/>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w:t>
            </w:r>
            <w:r w:rsidR="006D0EE3">
              <w:rPr>
                <w:i/>
                <w:color w:val="auto"/>
                <w:lang w:eastAsia="en-US"/>
              </w:rPr>
              <w:t>-</w:t>
            </w:r>
            <w:r w:rsidRPr="00217E9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4B99AC31" w14:textId="616FAAB7" w:rsidR="00395328" w:rsidRDefault="00395328" w:rsidP="00A76FEE">
            <w:pPr>
              <w:pStyle w:val="Default"/>
              <w:jc w:val="both"/>
              <w:rPr>
                <w:i/>
                <w:color w:val="auto"/>
                <w:lang w:eastAsia="en-US"/>
              </w:rPr>
            </w:pPr>
          </w:p>
          <w:p w14:paraId="13F5234C" w14:textId="77777777" w:rsidR="00395328" w:rsidRPr="00217E92" w:rsidRDefault="00395328" w:rsidP="00A76FEE">
            <w:pPr>
              <w:pStyle w:val="Default"/>
              <w:jc w:val="both"/>
              <w:rPr>
                <w:i/>
                <w:color w:val="auto"/>
                <w:lang w:eastAsia="en-US"/>
              </w:rPr>
            </w:pPr>
          </w:p>
          <w:p w14:paraId="62A9307A" w14:textId="77777777" w:rsidR="00853E1A" w:rsidRPr="00217E92" w:rsidRDefault="00853E1A" w:rsidP="00A76FEE">
            <w:pPr>
              <w:jc w:val="both"/>
              <w:rPr>
                <w:rFonts w:ascii="Arial" w:hAnsi="Arial" w:cs="Arial"/>
                <w:sz w:val="24"/>
                <w:szCs w:val="24"/>
              </w:rPr>
            </w:pPr>
          </w:p>
          <w:p w14:paraId="0FB598D5" w14:textId="0C4CF0AF" w:rsidR="00853E1A" w:rsidRDefault="00853E1A" w:rsidP="00A76FEE">
            <w:pPr>
              <w:jc w:val="both"/>
              <w:rPr>
                <w:rFonts w:ascii="Arial" w:hAnsi="Arial" w:cs="Arial"/>
                <w:sz w:val="24"/>
                <w:szCs w:val="24"/>
              </w:rPr>
            </w:pPr>
            <w:r w:rsidRPr="00217E92">
              <w:rPr>
                <w:rFonts w:ascii="Arial" w:hAnsi="Arial" w:cs="Arial"/>
                <w:sz w:val="24"/>
                <w:szCs w:val="24"/>
              </w:rPr>
              <w:t>It continues in Paragraph 113</w:t>
            </w:r>
            <w:r w:rsidR="006D0EE3">
              <w:rPr>
                <w:rFonts w:ascii="Arial" w:hAnsi="Arial" w:cs="Arial"/>
                <w:sz w:val="24"/>
                <w:szCs w:val="24"/>
              </w:rPr>
              <w:t>:</w:t>
            </w:r>
          </w:p>
          <w:p w14:paraId="44B4D50E" w14:textId="77777777" w:rsidR="00217E92" w:rsidRPr="00217E92" w:rsidRDefault="00217E92" w:rsidP="00A76FEE">
            <w:pPr>
              <w:jc w:val="both"/>
              <w:rPr>
                <w:rFonts w:ascii="Arial" w:hAnsi="Arial" w:cs="Arial"/>
                <w:sz w:val="24"/>
                <w:szCs w:val="24"/>
              </w:rPr>
            </w:pPr>
          </w:p>
          <w:p w14:paraId="747F67E3" w14:textId="77777777" w:rsidR="009403CB"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w:t>
            </w:r>
            <w:proofErr w:type="gramStart"/>
            <w:r w:rsidRPr="00217E92">
              <w:rPr>
                <w:i/>
                <w:color w:val="auto"/>
                <w:lang w:eastAsia="en-US"/>
              </w:rPr>
              <w:t>buildings</w:t>
            </w:r>
            <w:proofErr w:type="gramEnd"/>
            <w:r w:rsidRPr="00217E92">
              <w:rPr>
                <w:i/>
                <w:color w:val="auto"/>
                <w:lang w:eastAsia="en-US"/>
              </w:rPr>
              <w:t xml:space="preserve">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Default="009403CB" w:rsidP="00A76FEE">
            <w:pPr>
              <w:pStyle w:val="Default"/>
              <w:jc w:val="both"/>
              <w:rPr>
                <w:i/>
                <w:color w:val="auto"/>
                <w:lang w:eastAsia="en-US"/>
              </w:rPr>
            </w:pPr>
          </w:p>
          <w:p w14:paraId="685E6455" w14:textId="37F7CF0B" w:rsidR="00853E1A" w:rsidRPr="00217E92" w:rsidRDefault="00853E1A" w:rsidP="00A76FEE">
            <w:pPr>
              <w:pStyle w:val="Default"/>
              <w:jc w:val="both"/>
              <w:rPr>
                <w:color w:val="auto"/>
                <w:lang w:eastAsia="en-US"/>
              </w:rPr>
            </w:pPr>
            <w:r w:rsidRPr="00217E92">
              <w:rPr>
                <w:color w:val="auto"/>
                <w:lang w:eastAsia="en-US"/>
              </w:rPr>
              <w:t xml:space="preserve">Operators always follow the sequential site selection process. Where an existing site can be shared or upgraded this will always adhered to before a new proposal is put forward for </w:t>
            </w:r>
            <w:r w:rsidRPr="00217E92">
              <w:rPr>
                <w:color w:val="auto"/>
                <w:lang w:eastAsia="en-US"/>
              </w:rPr>
              <w:lastRenderedPageBreak/>
              <w:t xml:space="preserve">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EBA1302" w:rsidR="00853E1A" w:rsidRPr="00217E92" w:rsidRDefault="00853E1A" w:rsidP="00A76FEE">
            <w:pPr>
              <w:pStyle w:val="Default"/>
              <w:jc w:val="both"/>
              <w:rPr>
                <w:color w:val="auto"/>
                <w:lang w:eastAsia="en-US"/>
              </w:rPr>
            </w:pPr>
            <w:r w:rsidRPr="00217E92">
              <w:rPr>
                <w:color w:val="auto"/>
                <w:lang w:eastAsia="en-US"/>
              </w:rPr>
              <w:t>The support for telecoms and the need not to constrain Operators is laid out in Paragraph 116</w:t>
            </w:r>
            <w:r w:rsidR="006D0EE3">
              <w:rPr>
                <w:color w:val="auto"/>
                <w:lang w:eastAsia="en-US"/>
              </w:rPr>
              <w:t>:</w:t>
            </w:r>
            <w:r w:rsidRPr="00217E92">
              <w:rPr>
                <w:color w:val="auto"/>
                <w:lang w:eastAsia="en-US"/>
              </w:rPr>
              <w:t xml:space="preserve">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Default="00894D5B" w:rsidP="00894D5B">
            <w:pPr>
              <w:jc w:val="both"/>
              <w:rPr>
                <w:rFonts w:ascii="Arial" w:hAnsi="Arial" w:cs="Arial"/>
                <w:sz w:val="24"/>
                <w:szCs w:val="24"/>
              </w:rPr>
            </w:pPr>
          </w:p>
          <w:p w14:paraId="1A4BC164"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complaint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proofErr w:type="gramStart"/>
            <w:r>
              <w:rPr>
                <w:rFonts w:ascii="Arial" w:hAnsi="Arial" w:cs="Arial"/>
                <w:sz w:val="24"/>
                <w:szCs w:val="24"/>
              </w:rPr>
              <w:t>Taking into account</w:t>
            </w:r>
            <w:proofErr w:type="gramEnd"/>
            <w:r>
              <w:rPr>
                <w:rFonts w:ascii="Arial" w:hAnsi="Arial" w:cs="Arial"/>
                <w:sz w:val="24"/>
                <w:szCs w:val="24"/>
              </w:rPr>
              <w:t xml:space="preserve">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proofErr w:type="gramStart"/>
            <w:r>
              <w:rPr>
                <w:rFonts w:ascii="Arial" w:hAnsi="Arial" w:cs="Arial"/>
                <w:sz w:val="24"/>
                <w:szCs w:val="24"/>
              </w:rPr>
              <w:t>On the basis of</w:t>
            </w:r>
            <w:proofErr w:type="gramEnd"/>
            <w:r>
              <w:rPr>
                <w:rFonts w:ascii="Arial" w:hAnsi="Arial" w:cs="Arial"/>
                <w:sz w:val="24"/>
                <w:szCs w:val="24"/>
              </w:rPr>
              <w:t xml:space="preserve">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AC7D387" w14:textId="77777777" w:rsidR="004B2171" w:rsidRDefault="004B2171">
            <w:pPr>
              <w:jc w:val="both"/>
              <w:rPr>
                <w:rFonts w:ascii="Arial" w:hAnsi="Arial" w:cs="Arial"/>
                <w:sz w:val="24"/>
                <w:szCs w:val="24"/>
              </w:rPr>
            </w:pPr>
          </w:p>
          <w:p w14:paraId="3A38798D" w14:textId="1129FD0F" w:rsidR="00A76FEE" w:rsidRDefault="00E327FA" w:rsidP="00A76FEE">
            <w:pPr>
              <w:jc w:val="both"/>
              <w:rPr>
                <w:rFonts w:ascii="Arial" w:hAnsi="Arial" w:cs="Arial"/>
                <w:sz w:val="24"/>
                <w:szCs w:val="24"/>
              </w:rPr>
            </w:pPr>
            <w:r>
              <w:rPr>
                <w:rFonts w:ascii="Arial" w:hAnsi="Arial" w:cs="Arial"/>
                <w:sz w:val="24"/>
                <w:szCs w:val="24"/>
              </w:rPr>
              <w:t>Sam Wismayer</w:t>
            </w:r>
            <w:r w:rsidR="004B4707">
              <w:rPr>
                <w:rFonts w:ascii="Arial" w:hAnsi="Arial" w:cs="Arial"/>
                <w:sz w:val="24"/>
                <w:szCs w:val="24"/>
              </w:rPr>
              <w:t xml:space="preserve"> BSc (Hons)</w:t>
            </w:r>
          </w:p>
          <w:p w14:paraId="0E22996E" w14:textId="66ACF142" w:rsidR="00E327FA" w:rsidRPr="00A76FEE" w:rsidRDefault="00E327FA" w:rsidP="00A76FEE">
            <w:pPr>
              <w:jc w:val="both"/>
              <w:rPr>
                <w:rFonts w:ascii="Arial" w:hAnsi="Arial" w:cs="Arial"/>
                <w:sz w:val="24"/>
                <w:szCs w:val="24"/>
              </w:rPr>
            </w:pPr>
            <w:r>
              <w:rPr>
                <w:rFonts w:ascii="Arial" w:hAnsi="Arial" w:cs="Arial"/>
                <w:sz w:val="24"/>
                <w:szCs w:val="24"/>
              </w:rPr>
              <w:t>Planning Manager</w:t>
            </w:r>
          </w:p>
          <w:p w14:paraId="239BEFFB" w14:textId="4379ABFA" w:rsidR="00A76FEE" w:rsidRPr="00A76FEE" w:rsidRDefault="00A76FEE" w:rsidP="00A76FEE">
            <w:pPr>
              <w:jc w:val="both"/>
              <w:rPr>
                <w:rFonts w:ascii="Arial" w:hAnsi="Arial" w:cs="Arial"/>
                <w:sz w:val="24"/>
                <w:szCs w:val="24"/>
              </w:rPr>
            </w:pPr>
            <w:r w:rsidRPr="00A76FEE">
              <w:rPr>
                <w:rFonts w:ascii="Arial" w:hAnsi="Arial" w:cs="Arial"/>
                <w:sz w:val="24"/>
                <w:szCs w:val="24"/>
              </w:rPr>
              <w:t xml:space="preserve">Email: </w:t>
            </w:r>
            <w:hyperlink r:id="rId17" w:history="1">
              <w:r w:rsidR="004B4707" w:rsidRPr="00DE67CE">
                <w:rPr>
                  <w:rStyle w:val="Hyperlink"/>
                  <w:rFonts w:ascii="Arial" w:hAnsi="Arial" w:cs="Arial"/>
                  <w:sz w:val="24"/>
                  <w:szCs w:val="24"/>
                </w:rPr>
                <w:t>s.wismayer@whptelecoms.com</w:t>
              </w:r>
            </w:hyperlink>
            <w:r w:rsidRPr="00A76FEE">
              <w:rPr>
                <w:rFonts w:ascii="Arial" w:hAnsi="Arial" w:cs="Arial"/>
                <w:sz w:val="24"/>
                <w:szCs w:val="24"/>
              </w:rPr>
              <w:tab/>
            </w:r>
          </w:p>
          <w:p w14:paraId="7CD072CC" w14:textId="77777777" w:rsidR="004B2171" w:rsidRPr="00AA1A3F" w:rsidRDefault="004B2171" w:rsidP="00AA1A3F">
            <w:pPr>
              <w:jc w:val="both"/>
              <w:rPr>
                <w:rFonts w:ascii="Arial" w:hAnsi="Arial" w:cs="Arial"/>
                <w:sz w:val="24"/>
                <w:szCs w:val="24"/>
              </w:rPr>
            </w:pPr>
          </w:p>
        </w:tc>
      </w:tr>
    </w:tbl>
    <w:p w14:paraId="60335FD9" w14:textId="7688F3A3" w:rsidR="004B2171" w:rsidRDefault="004B2171">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05"/>
        <w:gridCol w:w="2239"/>
        <w:gridCol w:w="2255"/>
        <w:gridCol w:w="3581"/>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300BD7BD" w14:textId="77777777" w:rsidR="004B2171" w:rsidRDefault="004B4707">
            <w:pPr>
              <w:rPr>
                <w:rFonts w:ascii="Arial" w:hAnsi="Arial" w:cs="Arial"/>
                <w:sz w:val="24"/>
                <w:szCs w:val="24"/>
              </w:rPr>
            </w:pPr>
            <w:r>
              <w:rPr>
                <w:rFonts w:ascii="Arial" w:hAnsi="Arial" w:cs="Arial"/>
                <w:sz w:val="24"/>
                <w:szCs w:val="24"/>
              </w:rPr>
              <w:t>Sam Wismayer BSc (Hons)</w:t>
            </w:r>
          </w:p>
          <w:p w14:paraId="62DB48EB" w14:textId="3E57D4E7" w:rsidR="008F7B70" w:rsidRDefault="008F7B70">
            <w:pPr>
              <w:rPr>
                <w:rFonts w:ascii="Arial" w:hAnsi="Arial" w:cs="Arial"/>
                <w:sz w:val="24"/>
                <w:szCs w:val="24"/>
              </w:rPr>
            </w:pPr>
            <w:r>
              <w:rPr>
                <w:rFonts w:ascii="Arial" w:hAnsi="Arial" w:cs="Arial"/>
                <w:sz w:val="24"/>
                <w:szCs w:val="24"/>
              </w:rPr>
              <w:t xml:space="preserve"> </w:t>
            </w: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2709D9F2" w:rsidR="004B2171" w:rsidRDefault="00BF6F8B">
            <w:pPr>
              <w:rPr>
                <w:rFonts w:ascii="Arial" w:hAnsi="Arial" w:cs="Arial"/>
                <w:color w:val="FF0000"/>
                <w:sz w:val="24"/>
                <w:szCs w:val="24"/>
              </w:rPr>
            </w:pPr>
            <w:r>
              <w:rPr>
                <w:rFonts w:ascii="Arial" w:hAnsi="Arial" w:cs="Arial"/>
                <w:sz w:val="24"/>
                <w:szCs w:val="24"/>
              </w:rPr>
              <w:t xml:space="preserve">H3G LTE </w:t>
            </w:r>
            <w:r w:rsidR="004B2171">
              <w:rPr>
                <w:rFonts w:ascii="Arial" w:hAnsi="Arial" w:cs="Arial"/>
                <w:sz w:val="24"/>
                <w:szCs w:val="24"/>
              </w:rPr>
              <w:t xml:space="preserve"> </w:t>
            </w:r>
            <w:r w:rsidR="004B2171">
              <w:rPr>
                <w:rFonts w:ascii="Arial" w:hAnsi="Arial" w:cs="Arial"/>
                <w:color w:val="FF0000"/>
                <w:sz w:val="24"/>
                <w:szCs w:val="24"/>
              </w:rPr>
              <w:t xml:space="preserve"> </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5AF09C86" w14:textId="77777777" w:rsidR="004B2171" w:rsidRDefault="004B2171">
            <w:pPr>
              <w:rPr>
                <w:rFonts w:ascii="Arial" w:hAnsi="Arial" w:cs="Arial"/>
                <w:sz w:val="24"/>
                <w:szCs w:val="24"/>
              </w:rPr>
            </w:pPr>
            <w:r>
              <w:rPr>
                <w:rFonts w:ascii="Arial" w:hAnsi="Arial" w:cs="Arial"/>
                <w:sz w:val="24"/>
                <w:szCs w:val="24"/>
              </w:rPr>
              <w:t>WHP</w:t>
            </w:r>
          </w:p>
          <w:p w14:paraId="30DD966D" w14:textId="77777777" w:rsidR="004B2171" w:rsidRDefault="002D4D95">
            <w:pPr>
              <w:rPr>
                <w:rFonts w:ascii="Arial" w:hAnsi="Arial" w:cs="Arial"/>
                <w:sz w:val="24"/>
                <w:szCs w:val="24"/>
              </w:rPr>
            </w:pPr>
            <w:r>
              <w:rPr>
                <w:rFonts w:ascii="Arial" w:hAnsi="Arial" w:cs="Arial"/>
                <w:sz w:val="24"/>
                <w:szCs w:val="24"/>
              </w:rPr>
              <w:t>Helena House</w:t>
            </w:r>
          </w:p>
          <w:p w14:paraId="06D11BD5" w14:textId="77777777" w:rsidR="002D4D95" w:rsidRDefault="002D4D95">
            <w:pPr>
              <w:rPr>
                <w:rFonts w:ascii="Arial" w:hAnsi="Arial" w:cs="Arial"/>
                <w:sz w:val="24"/>
                <w:szCs w:val="24"/>
              </w:rPr>
            </w:pPr>
            <w:r>
              <w:rPr>
                <w:rFonts w:ascii="Arial" w:hAnsi="Arial" w:cs="Arial"/>
                <w:sz w:val="24"/>
                <w:szCs w:val="24"/>
              </w:rPr>
              <w:t>Troy Mills</w:t>
            </w:r>
          </w:p>
          <w:p w14:paraId="755FEA26" w14:textId="77777777" w:rsidR="002D4D95" w:rsidRDefault="002D4D95">
            <w:pPr>
              <w:rPr>
                <w:rFonts w:ascii="Arial" w:hAnsi="Arial" w:cs="Arial"/>
                <w:sz w:val="24"/>
                <w:szCs w:val="24"/>
              </w:rPr>
            </w:pPr>
            <w:r>
              <w:rPr>
                <w:rFonts w:ascii="Arial" w:hAnsi="Arial" w:cs="Arial"/>
                <w:sz w:val="24"/>
                <w:szCs w:val="24"/>
              </w:rPr>
              <w:t>Troy Road</w:t>
            </w:r>
          </w:p>
          <w:p w14:paraId="09524746" w14:textId="77777777" w:rsidR="002D4D95" w:rsidRDefault="002D4D95">
            <w:pPr>
              <w:rPr>
                <w:rFonts w:ascii="Arial" w:hAnsi="Arial" w:cs="Arial"/>
                <w:sz w:val="24"/>
                <w:szCs w:val="24"/>
              </w:rPr>
            </w:pPr>
            <w:r>
              <w:rPr>
                <w:rFonts w:ascii="Arial" w:hAnsi="Arial" w:cs="Arial"/>
                <w:sz w:val="24"/>
                <w:szCs w:val="24"/>
              </w:rPr>
              <w:t>Leeds</w:t>
            </w:r>
          </w:p>
          <w:p w14:paraId="59163D52" w14:textId="101853C0" w:rsidR="002D4D95" w:rsidRDefault="002D4D95">
            <w:pPr>
              <w:rPr>
                <w:rFonts w:ascii="Arial" w:hAnsi="Arial" w:cs="Arial"/>
                <w:sz w:val="24"/>
                <w:szCs w:val="24"/>
              </w:rPr>
            </w:pPr>
            <w:r>
              <w:rPr>
                <w:rFonts w:ascii="Arial" w:hAnsi="Arial" w:cs="Arial"/>
                <w:sz w:val="24"/>
                <w:szCs w:val="24"/>
              </w:rPr>
              <w:t>LS18 5GN</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125027A0" w14:textId="46525379" w:rsidR="00A76FEE" w:rsidRPr="00A76FEE" w:rsidRDefault="0035611D" w:rsidP="00A76FEE">
            <w:pPr>
              <w:rPr>
                <w:rFonts w:ascii="Arial" w:hAnsi="Arial" w:cs="Arial"/>
                <w:sz w:val="24"/>
                <w:szCs w:val="24"/>
              </w:rPr>
            </w:pPr>
            <w:hyperlink r:id="rId18" w:history="1">
              <w:r w:rsidR="000A6682" w:rsidRPr="00DE67CE">
                <w:rPr>
                  <w:rStyle w:val="Hyperlink"/>
                  <w:rFonts w:ascii="Arial" w:hAnsi="Arial" w:cs="Arial"/>
                  <w:sz w:val="24"/>
                  <w:szCs w:val="24"/>
                </w:rPr>
                <w:t>s.wismayer@whptelecoms.com</w:t>
              </w:r>
            </w:hyperlink>
          </w:p>
          <w:p w14:paraId="5368B482" w14:textId="77777777" w:rsidR="008F7B70" w:rsidRPr="008F7B70" w:rsidRDefault="008F7B70" w:rsidP="00A76FEE">
            <w:pPr>
              <w:tabs>
                <w:tab w:val="left" w:pos="2535"/>
              </w:tabs>
              <w:jc w:val="both"/>
              <w:rPr>
                <w:rFonts w:ascii="Arial" w:hAnsi="Arial" w:cs="Arial"/>
                <w:color w:val="0000FF"/>
                <w:sz w:val="24"/>
                <w:szCs w:val="24"/>
                <w:u w:val="single"/>
              </w:rPr>
            </w:pPr>
          </w:p>
          <w:p w14:paraId="356D591A" w14:textId="77777777" w:rsidR="004B2171" w:rsidRDefault="004B2171">
            <w:pPr>
              <w:rPr>
                <w:rFonts w:ascii="Arial" w:hAnsi="Arial" w:cs="Arial"/>
                <w:sz w:val="24"/>
                <w:szCs w:val="24"/>
              </w:rPr>
            </w:pP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77777777" w:rsidR="004B2171" w:rsidRDefault="004B2171">
            <w:pPr>
              <w:rPr>
                <w:rFonts w:ascii="Arial" w:hAnsi="Arial" w:cs="Arial"/>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0EF4F21B" w:rsidR="004B2171" w:rsidRPr="0035611D" w:rsidRDefault="0035611D">
            <w:pPr>
              <w:rPr>
                <w:rFonts w:ascii="Arial" w:hAnsi="Arial" w:cs="Arial"/>
                <w:sz w:val="24"/>
                <w:szCs w:val="24"/>
              </w:rPr>
            </w:pPr>
            <w:r w:rsidRPr="0035611D">
              <w:rPr>
                <w:rFonts w:ascii="Arial" w:hAnsi="Arial" w:cs="Arial"/>
                <w:sz w:val="24"/>
                <w:szCs w:val="24"/>
              </w:rPr>
              <w:t>22</w:t>
            </w:r>
            <w:r w:rsidRPr="0035611D">
              <w:rPr>
                <w:rFonts w:ascii="Arial" w:hAnsi="Arial" w:cs="Arial"/>
                <w:sz w:val="24"/>
                <w:szCs w:val="24"/>
                <w:vertAlign w:val="superscript"/>
              </w:rPr>
              <w:t>nd</w:t>
            </w:r>
            <w:r w:rsidRPr="0035611D">
              <w:rPr>
                <w:rFonts w:ascii="Arial" w:hAnsi="Arial" w:cs="Arial"/>
                <w:sz w:val="24"/>
                <w:szCs w:val="24"/>
              </w:rPr>
              <w:t xml:space="preserve"> February </w:t>
            </w:r>
            <w:r w:rsidR="00A76FEE" w:rsidRPr="0035611D">
              <w:rPr>
                <w:rFonts w:ascii="Arial" w:hAnsi="Arial" w:cs="Arial"/>
                <w:sz w:val="24"/>
                <w:szCs w:val="24"/>
              </w:rPr>
              <w:t>202</w:t>
            </w:r>
            <w:r w:rsidR="0083067A" w:rsidRPr="0035611D">
              <w:rPr>
                <w:rFonts w:ascii="Arial" w:hAnsi="Arial" w:cs="Arial"/>
                <w:sz w:val="24"/>
                <w:szCs w:val="24"/>
              </w:rPr>
              <w:t>1</w:t>
            </w:r>
          </w:p>
        </w:tc>
      </w:tr>
      <w:tr w:rsidR="004B2171" w14:paraId="7E2266E3" w14:textId="77777777" w:rsidTr="0035611D">
        <w:trPr>
          <w:trHeight w:val="1471"/>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3727F47C" w:rsidR="004B2171" w:rsidRDefault="004B2171">
            <w:pPr>
              <w:rPr>
                <w:rFonts w:ascii="Arial" w:hAnsi="Arial" w:cs="Arial"/>
                <w:sz w:val="24"/>
                <w:szCs w:val="24"/>
              </w:rPr>
            </w:pPr>
            <w:r>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AF2B05">
      <w:headerReference w:type="default" r:id="rId19"/>
      <w:pgSz w:w="11909" w:h="16834" w:code="9"/>
      <w:pgMar w:top="851" w:right="992" w:bottom="851" w:left="851" w:header="964"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CFAB89" w14:textId="77777777" w:rsidR="00525702" w:rsidRDefault="00525702" w:rsidP="00525702">
    <w:pPr>
      <w:jc w:val="center"/>
      <w:rPr>
        <w:rFonts w:ascii="Arial" w:hAnsi="Arial" w:cs="Arial"/>
        <w:color w:val="222222"/>
        <w:sz w:val="16"/>
        <w:szCs w:val="16"/>
        <w:shd w:val="clear" w:color="auto" w:fill="FFFFFF"/>
      </w:rPr>
    </w:pPr>
    <w:bookmarkStart w:id="26" w:name="_Hlk62955016"/>
    <w:bookmarkStart w:id="27" w:name="_Hlk62955017"/>
    <w:bookmarkStart w:id="28" w:name="_Hlk63107731"/>
    <w:bookmarkStart w:id="29" w:name="_Hlk63107732"/>
    <w:bookmarkStart w:id="30" w:name="_Hlk63108667"/>
    <w:bookmarkStart w:id="31" w:name="_Hlk63108668"/>
    <w:bookmarkStart w:id="32" w:name="_Hlk63423416"/>
    <w:bookmarkStart w:id="33" w:name="_Hlk63423417"/>
    <w:bookmarkStart w:id="34" w:name="_Hlk63424130"/>
    <w:bookmarkStart w:id="35" w:name="_Hlk63424131"/>
    <w:bookmarkStart w:id="36" w:name="_Hlk63424200"/>
    <w:bookmarkStart w:id="37" w:name="_Hlk63424201"/>
    <w:bookmarkStart w:id="38" w:name="_Hlk63424436"/>
    <w:bookmarkStart w:id="39" w:name="_Hlk63424437"/>
    <w:bookmarkStart w:id="40" w:name="_Hlk63424981"/>
    <w:bookmarkStart w:id="41" w:name="_Hlk63424982"/>
    <w:bookmarkStart w:id="42" w:name="_Hlk63425330"/>
    <w:bookmarkStart w:id="43" w:name="_Hlk63425331"/>
    <w:bookmarkStart w:id="44" w:name="_Hlk63426186"/>
    <w:bookmarkStart w:id="45" w:name="_Hlk63426187"/>
    <w:bookmarkStart w:id="46" w:name="_Hlk63426680"/>
    <w:bookmarkStart w:id="47" w:name="_Hlk63426681"/>
    <w:bookmarkStart w:id="48" w:name="_Hlk63427334"/>
    <w:bookmarkStart w:id="49" w:name="_Hlk63427335"/>
    <w:bookmarkStart w:id="50" w:name="_Hlk63428037"/>
    <w:bookmarkStart w:id="51" w:name="_Hlk6342803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42170B6" w14:textId="539B7B22" w:rsidR="00525702" w:rsidRDefault="00525702" w:rsidP="00525702">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35D406" w14:textId="370DF721" w:rsidR="00525702" w:rsidRPr="003B54EB" w:rsidRDefault="0035611D" w:rsidP="00525702">
    <w:pPr>
      <w:pStyle w:val="Header"/>
      <w:tabs>
        <w:tab w:val="left" w:pos="1908"/>
        <w:tab w:val="left" w:pos="2304"/>
        <w:tab w:val="left" w:pos="3180"/>
        <w:tab w:val="center" w:pos="3905"/>
        <w:tab w:val="left" w:pos="7488"/>
      </w:tabs>
      <w:rPr>
        <w:rFonts w:ascii="Calibri Light" w:hAnsi="Calibri Light" w:cs="Calibri Light"/>
        <w:b/>
        <w:bCs/>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r>
      <w:rPr>
        <w:noProof/>
      </w:rPr>
      <w:pict w14:anchorId="2F645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05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5702">
      <w:rPr>
        <w:rFonts w:ascii="Calibri" w:hAnsi="Calibri" w:cs="Calibri"/>
        <w:b/>
        <w:bCs/>
      </w:rPr>
      <w:t xml:space="preserve">                </w:t>
    </w:r>
    <w:r w:rsidR="00525702">
      <w:rPr>
        <w:rFonts w:ascii="Calibri" w:hAnsi="Calibri" w:cs="Calibri"/>
        <w:b/>
        <w:bCs/>
      </w:rPr>
      <w:tab/>
    </w:r>
    <w:r w:rsidR="00525702">
      <w:rPr>
        <w:rFonts w:ascii="Calibri" w:hAnsi="Calibri" w:cs="Calibri"/>
        <w:b/>
        <w:bCs/>
      </w:rPr>
      <w:tab/>
    </w:r>
    <w:r w:rsidR="00525702">
      <w:rPr>
        <w:rFonts w:ascii="Calibri" w:hAnsi="Calibri" w:cs="Calibri"/>
        <w:b/>
        <w:bCs/>
      </w:rPr>
      <w:tab/>
    </w:r>
  </w:p>
  <w:bookmarkEnd w:id="0"/>
  <w:bookmarkEnd w:id="1"/>
  <w:bookmarkEnd w:id="2"/>
  <w:bookmarkEnd w:id="3"/>
  <w:p w14:paraId="0B6E346D" w14:textId="250A1E4E" w:rsidR="00525702" w:rsidRPr="00525702" w:rsidRDefault="00525702">
    <w:pPr>
      <w:pStyle w:val="Header"/>
      <w:rPr>
        <w:sz w:val="22"/>
        <w:szCs w:val="22"/>
      </w:rPr>
    </w:pPr>
    <w:r>
      <w:rPr>
        <w:rFonts w:ascii="Calibri" w:hAnsi="Calibri" w:cs="Calibri"/>
        <w:b/>
        <w:bCs/>
      </w:rPr>
      <w:t xml:space="preserve">                           </w:t>
    </w:r>
    <w:r w:rsidRPr="00525702">
      <w:rPr>
        <w:rFonts w:ascii="Calibri" w:hAnsi="Calibri" w:cs="Calibri"/>
        <w:b/>
        <w:bCs/>
        <w:sz w:val="22"/>
        <w:szCs w:val="22"/>
      </w:rPr>
      <w:t xml:space="preserve"> WHP Telecoms Ltd, Helena House, Troy Mills, Troy Road, Leeds LS18 5GN</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074E27" w14:textId="74F2E036" w:rsidR="00525702" w:rsidRPr="00525702" w:rsidRDefault="00525702">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5"/>
  </w:num>
  <w:num w:numId="3">
    <w:abstractNumId w:val="9"/>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842BF"/>
    <w:rsid w:val="00091F33"/>
    <w:rsid w:val="000A126F"/>
    <w:rsid w:val="000A6682"/>
    <w:rsid w:val="000D4AC7"/>
    <w:rsid w:val="000E7344"/>
    <w:rsid w:val="001126D5"/>
    <w:rsid w:val="00113CB7"/>
    <w:rsid w:val="0013174E"/>
    <w:rsid w:val="00141B94"/>
    <w:rsid w:val="00146229"/>
    <w:rsid w:val="00151421"/>
    <w:rsid w:val="00151575"/>
    <w:rsid w:val="00161626"/>
    <w:rsid w:val="00163D01"/>
    <w:rsid w:val="00180AB9"/>
    <w:rsid w:val="00194C80"/>
    <w:rsid w:val="00196167"/>
    <w:rsid w:val="001A1C76"/>
    <w:rsid w:val="001A1F3E"/>
    <w:rsid w:val="001A4579"/>
    <w:rsid w:val="001A48BC"/>
    <w:rsid w:val="001B020C"/>
    <w:rsid w:val="001C5A9B"/>
    <w:rsid w:val="001D398E"/>
    <w:rsid w:val="00215214"/>
    <w:rsid w:val="00217E92"/>
    <w:rsid w:val="00222483"/>
    <w:rsid w:val="002322E2"/>
    <w:rsid w:val="00237CB2"/>
    <w:rsid w:val="00267591"/>
    <w:rsid w:val="0028250B"/>
    <w:rsid w:val="00294826"/>
    <w:rsid w:val="00296034"/>
    <w:rsid w:val="002B0E49"/>
    <w:rsid w:val="002B2EAB"/>
    <w:rsid w:val="002C53A4"/>
    <w:rsid w:val="002D1A4B"/>
    <w:rsid w:val="002D4D95"/>
    <w:rsid w:val="002E65C6"/>
    <w:rsid w:val="00310469"/>
    <w:rsid w:val="003125F2"/>
    <w:rsid w:val="00321B0C"/>
    <w:rsid w:val="00322C38"/>
    <w:rsid w:val="00327CBA"/>
    <w:rsid w:val="00333496"/>
    <w:rsid w:val="003505A5"/>
    <w:rsid w:val="0035611D"/>
    <w:rsid w:val="0037090B"/>
    <w:rsid w:val="00376AEB"/>
    <w:rsid w:val="00395328"/>
    <w:rsid w:val="003A498F"/>
    <w:rsid w:val="003A5BAD"/>
    <w:rsid w:val="003B50C5"/>
    <w:rsid w:val="003C629E"/>
    <w:rsid w:val="003E45BB"/>
    <w:rsid w:val="003F2957"/>
    <w:rsid w:val="003F675E"/>
    <w:rsid w:val="00401B8E"/>
    <w:rsid w:val="004045BE"/>
    <w:rsid w:val="00404C08"/>
    <w:rsid w:val="00424C25"/>
    <w:rsid w:val="00434A3C"/>
    <w:rsid w:val="00446575"/>
    <w:rsid w:val="00450743"/>
    <w:rsid w:val="0045755A"/>
    <w:rsid w:val="0048021B"/>
    <w:rsid w:val="00482ACF"/>
    <w:rsid w:val="004843BC"/>
    <w:rsid w:val="00494DB9"/>
    <w:rsid w:val="004B2171"/>
    <w:rsid w:val="004B4707"/>
    <w:rsid w:val="004B5493"/>
    <w:rsid w:val="004C366E"/>
    <w:rsid w:val="004E2593"/>
    <w:rsid w:val="004E3ACC"/>
    <w:rsid w:val="00501823"/>
    <w:rsid w:val="00513BC2"/>
    <w:rsid w:val="00516B10"/>
    <w:rsid w:val="00520EFC"/>
    <w:rsid w:val="00524540"/>
    <w:rsid w:val="00525702"/>
    <w:rsid w:val="0055509B"/>
    <w:rsid w:val="00565C81"/>
    <w:rsid w:val="00575B74"/>
    <w:rsid w:val="005778B9"/>
    <w:rsid w:val="005919DC"/>
    <w:rsid w:val="005B1BE2"/>
    <w:rsid w:val="005B7E25"/>
    <w:rsid w:val="005C0169"/>
    <w:rsid w:val="005C5AB0"/>
    <w:rsid w:val="005E47E0"/>
    <w:rsid w:val="005E4C1F"/>
    <w:rsid w:val="005E5DF8"/>
    <w:rsid w:val="005F17A9"/>
    <w:rsid w:val="005F7105"/>
    <w:rsid w:val="00602914"/>
    <w:rsid w:val="0064134C"/>
    <w:rsid w:val="00645D29"/>
    <w:rsid w:val="006527EF"/>
    <w:rsid w:val="006728E5"/>
    <w:rsid w:val="006737B1"/>
    <w:rsid w:val="006772A7"/>
    <w:rsid w:val="00677634"/>
    <w:rsid w:val="006A1E58"/>
    <w:rsid w:val="006B7D16"/>
    <w:rsid w:val="006C6675"/>
    <w:rsid w:val="006C6AAB"/>
    <w:rsid w:val="006D0503"/>
    <w:rsid w:val="006D0EE3"/>
    <w:rsid w:val="006D3A5F"/>
    <w:rsid w:val="006D7DEB"/>
    <w:rsid w:val="006F0516"/>
    <w:rsid w:val="006F7BA4"/>
    <w:rsid w:val="00705D7B"/>
    <w:rsid w:val="00723695"/>
    <w:rsid w:val="00725FA7"/>
    <w:rsid w:val="0073013A"/>
    <w:rsid w:val="007371E0"/>
    <w:rsid w:val="00737F7C"/>
    <w:rsid w:val="0074559D"/>
    <w:rsid w:val="00760BDA"/>
    <w:rsid w:val="0076445A"/>
    <w:rsid w:val="00774003"/>
    <w:rsid w:val="007762D9"/>
    <w:rsid w:val="00793191"/>
    <w:rsid w:val="00794B7C"/>
    <w:rsid w:val="0079561E"/>
    <w:rsid w:val="007B3D88"/>
    <w:rsid w:val="007C41B2"/>
    <w:rsid w:val="007D2C6C"/>
    <w:rsid w:val="007D6DCF"/>
    <w:rsid w:val="007F15DD"/>
    <w:rsid w:val="00810990"/>
    <w:rsid w:val="00815A29"/>
    <w:rsid w:val="0083067A"/>
    <w:rsid w:val="008451C1"/>
    <w:rsid w:val="00845899"/>
    <w:rsid w:val="00852DEF"/>
    <w:rsid w:val="00853E1A"/>
    <w:rsid w:val="00866194"/>
    <w:rsid w:val="00873ED9"/>
    <w:rsid w:val="0088293C"/>
    <w:rsid w:val="00894D5B"/>
    <w:rsid w:val="008B2EF4"/>
    <w:rsid w:val="008E178E"/>
    <w:rsid w:val="008E645F"/>
    <w:rsid w:val="008E7E0A"/>
    <w:rsid w:val="008F1778"/>
    <w:rsid w:val="008F44CC"/>
    <w:rsid w:val="008F5F65"/>
    <w:rsid w:val="008F7B70"/>
    <w:rsid w:val="00900FD3"/>
    <w:rsid w:val="00904564"/>
    <w:rsid w:val="00921F3B"/>
    <w:rsid w:val="009403CB"/>
    <w:rsid w:val="00942563"/>
    <w:rsid w:val="00950C7B"/>
    <w:rsid w:val="00950F05"/>
    <w:rsid w:val="009514C2"/>
    <w:rsid w:val="009541F8"/>
    <w:rsid w:val="009622E6"/>
    <w:rsid w:val="009820F1"/>
    <w:rsid w:val="00983B97"/>
    <w:rsid w:val="00994FBA"/>
    <w:rsid w:val="00995F51"/>
    <w:rsid w:val="009961B2"/>
    <w:rsid w:val="009A589E"/>
    <w:rsid w:val="009A66F1"/>
    <w:rsid w:val="009C2968"/>
    <w:rsid w:val="009F39D2"/>
    <w:rsid w:val="009F528A"/>
    <w:rsid w:val="009F7286"/>
    <w:rsid w:val="00A20273"/>
    <w:rsid w:val="00A45D3D"/>
    <w:rsid w:val="00A54AA2"/>
    <w:rsid w:val="00A741BF"/>
    <w:rsid w:val="00A75270"/>
    <w:rsid w:val="00A76FEE"/>
    <w:rsid w:val="00A7708C"/>
    <w:rsid w:val="00A87EFF"/>
    <w:rsid w:val="00A94DC1"/>
    <w:rsid w:val="00AA1A3F"/>
    <w:rsid w:val="00AA6F60"/>
    <w:rsid w:val="00AB0CCA"/>
    <w:rsid w:val="00AC30B3"/>
    <w:rsid w:val="00AC4FB8"/>
    <w:rsid w:val="00AE2189"/>
    <w:rsid w:val="00AE3A07"/>
    <w:rsid w:val="00AE5316"/>
    <w:rsid w:val="00AF1008"/>
    <w:rsid w:val="00AF2B05"/>
    <w:rsid w:val="00AF46A0"/>
    <w:rsid w:val="00AF5B94"/>
    <w:rsid w:val="00AF6E55"/>
    <w:rsid w:val="00AF74A8"/>
    <w:rsid w:val="00B06640"/>
    <w:rsid w:val="00B229DB"/>
    <w:rsid w:val="00B230E9"/>
    <w:rsid w:val="00B252EC"/>
    <w:rsid w:val="00B26B40"/>
    <w:rsid w:val="00B344AB"/>
    <w:rsid w:val="00B34E8D"/>
    <w:rsid w:val="00B37712"/>
    <w:rsid w:val="00B43432"/>
    <w:rsid w:val="00B44140"/>
    <w:rsid w:val="00B51B19"/>
    <w:rsid w:val="00B52594"/>
    <w:rsid w:val="00B6575E"/>
    <w:rsid w:val="00B74AAE"/>
    <w:rsid w:val="00B833AF"/>
    <w:rsid w:val="00B96476"/>
    <w:rsid w:val="00B972DE"/>
    <w:rsid w:val="00BA5A67"/>
    <w:rsid w:val="00BB6D9A"/>
    <w:rsid w:val="00BC050B"/>
    <w:rsid w:val="00BC194C"/>
    <w:rsid w:val="00BD28E6"/>
    <w:rsid w:val="00BF27B2"/>
    <w:rsid w:val="00BF6F8B"/>
    <w:rsid w:val="00C3025F"/>
    <w:rsid w:val="00C3037B"/>
    <w:rsid w:val="00C33DDA"/>
    <w:rsid w:val="00C354EA"/>
    <w:rsid w:val="00C37870"/>
    <w:rsid w:val="00C50CBA"/>
    <w:rsid w:val="00C52D18"/>
    <w:rsid w:val="00C5300A"/>
    <w:rsid w:val="00C57CDF"/>
    <w:rsid w:val="00C604F1"/>
    <w:rsid w:val="00CA139E"/>
    <w:rsid w:val="00CA2E95"/>
    <w:rsid w:val="00CA337D"/>
    <w:rsid w:val="00CA753A"/>
    <w:rsid w:val="00CB5D58"/>
    <w:rsid w:val="00CC55D0"/>
    <w:rsid w:val="00CD0F8C"/>
    <w:rsid w:val="00CD10A3"/>
    <w:rsid w:val="00CD5FD8"/>
    <w:rsid w:val="00CF0534"/>
    <w:rsid w:val="00CF7639"/>
    <w:rsid w:val="00D11A56"/>
    <w:rsid w:val="00D213F8"/>
    <w:rsid w:val="00D2183A"/>
    <w:rsid w:val="00D31F1B"/>
    <w:rsid w:val="00D4336D"/>
    <w:rsid w:val="00D51321"/>
    <w:rsid w:val="00D80FF1"/>
    <w:rsid w:val="00D81EBD"/>
    <w:rsid w:val="00D825DF"/>
    <w:rsid w:val="00D968F0"/>
    <w:rsid w:val="00D971D2"/>
    <w:rsid w:val="00DB2856"/>
    <w:rsid w:val="00DC1E67"/>
    <w:rsid w:val="00DC4DF8"/>
    <w:rsid w:val="00DD3326"/>
    <w:rsid w:val="00DD4599"/>
    <w:rsid w:val="00DE1C58"/>
    <w:rsid w:val="00DE1E51"/>
    <w:rsid w:val="00DE26A3"/>
    <w:rsid w:val="00E00895"/>
    <w:rsid w:val="00E137FB"/>
    <w:rsid w:val="00E2301F"/>
    <w:rsid w:val="00E26612"/>
    <w:rsid w:val="00E27FA5"/>
    <w:rsid w:val="00E327FA"/>
    <w:rsid w:val="00E52F33"/>
    <w:rsid w:val="00E6004C"/>
    <w:rsid w:val="00E6156C"/>
    <w:rsid w:val="00E622ED"/>
    <w:rsid w:val="00E721D9"/>
    <w:rsid w:val="00E7561E"/>
    <w:rsid w:val="00E8542E"/>
    <w:rsid w:val="00E96830"/>
    <w:rsid w:val="00EA0907"/>
    <w:rsid w:val="00EA0B6D"/>
    <w:rsid w:val="00EA6917"/>
    <w:rsid w:val="00EB76F3"/>
    <w:rsid w:val="00ED0586"/>
    <w:rsid w:val="00ED338E"/>
    <w:rsid w:val="00EE210B"/>
    <w:rsid w:val="00EF65AE"/>
    <w:rsid w:val="00F02281"/>
    <w:rsid w:val="00F05983"/>
    <w:rsid w:val="00F13FFF"/>
    <w:rsid w:val="00F14F7B"/>
    <w:rsid w:val="00F25022"/>
    <w:rsid w:val="00F30E41"/>
    <w:rsid w:val="00F32640"/>
    <w:rsid w:val="00F372CD"/>
    <w:rsid w:val="00F5124F"/>
    <w:rsid w:val="00F53B0B"/>
    <w:rsid w:val="00F821A0"/>
    <w:rsid w:val="00F95A8B"/>
    <w:rsid w:val="00FA120C"/>
    <w:rsid w:val="00FB0604"/>
    <w:rsid w:val="00FB0E11"/>
    <w:rsid w:val="00FB49BF"/>
    <w:rsid w:val="00FB59A2"/>
    <w:rsid w:val="00FB5EFC"/>
    <w:rsid w:val="00FC4630"/>
    <w:rsid w:val="00FD044F"/>
    <w:rsid w:val="00FE60F4"/>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mailto:s.wismayer@whptelecoms.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s.wismayer@whptelecoms.com"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header" Target="header1.xm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3.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417</TotalTime>
  <Pages>12</Pages>
  <Words>3310</Words>
  <Characters>18870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197</cp:revision>
  <cp:lastPrinted>2003-05-08T08:09:00Z</cp:lastPrinted>
  <dcterms:created xsi:type="dcterms:W3CDTF">2011-03-04T10:01:00Z</dcterms:created>
  <dcterms:modified xsi:type="dcterms:W3CDTF">2021-02-21T18:16:00Z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