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349627" w14:textId="3B656543" w:rsidR="004B2171" w:rsidRDefault="004B2171">
      <w:pPr>
        <w:rPr>
          <w:rFonts w:ascii="Arial" w:hAnsi="Arial" w:cs="Arial"/>
          <w:sz w:val="24"/>
          <w:szCs w:val="24"/>
        </w:rPr>
      </w:pPr>
    </w:p>
    <w:p w14:paraId="0B20C238" w14:textId="4C16402A" w:rsidR="00525702" w:rsidRDefault="00525702">
      <w:pPr>
        <w:rPr>
          <w:rFonts w:ascii="Arial" w:hAnsi="Arial" w:cs="Arial"/>
          <w:sz w:val="24"/>
          <w:szCs w:val="24"/>
        </w:rPr>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0CA86FD1" w14:textId="77777777" w:rsidR="003A498F" w:rsidRDefault="003A498F">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B2171" w14:paraId="088DDCAB" w14:textId="77777777">
        <w:trPr>
          <w:cantSplit/>
        </w:trPr>
        <w:tc>
          <w:tcPr>
            <w:tcW w:w="257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17BF5985" w14:textId="77777777" w:rsidR="004B2171" w:rsidRDefault="00820A53">
            <w:pPr>
              <w:rPr>
                <w:rFonts w:ascii="Arial" w:hAnsi="Arial" w:cs="Arial"/>
                <w:sz w:val="24"/>
                <w:szCs w:val="24"/>
              </w:rPr>
            </w:pPr>
            <w:r w:rsidRPr="00820A53">
              <w:rPr>
                <w:rFonts w:ascii="Arial" w:hAnsi="Arial" w:cs="Arial"/>
                <w:sz w:val="24"/>
                <w:szCs w:val="24"/>
              </w:rPr>
              <w:t>Hawthorn Bank Streetworks</w:t>
            </w:r>
          </w:p>
          <w:p w14:paraId="6D2D7D2B" w14:textId="7EE7A55A" w:rsidR="0012785E" w:rsidRDefault="0012785E">
            <w:pPr>
              <w:rPr>
                <w:rFonts w:ascii="Arial" w:hAnsi="Arial" w:cs="Arial"/>
                <w:sz w:val="24"/>
                <w:szCs w:val="24"/>
              </w:rPr>
            </w:pPr>
          </w:p>
        </w:tc>
        <w:tc>
          <w:tcPr>
            <w:tcW w:w="2571"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331ED13D" w14:textId="77777777" w:rsidR="00820A53" w:rsidRDefault="00820A53" w:rsidP="00820A53">
            <w:pPr>
              <w:rPr>
                <w:rFonts w:ascii="Arial" w:hAnsi="Arial" w:cs="Arial"/>
                <w:sz w:val="24"/>
                <w:szCs w:val="24"/>
              </w:rPr>
            </w:pPr>
            <w:r w:rsidRPr="00820A53">
              <w:rPr>
                <w:rFonts w:ascii="Arial" w:hAnsi="Arial" w:cs="Arial"/>
                <w:sz w:val="24"/>
                <w:szCs w:val="24"/>
              </w:rPr>
              <w:t xml:space="preserve">Hawthorn Bank, </w:t>
            </w:r>
          </w:p>
          <w:p w14:paraId="10545294" w14:textId="68B99891" w:rsidR="00820A53" w:rsidRPr="00820A53" w:rsidRDefault="00820A53" w:rsidP="00820A53">
            <w:pPr>
              <w:rPr>
                <w:rFonts w:ascii="Arial" w:hAnsi="Arial" w:cs="Arial"/>
                <w:sz w:val="24"/>
                <w:szCs w:val="24"/>
              </w:rPr>
            </w:pPr>
            <w:r w:rsidRPr="00820A53">
              <w:rPr>
                <w:rFonts w:ascii="Arial" w:hAnsi="Arial" w:cs="Arial"/>
                <w:sz w:val="24"/>
                <w:szCs w:val="24"/>
              </w:rPr>
              <w:t>Little London,</w:t>
            </w:r>
          </w:p>
          <w:p w14:paraId="03D0A3A1" w14:textId="77777777" w:rsidR="00820A53" w:rsidRDefault="00820A53" w:rsidP="00820A53">
            <w:pPr>
              <w:rPr>
                <w:rFonts w:ascii="Arial" w:hAnsi="Arial" w:cs="Arial"/>
                <w:sz w:val="24"/>
                <w:szCs w:val="24"/>
              </w:rPr>
            </w:pPr>
            <w:r w:rsidRPr="00820A53">
              <w:rPr>
                <w:rFonts w:ascii="Arial" w:hAnsi="Arial" w:cs="Arial"/>
                <w:sz w:val="24"/>
                <w:szCs w:val="24"/>
              </w:rPr>
              <w:t xml:space="preserve">Locks Farm, </w:t>
            </w:r>
          </w:p>
          <w:p w14:paraId="0DF0A194" w14:textId="404DCD7A" w:rsidR="00820A53" w:rsidRPr="00820A53" w:rsidRDefault="00820A53" w:rsidP="00820A53">
            <w:pPr>
              <w:rPr>
                <w:rFonts w:ascii="Arial" w:hAnsi="Arial" w:cs="Arial"/>
                <w:sz w:val="24"/>
                <w:szCs w:val="24"/>
              </w:rPr>
            </w:pPr>
            <w:r w:rsidRPr="00820A53">
              <w:rPr>
                <w:rFonts w:ascii="Arial" w:hAnsi="Arial" w:cs="Arial"/>
                <w:sz w:val="24"/>
                <w:szCs w:val="24"/>
              </w:rPr>
              <w:t>South Holland,</w:t>
            </w:r>
          </w:p>
          <w:p w14:paraId="14D762B7" w14:textId="77777777" w:rsidR="00820A53" w:rsidRDefault="00820A53" w:rsidP="00820A53">
            <w:pPr>
              <w:rPr>
                <w:rFonts w:ascii="Arial" w:hAnsi="Arial" w:cs="Arial"/>
                <w:sz w:val="24"/>
                <w:szCs w:val="24"/>
              </w:rPr>
            </w:pPr>
            <w:r w:rsidRPr="00820A53">
              <w:rPr>
                <w:rFonts w:ascii="Arial" w:hAnsi="Arial" w:cs="Arial"/>
                <w:sz w:val="24"/>
                <w:szCs w:val="24"/>
              </w:rPr>
              <w:t xml:space="preserve">Lincolnshire, </w:t>
            </w:r>
          </w:p>
          <w:p w14:paraId="63736BE0" w14:textId="762216F3" w:rsidR="00820A53" w:rsidRPr="00820A53" w:rsidRDefault="00820A53" w:rsidP="00820A53">
            <w:pPr>
              <w:rPr>
                <w:rFonts w:ascii="Arial" w:hAnsi="Arial" w:cs="Arial"/>
                <w:sz w:val="24"/>
                <w:szCs w:val="24"/>
              </w:rPr>
            </w:pPr>
            <w:r w:rsidRPr="00820A53">
              <w:rPr>
                <w:rFonts w:ascii="Arial" w:hAnsi="Arial" w:cs="Arial"/>
                <w:sz w:val="24"/>
                <w:szCs w:val="24"/>
              </w:rPr>
              <w:t>East Midlands,</w:t>
            </w:r>
          </w:p>
          <w:p w14:paraId="602BBA10" w14:textId="5DFE6AA8" w:rsidR="004B2171" w:rsidRDefault="00820A53" w:rsidP="00820A53">
            <w:pPr>
              <w:rPr>
                <w:rFonts w:ascii="Arial" w:hAnsi="Arial" w:cs="Arial"/>
                <w:sz w:val="24"/>
                <w:szCs w:val="24"/>
              </w:rPr>
            </w:pPr>
            <w:r w:rsidRPr="00820A53">
              <w:rPr>
                <w:rFonts w:ascii="Arial" w:hAnsi="Arial" w:cs="Arial"/>
                <w:sz w:val="24"/>
                <w:szCs w:val="24"/>
              </w:rPr>
              <w:t>PE11 1JQ</w:t>
            </w:r>
          </w:p>
        </w:tc>
      </w:tr>
      <w:tr w:rsidR="004B2171" w14:paraId="67D81BDB" w14:textId="77777777">
        <w:trPr>
          <w:cantSplit/>
        </w:trPr>
        <w:tc>
          <w:tcPr>
            <w:tcW w:w="257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1FE41EC" w14:textId="73116F4C" w:rsidR="004B2171" w:rsidRDefault="00820A53" w:rsidP="0012785E">
            <w:pPr>
              <w:rPr>
                <w:rFonts w:ascii="Arial" w:hAnsi="Arial" w:cs="Arial"/>
                <w:sz w:val="24"/>
                <w:szCs w:val="24"/>
              </w:rPr>
            </w:pPr>
            <w:r w:rsidRPr="00820A53">
              <w:rPr>
                <w:rFonts w:ascii="Arial" w:hAnsi="Arial" w:cs="Arial"/>
                <w:sz w:val="24"/>
                <w:szCs w:val="24"/>
              </w:rPr>
              <w:t>E: 523771 N: 321880</w:t>
            </w:r>
          </w:p>
        </w:tc>
        <w:tc>
          <w:tcPr>
            <w:tcW w:w="2571" w:type="dxa"/>
            <w:vMerge/>
          </w:tcPr>
          <w:p w14:paraId="5233D9AB" w14:textId="77777777" w:rsidR="004B2171" w:rsidRDefault="004B2171">
            <w:pPr>
              <w:rPr>
                <w:rFonts w:ascii="Arial" w:hAnsi="Arial" w:cs="Arial"/>
                <w:sz w:val="24"/>
                <w:szCs w:val="24"/>
              </w:rPr>
            </w:pPr>
          </w:p>
        </w:tc>
        <w:tc>
          <w:tcPr>
            <w:tcW w:w="2571" w:type="dxa"/>
            <w:vMerge/>
          </w:tcPr>
          <w:p w14:paraId="2A325448" w14:textId="77777777" w:rsidR="004B2171" w:rsidRDefault="004B2171">
            <w:pPr>
              <w:rPr>
                <w:rFonts w:ascii="Arial" w:hAnsi="Arial" w:cs="Arial"/>
                <w:sz w:val="24"/>
                <w:szCs w:val="24"/>
              </w:rPr>
            </w:pPr>
          </w:p>
        </w:tc>
      </w:tr>
      <w:tr w:rsidR="004B2171" w14:paraId="5B79A8FA" w14:textId="77777777">
        <w:tc>
          <w:tcPr>
            <w:tcW w:w="257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DC534CC" w14:textId="439C7D31" w:rsidR="004B2171" w:rsidRDefault="00820A53" w:rsidP="00EA6917">
            <w:pPr>
              <w:rPr>
                <w:rFonts w:ascii="Arial" w:hAnsi="Arial" w:cs="Arial"/>
                <w:sz w:val="24"/>
                <w:szCs w:val="24"/>
              </w:rPr>
            </w:pPr>
            <w:r w:rsidRPr="00820A53">
              <w:rPr>
                <w:rFonts w:ascii="Arial" w:hAnsi="Arial" w:cs="Arial"/>
                <w:sz w:val="24"/>
                <w:szCs w:val="24"/>
              </w:rPr>
              <w:t>SHO16422</w:t>
            </w:r>
          </w:p>
        </w:tc>
        <w:tc>
          <w:tcPr>
            <w:tcW w:w="2571"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24949F8" w14:textId="5667A38B" w:rsidR="006D3A5F" w:rsidRDefault="007762D9" w:rsidP="00A94DC1">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A94DC1">
            <w:pPr>
              <w:rPr>
                <w:rFonts w:ascii="Arial" w:hAnsi="Arial" w:cs="Arial"/>
                <w:sz w:val="24"/>
                <w:szCs w:val="24"/>
              </w:rPr>
            </w:pPr>
          </w:p>
          <w:p w14:paraId="533DBD09" w14:textId="77777777" w:rsidR="006D3A5F" w:rsidRDefault="006D3A5F" w:rsidP="00A94DC1">
            <w:pPr>
              <w:rPr>
                <w:rFonts w:ascii="Arial" w:hAnsi="Arial" w:cs="Arial"/>
                <w:sz w:val="24"/>
                <w:szCs w:val="24"/>
              </w:rPr>
            </w:pPr>
            <w:r w:rsidRPr="006D3A5F">
              <w:rPr>
                <w:rFonts w:ascii="Arial" w:hAnsi="Arial" w:cs="Arial"/>
                <w:sz w:val="24"/>
                <w:szCs w:val="24"/>
              </w:rPr>
              <w:t>Proposed telecommunications installation: Proposed Phase 8 Monopole C/W wrapround Cabinet at base &amp; associated ancillary works</w:t>
            </w:r>
            <w:r w:rsidR="005C0169">
              <w:rPr>
                <w:rFonts w:ascii="Arial" w:hAnsi="Arial" w:cs="Arial"/>
                <w:sz w:val="24"/>
                <w:szCs w:val="24"/>
              </w:rPr>
              <w:t>.</w:t>
            </w:r>
          </w:p>
          <w:p w14:paraId="157C4542" w14:textId="249069F6" w:rsidR="00525702" w:rsidRDefault="00525702" w:rsidP="00A94DC1">
            <w:pPr>
              <w:rPr>
                <w:rFonts w:ascii="Arial" w:hAnsi="Arial" w:cs="Arial"/>
                <w:sz w:val="24"/>
                <w:szCs w:val="24"/>
              </w:rPr>
            </w:pP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p w14:paraId="478DF401" w14:textId="77777777" w:rsidR="00525702" w:rsidRDefault="00525702">
      <w:pPr>
        <w:rPr>
          <w:rFonts w:ascii="Arial" w:hAnsi="Arial" w:cs="Arial"/>
          <w:sz w:val="24"/>
          <w:szCs w:val="24"/>
        </w:rPr>
        <w:sectPr w:rsidR="00525702" w:rsidSect="00525702">
          <w:headerReference w:type="default" r:id="rId10"/>
          <w:footerReference w:type="default" r:id="rId11"/>
          <w:pgSz w:w="11909" w:h="16834" w:code="9"/>
          <w:pgMar w:top="851" w:right="992" w:bottom="851" w:left="851" w:header="964" w:footer="0" w:gutter="0"/>
          <w:cols w:space="720"/>
          <w:docGrid w:linePitch="272"/>
        </w:sect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257E71C" w14:textId="77777777">
        <w:trPr>
          <w:cantSplit/>
          <w:trHeight w:val="825"/>
        </w:trPr>
        <w:tc>
          <w:tcPr>
            <w:tcW w:w="10282" w:type="dxa"/>
          </w:tcPr>
          <w:p w14:paraId="231739FA" w14:textId="77777777" w:rsidR="004B2171" w:rsidRDefault="004B2171">
            <w:pPr>
              <w:rPr>
                <w:rFonts w:ascii="Arial" w:hAnsi="Arial" w:cs="Arial"/>
                <w:sz w:val="24"/>
                <w:szCs w:val="24"/>
              </w:rPr>
            </w:pPr>
            <w:r>
              <w:rPr>
                <w:rFonts w:ascii="Arial" w:hAnsi="Arial" w:cs="Arial"/>
                <w:sz w:val="24"/>
                <w:szCs w:val="24"/>
              </w:rPr>
              <w:lastRenderedPageBreak/>
              <w:t>Summary of outcome/Main issues raised:</w:t>
            </w:r>
          </w:p>
          <w:p w14:paraId="4D17EAC2" w14:textId="77777777" w:rsidR="004B2171" w:rsidRPr="00BF6F8B" w:rsidRDefault="004B2171" w:rsidP="00EA6917">
            <w:pPr>
              <w:rPr>
                <w:rFonts w:ascii="Arial" w:hAnsi="Arial" w:cs="Arial"/>
                <w:sz w:val="24"/>
                <w:szCs w:val="24"/>
              </w:rPr>
            </w:pPr>
          </w:p>
          <w:p w14:paraId="7B3744D0" w14:textId="6D3B0755" w:rsidR="003E45BB" w:rsidRDefault="00950F05" w:rsidP="00525702">
            <w:pPr>
              <w:jc w:val="both"/>
              <w:rPr>
                <w:rFonts w:ascii="Arial" w:hAnsi="Arial" w:cs="Arial"/>
                <w:sz w:val="24"/>
                <w:szCs w:val="24"/>
              </w:rPr>
            </w:pPr>
            <w:r>
              <w:rPr>
                <w:rFonts w:ascii="Arial" w:hAnsi="Arial" w:cs="Arial"/>
                <w:sz w:val="24"/>
                <w:szCs w:val="24"/>
              </w:rPr>
              <w:t>No</w:t>
            </w:r>
            <w:r w:rsidR="003E45BB" w:rsidRPr="00BF6F8B">
              <w:rPr>
                <w:rFonts w:ascii="Arial" w:hAnsi="Arial" w:cs="Arial"/>
                <w:sz w:val="24"/>
                <w:szCs w:val="24"/>
              </w:rPr>
              <w:t xml:space="preserve"> comments had been received in respect to the proposals.</w:t>
            </w:r>
          </w:p>
        </w:tc>
      </w:tr>
    </w:tbl>
    <w:p w14:paraId="4309113C" w14:textId="77777777" w:rsidR="001A1F3E" w:rsidRDefault="001A1F3E">
      <w:pPr>
        <w:rPr>
          <w:rFonts w:ascii="Arial" w:hAnsi="Arial" w:cs="Arial"/>
          <w:b/>
          <w:bCs/>
          <w:sz w:val="24"/>
          <w:szCs w:val="24"/>
        </w:rPr>
      </w:pPr>
    </w:p>
    <w:p w14:paraId="1B3A5AEC"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21110213" w:rsidR="004B2171" w:rsidRDefault="0012785E">
            <w:pPr>
              <w:jc w:val="center"/>
              <w:rPr>
                <w:rFonts w:ascii="Arial" w:hAnsi="Arial" w:cs="Arial"/>
                <w:sz w:val="24"/>
                <w:szCs w:val="24"/>
              </w:rPr>
            </w:pPr>
            <w:r>
              <w:rPr>
                <w:rFonts w:ascii="Arial" w:hAnsi="Arial" w:cs="Arial"/>
                <w:sz w:val="24"/>
                <w:szCs w:val="24"/>
              </w:rPr>
              <w:t xml:space="preserve"> </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20975BC1" w:rsidR="004B2171" w:rsidRDefault="0012785E" w:rsidP="0012785E">
            <w:pPr>
              <w:jc w:val="center"/>
              <w:rPr>
                <w:rFonts w:ascii="Arial" w:hAnsi="Arial" w:cs="Arial"/>
                <w:sz w:val="24"/>
                <w:szCs w:val="24"/>
              </w:rPr>
            </w:pPr>
            <w:r>
              <w:rPr>
                <w:rFonts w:ascii="Arial" w:hAnsi="Arial" w:cs="Arial"/>
                <w:sz w:val="24"/>
                <w:szCs w:val="24"/>
              </w:rPr>
              <w:t>Red</w:t>
            </w: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5F1A21E6" w14:textId="77777777">
        <w:tc>
          <w:tcPr>
            <w:tcW w:w="10282" w:type="dxa"/>
          </w:tcPr>
          <w:p w14:paraId="286CDF1A" w14:textId="77777777" w:rsidR="004B2171" w:rsidRPr="00BA3A4F" w:rsidRDefault="004B2171">
            <w:pPr>
              <w:rPr>
                <w:rFonts w:ascii="Arial" w:hAnsi="Arial" w:cs="Arial"/>
                <w:color w:val="000000" w:themeColor="text1"/>
                <w:sz w:val="24"/>
                <w:szCs w:val="24"/>
              </w:rPr>
            </w:pPr>
            <w:r w:rsidRPr="00BA3A4F">
              <w:rPr>
                <w:rFonts w:ascii="Arial" w:hAnsi="Arial" w:cs="Arial"/>
                <w:color w:val="000000" w:themeColor="text1"/>
                <w:sz w:val="24"/>
                <w:szCs w:val="24"/>
              </w:rPr>
              <w:t>Location of site in relation to school/college:</w:t>
            </w:r>
          </w:p>
          <w:p w14:paraId="73B7B791" w14:textId="588E5556" w:rsidR="004B2171" w:rsidRPr="00BA3A4F" w:rsidRDefault="004B2171" w:rsidP="005E5DF8">
            <w:pPr>
              <w:rPr>
                <w:rFonts w:ascii="Arial" w:hAnsi="Arial" w:cs="Arial"/>
                <w:color w:val="000000" w:themeColor="text1"/>
                <w:sz w:val="24"/>
                <w:szCs w:val="24"/>
              </w:rPr>
            </w:pPr>
          </w:p>
          <w:p w14:paraId="676CA6EC" w14:textId="2029A362" w:rsidR="00AA6F60" w:rsidRPr="00BA3A4F" w:rsidRDefault="00820A53" w:rsidP="005E5DF8">
            <w:pPr>
              <w:rPr>
                <w:rFonts w:ascii="Arial" w:hAnsi="Arial" w:cs="Arial"/>
                <w:color w:val="000000" w:themeColor="text1"/>
                <w:sz w:val="24"/>
                <w:szCs w:val="24"/>
              </w:rPr>
            </w:pPr>
            <w:r w:rsidRPr="00BA3A4F">
              <w:rPr>
                <w:rFonts w:ascii="Arial" w:hAnsi="Arial" w:cs="Arial"/>
                <w:color w:val="000000" w:themeColor="text1"/>
                <w:sz w:val="24"/>
                <w:szCs w:val="24"/>
              </w:rPr>
              <w:t>St John Baptist C of E Primary School is located within 200m of the proposed site</w:t>
            </w:r>
          </w:p>
          <w:p w14:paraId="23ADD6E7" w14:textId="77777777" w:rsidR="004B2171" w:rsidRPr="00BA3A4F" w:rsidRDefault="004B2171" w:rsidP="00CA337D">
            <w:pPr>
              <w:rPr>
                <w:rFonts w:ascii="Arial" w:hAnsi="Arial" w:cs="Arial"/>
                <w:color w:val="000000" w:themeColor="text1"/>
                <w:sz w:val="24"/>
                <w:szCs w:val="24"/>
              </w:rPr>
            </w:pPr>
          </w:p>
        </w:tc>
      </w:tr>
      <w:tr w:rsidR="004B2171" w14:paraId="021AEF67" w14:textId="77777777">
        <w:tc>
          <w:tcPr>
            <w:tcW w:w="10282" w:type="dxa"/>
          </w:tcPr>
          <w:p w14:paraId="0893676C" w14:textId="77777777" w:rsidR="004B2171" w:rsidRPr="00BA3A4F" w:rsidRDefault="004B2171">
            <w:pPr>
              <w:rPr>
                <w:rFonts w:ascii="Arial" w:hAnsi="Arial" w:cs="Arial"/>
                <w:color w:val="000000" w:themeColor="text1"/>
                <w:sz w:val="24"/>
                <w:szCs w:val="24"/>
              </w:rPr>
            </w:pPr>
            <w:r w:rsidRPr="00BA3A4F">
              <w:rPr>
                <w:rFonts w:ascii="Arial" w:hAnsi="Arial" w:cs="Arial"/>
                <w:color w:val="000000" w:themeColor="text1"/>
                <w:sz w:val="24"/>
                <w:szCs w:val="24"/>
              </w:rPr>
              <w:t>Outline of consultation carried out with school/college:</w:t>
            </w:r>
          </w:p>
          <w:p w14:paraId="5B67DD17" w14:textId="77777777" w:rsidR="004B2171" w:rsidRPr="00BA3A4F" w:rsidRDefault="004B2171" w:rsidP="00CA337D">
            <w:pPr>
              <w:rPr>
                <w:rFonts w:ascii="Arial" w:hAnsi="Arial" w:cs="Arial"/>
                <w:color w:val="000000" w:themeColor="text1"/>
                <w:sz w:val="24"/>
                <w:szCs w:val="24"/>
              </w:rPr>
            </w:pPr>
          </w:p>
          <w:p w14:paraId="69F1FB75" w14:textId="3A507E0B" w:rsidR="00F05983" w:rsidRPr="00BA3A4F" w:rsidRDefault="00820A53" w:rsidP="00CA337D">
            <w:pPr>
              <w:rPr>
                <w:rFonts w:ascii="Arial" w:hAnsi="Arial" w:cs="Arial"/>
                <w:color w:val="000000" w:themeColor="text1"/>
                <w:sz w:val="24"/>
                <w:szCs w:val="24"/>
              </w:rPr>
            </w:pPr>
            <w:r w:rsidRPr="00BA3A4F">
              <w:rPr>
                <w:rFonts w:ascii="Arial" w:hAnsi="Arial" w:cs="Arial"/>
                <w:color w:val="000000" w:themeColor="text1"/>
                <w:sz w:val="24"/>
                <w:szCs w:val="24"/>
              </w:rPr>
              <w:t xml:space="preserve">St John Baptist C of E Primary School was sent a letter of consultation prior to the submission of the application. </w:t>
            </w:r>
          </w:p>
          <w:p w14:paraId="3D1C4F4C" w14:textId="4E4C8E0A" w:rsidR="00AA6F60" w:rsidRPr="00BA3A4F" w:rsidRDefault="00AA6F60" w:rsidP="00CA337D">
            <w:pPr>
              <w:rPr>
                <w:rFonts w:ascii="Arial" w:hAnsi="Arial" w:cs="Arial"/>
                <w:color w:val="000000" w:themeColor="text1"/>
                <w:sz w:val="24"/>
                <w:szCs w:val="24"/>
              </w:rPr>
            </w:pPr>
          </w:p>
        </w:tc>
      </w:tr>
      <w:tr w:rsidR="004B2171" w14:paraId="02E73716" w14:textId="77777777">
        <w:tc>
          <w:tcPr>
            <w:tcW w:w="10282" w:type="dxa"/>
          </w:tcPr>
          <w:p w14:paraId="5E5EFF42" w14:textId="77777777" w:rsidR="004B2171" w:rsidRDefault="004B2171">
            <w:pPr>
              <w:rPr>
                <w:rFonts w:ascii="Arial" w:hAnsi="Arial" w:cs="Arial"/>
                <w:sz w:val="24"/>
                <w:szCs w:val="24"/>
              </w:rPr>
            </w:pPr>
            <w:r>
              <w:rPr>
                <w:rFonts w:ascii="Arial" w:hAnsi="Arial" w:cs="Arial"/>
                <w:sz w:val="24"/>
                <w:szCs w:val="24"/>
              </w:rPr>
              <w:t>Summary of outcome/Main issues raised:</w:t>
            </w:r>
          </w:p>
          <w:p w14:paraId="7D7373B2" w14:textId="77777777" w:rsidR="004B2171" w:rsidRDefault="004B2171" w:rsidP="00D51321">
            <w:pPr>
              <w:rPr>
                <w:rFonts w:ascii="Arial" w:hAnsi="Arial" w:cs="Arial"/>
                <w:sz w:val="24"/>
                <w:szCs w:val="24"/>
              </w:rPr>
            </w:pPr>
          </w:p>
          <w:p w14:paraId="512A7A03" w14:textId="77777777" w:rsidR="004B2171" w:rsidRDefault="004B2171" w:rsidP="00D51321">
            <w:pPr>
              <w:rPr>
                <w:rFonts w:ascii="Arial" w:hAnsi="Arial" w:cs="Arial"/>
                <w:sz w:val="24"/>
                <w:szCs w:val="24"/>
              </w:rPr>
            </w:pPr>
            <w:r w:rsidRPr="00645D29">
              <w:rPr>
                <w:rFonts w:ascii="Arial" w:hAnsi="Arial" w:cs="Arial"/>
                <w:sz w:val="24"/>
                <w:szCs w:val="24"/>
              </w:rPr>
              <w:t>N/A</w:t>
            </w:r>
          </w:p>
          <w:p w14:paraId="659792CA" w14:textId="77777777" w:rsidR="004B2171" w:rsidRDefault="004B2171" w:rsidP="00D51321">
            <w:pPr>
              <w:rPr>
                <w:rFonts w:ascii="Arial" w:hAnsi="Arial" w:cs="Arial"/>
                <w:sz w:val="24"/>
                <w:szCs w:val="24"/>
              </w:rPr>
            </w:pPr>
          </w:p>
        </w:tc>
      </w:tr>
    </w:tbl>
    <w:p w14:paraId="7B390973" w14:textId="77777777" w:rsidR="004B2171" w:rsidRDefault="004B2171">
      <w:pPr>
        <w:rPr>
          <w:rFonts w:ascii="Arial" w:hAnsi="Arial" w:cs="Arial"/>
          <w:b/>
          <w:bCs/>
          <w:sz w:val="24"/>
          <w:szCs w:val="24"/>
        </w:rPr>
      </w:pPr>
    </w:p>
    <w:p w14:paraId="562C8567" w14:textId="77777777"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 (only required for an application for prior approval)</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61F63A81" w14:textId="77777777">
        <w:tc>
          <w:tcPr>
            <w:tcW w:w="7905" w:type="dxa"/>
          </w:tcPr>
          <w:p w14:paraId="69F3E0AA"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BFEBACA" w14:textId="77777777" w:rsidR="004B2171" w:rsidRDefault="004B2171">
            <w:pPr>
              <w:jc w:val="center"/>
              <w:rPr>
                <w:rFonts w:ascii="Arial" w:hAnsi="Arial" w:cs="Arial"/>
                <w:sz w:val="24"/>
                <w:szCs w:val="24"/>
              </w:rPr>
            </w:pPr>
          </w:p>
        </w:tc>
        <w:tc>
          <w:tcPr>
            <w:tcW w:w="1243" w:type="dxa"/>
          </w:tcPr>
          <w:p w14:paraId="0650B9D8" w14:textId="77777777" w:rsidR="004B2171" w:rsidRPr="00BA3A4F" w:rsidRDefault="004B2171">
            <w:pPr>
              <w:jc w:val="center"/>
              <w:rPr>
                <w:rFonts w:ascii="Arial" w:hAnsi="Arial" w:cs="Arial"/>
                <w:color w:val="000000" w:themeColor="text1"/>
                <w:sz w:val="24"/>
                <w:szCs w:val="24"/>
              </w:rPr>
            </w:pPr>
            <w:r w:rsidRPr="00BA3A4F">
              <w:rPr>
                <w:rFonts w:ascii="Arial" w:hAnsi="Arial" w:cs="Arial"/>
                <w:color w:val="000000" w:themeColor="text1"/>
                <w:sz w:val="24"/>
                <w:szCs w:val="24"/>
              </w:rPr>
              <w:t>No</w:t>
            </w:r>
          </w:p>
        </w:tc>
      </w:tr>
      <w:tr w:rsidR="004B2171" w14:paraId="6BE3F103" w14:textId="77777777">
        <w:tc>
          <w:tcPr>
            <w:tcW w:w="7905" w:type="dxa"/>
          </w:tcPr>
          <w:p w14:paraId="3E2F590E"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Default="004B2171">
            <w:pPr>
              <w:jc w:val="center"/>
              <w:rPr>
                <w:rFonts w:ascii="Arial" w:hAnsi="Arial" w:cs="Arial"/>
                <w:sz w:val="24"/>
                <w:szCs w:val="24"/>
              </w:rPr>
            </w:pPr>
          </w:p>
        </w:tc>
        <w:tc>
          <w:tcPr>
            <w:tcW w:w="1243" w:type="dxa"/>
          </w:tcPr>
          <w:p w14:paraId="5563ACAB" w14:textId="77777777" w:rsidR="004B2171" w:rsidRPr="00BA3A4F" w:rsidRDefault="004B2171">
            <w:pPr>
              <w:jc w:val="center"/>
              <w:rPr>
                <w:rFonts w:ascii="Arial" w:hAnsi="Arial" w:cs="Arial"/>
                <w:color w:val="000000" w:themeColor="text1"/>
                <w:sz w:val="24"/>
                <w:szCs w:val="24"/>
              </w:rPr>
            </w:pPr>
            <w:r w:rsidRPr="00BA3A4F">
              <w:rPr>
                <w:rFonts w:ascii="Arial" w:hAnsi="Arial" w:cs="Arial"/>
                <w:color w:val="000000" w:themeColor="text1"/>
                <w:sz w:val="24"/>
                <w:szCs w:val="24"/>
              </w:rPr>
              <w:t>No</w:t>
            </w: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71DE8C05" w14:textId="77777777" w:rsidR="004B2171" w:rsidRDefault="004B2171">
            <w:pPr>
              <w:rPr>
                <w:rFonts w:ascii="Arial" w:hAnsi="Arial" w:cs="Arial"/>
                <w:sz w:val="24"/>
                <w:szCs w:val="24"/>
              </w:rPr>
            </w:pPr>
            <w:r>
              <w:rPr>
                <w:rFonts w:ascii="Arial" w:hAnsi="Arial" w:cs="Arial"/>
                <w:sz w:val="24"/>
                <w:szCs w:val="24"/>
              </w:rPr>
              <w:t>N/A</w:t>
            </w:r>
          </w:p>
          <w:p w14:paraId="01AE902F" w14:textId="77777777" w:rsidR="004B2171"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1A3FE983" w:rsidR="004B2171" w:rsidRPr="0012785E" w:rsidRDefault="0012785E">
            <w:pPr>
              <w:rPr>
                <w:rFonts w:ascii="Arial" w:hAnsi="Arial" w:cs="Arial"/>
                <w:sz w:val="24"/>
                <w:szCs w:val="24"/>
              </w:rPr>
            </w:pPr>
            <w:r w:rsidRPr="0012785E">
              <w:rPr>
                <w:rFonts w:ascii="Arial" w:hAnsi="Arial" w:cs="Arial"/>
                <w:sz w:val="24"/>
                <w:szCs w:val="24"/>
              </w:rPr>
              <w:t>7</w:t>
            </w:r>
            <w:r w:rsidRPr="0012785E">
              <w:rPr>
                <w:rFonts w:ascii="Arial" w:hAnsi="Arial" w:cs="Arial"/>
                <w:sz w:val="24"/>
                <w:szCs w:val="24"/>
                <w:vertAlign w:val="superscript"/>
              </w:rPr>
              <w:t>th</w:t>
            </w:r>
            <w:r w:rsidRPr="0012785E">
              <w:rPr>
                <w:rFonts w:ascii="Arial" w:hAnsi="Arial" w:cs="Arial"/>
                <w:sz w:val="24"/>
                <w:szCs w:val="24"/>
              </w:rPr>
              <w:t xml:space="preserve"> March </w:t>
            </w:r>
            <w:r w:rsidR="00A76FEE" w:rsidRPr="0012785E">
              <w:rPr>
                <w:rFonts w:ascii="Arial" w:hAnsi="Arial" w:cs="Arial"/>
                <w:sz w:val="24"/>
                <w:szCs w:val="24"/>
              </w:rPr>
              <w:t>202</w:t>
            </w:r>
            <w:r w:rsidR="0083067A" w:rsidRPr="0012785E">
              <w:rPr>
                <w:rFonts w:ascii="Arial" w:hAnsi="Arial" w:cs="Arial"/>
                <w:sz w:val="24"/>
                <w:szCs w:val="24"/>
              </w:rPr>
              <w:t>1</w:t>
            </w:r>
          </w:p>
        </w:tc>
      </w:tr>
    </w:tbl>
    <w:p w14:paraId="456EE616" w14:textId="43FC00C8" w:rsidR="004B2171" w:rsidRDefault="004B2171">
      <w:pPr>
        <w:rPr>
          <w:rFonts w:ascii="Arial" w:hAnsi="Arial" w:cs="Arial"/>
          <w:b/>
          <w:bCs/>
          <w:sz w:val="24"/>
          <w:szCs w:val="24"/>
        </w:rPr>
      </w:pPr>
    </w:p>
    <w:p w14:paraId="35B6D4BE" w14:textId="2EDED2FD" w:rsidR="00F14F7B" w:rsidRDefault="00F14F7B">
      <w:pPr>
        <w:rPr>
          <w:rFonts w:ascii="Arial" w:hAnsi="Arial" w:cs="Arial"/>
          <w:b/>
          <w:bCs/>
          <w:sz w:val="24"/>
          <w:szCs w:val="24"/>
        </w:rPr>
      </w:pPr>
    </w:p>
    <w:p w14:paraId="355107C2" w14:textId="77777777" w:rsidR="00E603BE" w:rsidRDefault="00E603BE">
      <w:pPr>
        <w:rPr>
          <w:rFonts w:ascii="Arial" w:hAnsi="Arial" w:cs="Arial"/>
          <w:b/>
          <w:bCs/>
          <w:sz w:val="24"/>
          <w:szCs w:val="24"/>
        </w:rPr>
      </w:pPr>
    </w:p>
    <w:p w14:paraId="6FC8FE4E" w14:textId="0CD0F62B" w:rsidR="00F14F7B" w:rsidRDefault="00F14F7B">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Default="00942563" w:rsidP="00942563">
            <w:pPr>
              <w:jc w:val="both"/>
              <w:rPr>
                <w:rFonts w:ascii="Arial" w:hAnsi="Arial" w:cs="Arial"/>
                <w:sz w:val="24"/>
                <w:szCs w:val="24"/>
              </w:rPr>
            </w:pPr>
          </w:p>
          <w:p w14:paraId="4D41F865" w14:textId="3A84FCC3" w:rsidR="008F5F65" w:rsidRPr="00BA3A4F" w:rsidRDefault="008F5F65" w:rsidP="00E81862">
            <w:pPr>
              <w:jc w:val="both"/>
              <w:rPr>
                <w:rFonts w:ascii="Arial" w:hAnsi="Arial" w:cs="Arial"/>
                <w:color w:val="000000" w:themeColor="text1"/>
                <w:sz w:val="24"/>
                <w:szCs w:val="24"/>
              </w:rPr>
            </w:pPr>
            <w:r>
              <w:rPr>
                <w:rFonts w:ascii="Arial" w:hAnsi="Arial" w:cs="Arial"/>
                <w:sz w:val="24"/>
                <w:szCs w:val="24"/>
              </w:rPr>
              <w:t xml:space="preserve">This is a highly constrained cell search area. The proposed </w:t>
            </w:r>
            <w:r w:rsidRPr="00BA3A4F">
              <w:rPr>
                <w:rFonts w:ascii="Arial" w:hAnsi="Arial" w:cs="Arial"/>
                <w:color w:val="000000" w:themeColor="text1"/>
                <w:sz w:val="24"/>
                <w:szCs w:val="24"/>
              </w:rPr>
              <w:t xml:space="preserve">site is located at </w:t>
            </w:r>
            <w:r w:rsidR="00E81862" w:rsidRPr="00BA3A4F">
              <w:rPr>
                <w:rFonts w:ascii="Arial" w:hAnsi="Arial" w:cs="Arial"/>
                <w:color w:val="000000" w:themeColor="text1"/>
                <w:sz w:val="24"/>
                <w:szCs w:val="24"/>
              </w:rPr>
              <w:t>Hawthorn Bank, Little London, Locks Farm, South Holland, Lincolnshire, East Midlands, PE11 1JQ</w:t>
            </w:r>
          </w:p>
          <w:p w14:paraId="01D3A8DB" w14:textId="77777777" w:rsidR="008F5F65" w:rsidRPr="00BA3A4F" w:rsidRDefault="008F5F65" w:rsidP="00942563">
            <w:pPr>
              <w:jc w:val="both"/>
              <w:rPr>
                <w:rFonts w:ascii="Arial" w:hAnsi="Arial" w:cs="Arial"/>
                <w:color w:val="000000" w:themeColor="text1"/>
                <w:sz w:val="24"/>
                <w:szCs w:val="24"/>
              </w:rPr>
            </w:pPr>
          </w:p>
          <w:p w14:paraId="2241B4DE" w14:textId="5C654C59" w:rsidR="006D3A5F" w:rsidRDefault="00942563" w:rsidP="006D3A5F">
            <w:pPr>
              <w:jc w:val="both"/>
              <w:rPr>
                <w:rFonts w:ascii="Arial" w:hAnsi="Arial" w:cs="Arial"/>
                <w:sz w:val="24"/>
                <w:szCs w:val="24"/>
              </w:rPr>
            </w:pPr>
            <w:r w:rsidRPr="00BA3A4F">
              <w:rPr>
                <w:rFonts w:ascii="Arial" w:hAnsi="Arial" w:cs="Arial"/>
                <w:color w:val="000000" w:themeColor="text1"/>
                <w:sz w:val="24"/>
                <w:szCs w:val="24"/>
              </w:rPr>
              <w:t xml:space="preserve">There is now a requirement to upgrade the </w:t>
            </w:r>
            <w:r w:rsidR="007762D9" w:rsidRPr="00BA3A4F">
              <w:rPr>
                <w:rFonts w:ascii="Arial" w:hAnsi="Arial" w:cs="Arial"/>
                <w:color w:val="000000" w:themeColor="text1"/>
                <w:sz w:val="24"/>
                <w:szCs w:val="24"/>
              </w:rPr>
              <w:t xml:space="preserve">UK </w:t>
            </w:r>
            <w:r w:rsidRPr="00BA3A4F">
              <w:rPr>
                <w:rFonts w:ascii="Arial" w:hAnsi="Arial" w:cs="Arial"/>
                <w:color w:val="000000" w:themeColor="text1"/>
                <w:sz w:val="24"/>
                <w:szCs w:val="24"/>
              </w:rPr>
              <w:t xml:space="preserve">H3G </w:t>
            </w:r>
            <w:r w:rsidR="00AC4FB8" w:rsidRPr="00BA3A4F">
              <w:rPr>
                <w:rFonts w:ascii="Arial" w:hAnsi="Arial" w:cs="Arial"/>
                <w:color w:val="000000" w:themeColor="text1"/>
                <w:sz w:val="24"/>
                <w:szCs w:val="24"/>
              </w:rPr>
              <w:t xml:space="preserve">(Three) </w:t>
            </w:r>
            <w:r w:rsidRPr="00BA3A4F">
              <w:rPr>
                <w:rFonts w:ascii="Arial" w:hAnsi="Arial" w:cs="Arial"/>
                <w:color w:val="000000" w:themeColor="text1"/>
                <w:sz w:val="24"/>
                <w:szCs w:val="24"/>
              </w:rPr>
              <w:t>network to provide improved coverage and capacity, most notably in relation to 5G services.</w:t>
            </w:r>
            <w:r w:rsidR="007762D9" w:rsidRPr="00BA3A4F">
              <w:rPr>
                <w:rFonts w:ascii="Arial" w:hAnsi="Arial" w:cs="Arial"/>
                <w:color w:val="000000" w:themeColor="text1"/>
                <w:sz w:val="24"/>
                <w:szCs w:val="24"/>
              </w:rPr>
              <w:t xml:space="preserve"> This proposal is for a </w:t>
            </w:r>
            <w:r w:rsidR="00E81862" w:rsidRPr="00BA3A4F">
              <w:rPr>
                <w:rFonts w:ascii="Arial" w:hAnsi="Arial" w:cs="Arial"/>
                <w:color w:val="000000" w:themeColor="text1"/>
                <w:sz w:val="24"/>
                <w:szCs w:val="24"/>
              </w:rPr>
              <w:t>18</w:t>
            </w:r>
            <w:r w:rsidR="007762D9" w:rsidRPr="00BA3A4F">
              <w:rPr>
                <w:rFonts w:ascii="Arial" w:hAnsi="Arial" w:cs="Arial"/>
                <w:color w:val="000000" w:themeColor="text1"/>
                <w:sz w:val="24"/>
                <w:szCs w:val="24"/>
              </w:rPr>
              <w:t xml:space="preserve">m SW (Street Works) monopole located on the adopted highways at </w:t>
            </w:r>
            <w:r w:rsidR="00E81862" w:rsidRPr="00BA3A4F">
              <w:rPr>
                <w:rFonts w:ascii="Arial" w:hAnsi="Arial" w:cs="Arial"/>
                <w:color w:val="000000" w:themeColor="text1"/>
                <w:sz w:val="24"/>
                <w:szCs w:val="24"/>
              </w:rPr>
              <w:t>Hawthorn Bank</w:t>
            </w:r>
            <w:r w:rsidR="006D3A5F" w:rsidRPr="00BA3A4F">
              <w:rPr>
                <w:rFonts w:ascii="Arial" w:hAnsi="Arial" w:cs="Arial"/>
                <w:color w:val="000000" w:themeColor="text1"/>
                <w:sz w:val="24"/>
                <w:szCs w:val="24"/>
              </w:rPr>
              <w:t>. The exact details of this proposal are illustrated on the enclosed drawings (Proposed Phase 8 Monopole C/W wrapround Cabinet at base &amp; associated ancillary works)</w:t>
            </w:r>
            <w:r w:rsidR="00C3025F" w:rsidRPr="00BA3A4F">
              <w:rPr>
                <w:rFonts w:ascii="Arial" w:hAnsi="Arial" w:cs="Arial"/>
                <w:color w:val="000000" w:themeColor="text1"/>
                <w:sz w:val="24"/>
                <w:szCs w:val="24"/>
              </w:rPr>
              <w:t>. As with all 5G cells this is an extremely constrained cell search area. Options are extremely limited and the only</w:t>
            </w:r>
            <w:r w:rsidR="00C3025F">
              <w:rPr>
                <w:rFonts w:ascii="Arial" w:hAnsi="Arial" w:cs="Arial"/>
                <w:sz w:val="24"/>
                <w:szCs w:val="24"/>
              </w:rPr>
              <w:t xml:space="preserve">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7072A1C9"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H3G 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77777777"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are located at the base of the new pole</w:t>
            </w:r>
            <w:r w:rsidR="00B96476">
              <w:rPr>
                <w:rFonts w:ascii="Arial" w:hAnsi="Arial" w:cs="Arial"/>
                <w:sz w:val="24"/>
                <w:szCs w:val="24"/>
              </w:rPr>
              <w:t xml:space="preserve"> and unless the site </w:t>
            </w:r>
            <w:proofErr w:type="gramStart"/>
            <w:r w:rsidR="00B96476">
              <w:rPr>
                <w:rFonts w:ascii="Arial" w:hAnsi="Arial" w:cs="Arial"/>
                <w:sz w:val="24"/>
                <w:szCs w:val="24"/>
              </w:rPr>
              <w:t>is located in</w:t>
            </w:r>
            <w:proofErr w:type="gramEnd"/>
            <w:r w:rsidR="00B96476">
              <w:rPr>
                <w:rFonts w:ascii="Arial" w:hAnsi="Arial" w:cs="Arial"/>
                <w:sz w:val="24"/>
                <w:szCs w:val="24"/>
              </w:rPr>
              <w:t xml:space="preserve"> Article 2 (3) land these are PD without Prior Approval and do not form part of the proposal</w:t>
            </w:r>
            <w:r w:rsidR="006D3A5F">
              <w:rPr>
                <w:rFonts w:ascii="Arial" w:hAnsi="Arial" w:cs="Arial"/>
                <w:sz w:val="24"/>
                <w:szCs w:val="24"/>
              </w:rPr>
              <w:t xml:space="preserve"> from a planning consideration perspective</w:t>
            </w:r>
            <w:r w:rsidRPr="00DA5629">
              <w:rPr>
                <w:rFonts w:ascii="Arial" w:hAnsi="Arial" w:cs="Arial"/>
                <w:sz w:val="24"/>
                <w:szCs w:val="24"/>
              </w:rPr>
              <w:t xml:space="preserve">. </w:t>
            </w:r>
          </w:p>
          <w:p w14:paraId="7F790221" w14:textId="77777777" w:rsidR="000D4AC7" w:rsidRDefault="000D4AC7" w:rsidP="00942563">
            <w:pPr>
              <w:jc w:val="both"/>
              <w:rPr>
                <w:rFonts w:ascii="Arial" w:hAnsi="Arial" w:cs="Arial"/>
                <w:sz w:val="24"/>
                <w:szCs w:val="24"/>
              </w:rPr>
            </w:pPr>
          </w:p>
          <w:p w14:paraId="7A18EF07" w14:textId="4C235635" w:rsidR="00942563"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site</w:t>
            </w:r>
            <w:r w:rsidR="0083067A">
              <w:rPr>
                <w:rFonts w:ascii="Arial" w:hAnsi="Arial" w:cs="Arial"/>
                <w:sz w:val="24"/>
                <w:szCs w:val="24"/>
              </w:rPr>
              <w:t>’</w:t>
            </w:r>
            <w:r w:rsidR="006D3A5F">
              <w:rPr>
                <w:rFonts w:ascii="Arial" w:hAnsi="Arial" w:cs="Arial"/>
                <w:sz w:val="24"/>
                <w:szCs w:val="24"/>
              </w:rPr>
              <w:t>s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The planning analysis</w:t>
            </w:r>
            <w:r w:rsidR="006D3A5F">
              <w:rPr>
                <w:rFonts w:ascii="Arial" w:hAnsi="Arial" w:cs="Arial"/>
                <w:sz w:val="24"/>
                <w:szCs w:val="24"/>
              </w:rPr>
              <w:t xml:space="preserve"> and overview of the sites planning designation</w:t>
            </w:r>
            <w:r w:rsidR="00CA2E95">
              <w:rPr>
                <w:rFonts w:ascii="Arial" w:hAnsi="Arial" w:cs="Arial"/>
                <w:sz w:val="24"/>
                <w:szCs w:val="24"/>
              </w:rPr>
              <w:t xml:space="preserve"> is captured below</w:t>
            </w:r>
            <w:r w:rsidR="00E2301F">
              <w:rPr>
                <w:rFonts w:ascii="Arial" w:hAnsi="Arial" w:cs="Arial"/>
                <w:sz w:val="24"/>
                <w:szCs w:val="24"/>
              </w:rPr>
              <w:t xml:space="preserve">. </w:t>
            </w:r>
            <w:r w:rsidR="00CA2E95">
              <w:rPr>
                <w:rFonts w:ascii="Arial" w:hAnsi="Arial" w:cs="Arial"/>
                <w:sz w:val="24"/>
                <w:szCs w:val="24"/>
              </w:rPr>
              <w:t>Figure 1</w:t>
            </w:r>
            <w:r w:rsidR="001A1F3E">
              <w:rPr>
                <w:rFonts w:ascii="Arial" w:hAnsi="Arial" w:cs="Arial"/>
                <w:sz w:val="24"/>
                <w:szCs w:val="24"/>
              </w:rPr>
              <w:t>-3</w:t>
            </w:r>
            <w:r w:rsidR="00E2301F">
              <w:rPr>
                <w:rFonts w:ascii="Arial" w:hAnsi="Arial" w:cs="Arial"/>
                <w:sz w:val="24"/>
                <w:szCs w:val="24"/>
              </w:rPr>
              <w:t xml:space="preserve"> illustrates the site and the surrounding area. </w:t>
            </w:r>
          </w:p>
          <w:p w14:paraId="02AF061A" w14:textId="0F89B491" w:rsidR="00561135" w:rsidRDefault="00561135" w:rsidP="00942563">
            <w:pPr>
              <w:jc w:val="both"/>
              <w:rPr>
                <w:rFonts w:ascii="Arial" w:hAnsi="Arial" w:cs="Arial"/>
                <w:sz w:val="24"/>
                <w:szCs w:val="24"/>
              </w:rPr>
            </w:pPr>
          </w:p>
          <w:p w14:paraId="30E0DD18" w14:textId="20EE174A" w:rsidR="00561135" w:rsidRDefault="00561135" w:rsidP="00942563">
            <w:pPr>
              <w:jc w:val="both"/>
              <w:rPr>
                <w:rFonts w:ascii="Arial" w:hAnsi="Arial" w:cs="Arial"/>
                <w:sz w:val="24"/>
                <w:szCs w:val="24"/>
              </w:rPr>
            </w:pPr>
            <w:r>
              <w:rPr>
                <w:rFonts w:ascii="Arial" w:hAnsi="Arial" w:cs="Arial"/>
                <w:sz w:val="24"/>
                <w:szCs w:val="24"/>
              </w:rPr>
              <w:t>The proposed location is within a densely residential area. The DSA (Designated Search Area) also falls within this residential area. As a result, the DSA faces constraints such as proximity to residential properties, pedestrian crossings, insufficient pavement widths, obstructing tree canopies and obstructing overhead cables. The proposed location in this application avoids the above-mentioned constraints whilst also benefitting from the presence of tall, mature trees and existing street furniture (e.g. streetlights) which act as screening and prevent the proposed equipment from appearing incongruous in the chosen location.</w:t>
            </w:r>
          </w:p>
          <w:p w14:paraId="361D4087" w14:textId="77777777" w:rsidR="00C0167E" w:rsidRDefault="00C0167E" w:rsidP="00942563">
            <w:pPr>
              <w:jc w:val="both"/>
              <w:rPr>
                <w:rFonts w:ascii="Arial" w:hAnsi="Arial" w:cs="Arial"/>
                <w:sz w:val="24"/>
                <w:szCs w:val="24"/>
              </w:rPr>
            </w:pPr>
          </w:p>
          <w:p w14:paraId="4189CE24" w14:textId="1B415B7A" w:rsidR="00CA2E95" w:rsidRDefault="00CA2E95" w:rsidP="00942563">
            <w:pPr>
              <w:jc w:val="both"/>
              <w:rPr>
                <w:rFonts w:ascii="Arial" w:hAnsi="Arial" w:cs="Arial"/>
                <w:sz w:val="24"/>
                <w:szCs w:val="24"/>
              </w:rPr>
            </w:pPr>
            <w:r>
              <w:rPr>
                <w:rFonts w:ascii="Arial" w:hAnsi="Arial" w:cs="Arial"/>
                <w:sz w:val="24"/>
                <w:szCs w:val="24"/>
              </w:rPr>
              <w:t xml:space="preserve">Figure 1: </w:t>
            </w:r>
          </w:p>
          <w:p w14:paraId="0895181F" w14:textId="08C6847E" w:rsidR="00C0167E" w:rsidRDefault="00C0167E" w:rsidP="00692C84">
            <w:pPr>
              <w:rPr>
                <w:rFonts w:ascii="Arial" w:hAnsi="Arial" w:cs="Arial"/>
                <w:sz w:val="24"/>
                <w:szCs w:val="24"/>
              </w:rPr>
            </w:pPr>
          </w:p>
          <w:p w14:paraId="09F08200" w14:textId="5B7CC04D" w:rsidR="00C0167E" w:rsidRDefault="0012785E" w:rsidP="00942563">
            <w:pPr>
              <w:jc w:val="both"/>
              <w:rPr>
                <w:rFonts w:ascii="Arial" w:hAnsi="Arial" w:cs="Arial"/>
                <w:sz w:val="24"/>
                <w:szCs w:val="24"/>
              </w:rPr>
            </w:pPr>
            <w:r>
              <w:rPr>
                <w:rFonts w:ascii="Arial" w:hAnsi="Arial" w:cs="Arial"/>
                <w:noProof/>
                <w:sz w:val="24"/>
                <w:szCs w:val="24"/>
              </w:rPr>
              <w:pict w14:anchorId="56D599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8pt;height:261.6pt;visibility:visible;mso-wrap-style:square">
                  <v:imagedata r:id="rId12" o:title=""/>
                </v:shape>
              </w:pict>
            </w:r>
          </w:p>
          <w:p w14:paraId="2E63C8C1" w14:textId="77777777" w:rsidR="00C0167E" w:rsidRDefault="00C0167E" w:rsidP="00942563">
            <w:pPr>
              <w:jc w:val="both"/>
              <w:rPr>
                <w:rFonts w:ascii="Arial" w:hAnsi="Arial" w:cs="Arial"/>
                <w:sz w:val="24"/>
                <w:szCs w:val="24"/>
              </w:rPr>
            </w:pPr>
          </w:p>
          <w:p w14:paraId="083C64D8" w14:textId="45195932" w:rsidR="00CA2E95" w:rsidRDefault="001A1F3E" w:rsidP="00942563">
            <w:pPr>
              <w:jc w:val="both"/>
              <w:rPr>
                <w:rFonts w:ascii="Arial" w:hAnsi="Arial" w:cs="Arial"/>
                <w:sz w:val="24"/>
                <w:szCs w:val="24"/>
              </w:rPr>
            </w:pPr>
            <w:r>
              <w:rPr>
                <w:rFonts w:ascii="Arial" w:hAnsi="Arial" w:cs="Arial"/>
                <w:sz w:val="24"/>
                <w:szCs w:val="24"/>
              </w:rPr>
              <w:t>Figure 2:</w:t>
            </w:r>
          </w:p>
          <w:p w14:paraId="787FBF22" w14:textId="77777777" w:rsidR="00C0167E" w:rsidRDefault="00C0167E" w:rsidP="00942563">
            <w:pPr>
              <w:jc w:val="both"/>
              <w:rPr>
                <w:rFonts w:ascii="Arial" w:hAnsi="Arial" w:cs="Arial"/>
                <w:sz w:val="24"/>
                <w:szCs w:val="24"/>
              </w:rPr>
            </w:pPr>
          </w:p>
          <w:p w14:paraId="313E71AD" w14:textId="4A4DD205" w:rsidR="00C0167E" w:rsidRDefault="0012785E" w:rsidP="00C0167E">
            <w:pPr>
              <w:jc w:val="center"/>
              <w:rPr>
                <w:rFonts w:ascii="Arial" w:hAnsi="Arial" w:cs="Arial"/>
                <w:sz w:val="24"/>
                <w:szCs w:val="24"/>
              </w:rPr>
            </w:pPr>
            <w:r>
              <w:rPr>
                <w:noProof/>
              </w:rPr>
              <w:pict w14:anchorId="636F9256">
                <v:shape id="_x0000_s1031" type="#_x0000_t75" style="position:absolute;left:0;text-align:left;margin-left:119.55pt;margin-top:0;width:266.25pt;height:366pt;z-index:251659264;visibility:visible;mso-wrap-style:square;mso-position-horizontal:absolute;mso-position-horizontal-relative:text;mso-position-vertical:top;mso-position-vertical-relative:text;mso-width-relative:page;mso-height-relative:page">
                  <v:imagedata r:id="rId13" o:title=""/>
                  <w10:wrap type="topAndBottom"/>
                </v:shape>
              </w:pict>
            </w:r>
          </w:p>
          <w:p w14:paraId="72C01930" w14:textId="3DB2A432" w:rsidR="001A1F3E" w:rsidRDefault="001A1F3E" w:rsidP="00942563">
            <w:pPr>
              <w:jc w:val="both"/>
              <w:rPr>
                <w:rFonts w:ascii="Arial" w:hAnsi="Arial" w:cs="Arial"/>
                <w:sz w:val="24"/>
                <w:szCs w:val="24"/>
              </w:rPr>
            </w:pPr>
            <w:r>
              <w:rPr>
                <w:rFonts w:ascii="Arial" w:hAnsi="Arial" w:cs="Arial"/>
                <w:sz w:val="24"/>
                <w:szCs w:val="24"/>
              </w:rPr>
              <w:lastRenderedPageBreak/>
              <w:t>Figure 3:</w:t>
            </w:r>
          </w:p>
          <w:p w14:paraId="5BD78ACF" w14:textId="77777777" w:rsidR="00C0167E" w:rsidRDefault="00C0167E" w:rsidP="00942563">
            <w:pPr>
              <w:jc w:val="both"/>
              <w:rPr>
                <w:rFonts w:ascii="Arial" w:hAnsi="Arial" w:cs="Arial"/>
                <w:sz w:val="24"/>
                <w:szCs w:val="24"/>
              </w:rPr>
            </w:pPr>
          </w:p>
          <w:p w14:paraId="5BD8F506" w14:textId="03592F77" w:rsidR="001A1F3E" w:rsidRDefault="0012785E" w:rsidP="00C0167E">
            <w:pPr>
              <w:jc w:val="center"/>
              <w:rPr>
                <w:rFonts w:ascii="Arial" w:hAnsi="Arial" w:cs="Arial"/>
                <w:color w:val="FF0000"/>
                <w:sz w:val="24"/>
                <w:szCs w:val="24"/>
              </w:rPr>
            </w:pPr>
            <w:r>
              <w:rPr>
                <w:noProof/>
              </w:rPr>
              <w:pict w14:anchorId="0A55F99E">
                <v:shape id="_x0000_i1026" type="#_x0000_t75" style="width:390.6pt;height:531pt;visibility:visible;mso-wrap-style:square">
                  <v:imagedata r:id="rId14" o:title=""/>
                </v:shape>
              </w:pict>
            </w:r>
          </w:p>
          <w:p w14:paraId="60CB751A" w14:textId="77777777" w:rsidR="00E81862" w:rsidRDefault="00E81862" w:rsidP="00942563">
            <w:pPr>
              <w:jc w:val="both"/>
              <w:rPr>
                <w:rFonts w:ascii="Arial" w:hAnsi="Arial" w:cs="Arial"/>
                <w:color w:val="FF0000"/>
                <w:sz w:val="24"/>
                <w:szCs w:val="24"/>
              </w:rPr>
            </w:pPr>
          </w:p>
          <w:p w14:paraId="13157CD5" w14:textId="14032BC6" w:rsidR="001A1F3E" w:rsidRPr="00C0167E" w:rsidRDefault="001A4579" w:rsidP="001A4579">
            <w:pPr>
              <w:jc w:val="both"/>
              <w:rPr>
                <w:rFonts w:ascii="Arial" w:hAnsi="Arial" w:cs="Arial"/>
                <w:b/>
                <w:sz w:val="24"/>
                <w:szCs w:val="24"/>
              </w:rPr>
            </w:pPr>
            <w:r w:rsidRPr="00EE757D">
              <w:rPr>
                <w:rFonts w:ascii="Arial" w:hAnsi="Arial" w:cs="Arial"/>
                <w:b/>
                <w:sz w:val="24"/>
                <w:szCs w:val="24"/>
              </w:rPr>
              <w:t>Policy Analysis:</w:t>
            </w:r>
          </w:p>
          <w:p w14:paraId="74C0368F" w14:textId="77777777" w:rsidR="001A1F3E" w:rsidRPr="00EE757D" w:rsidRDefault="001A1F3E" w:rsidP="001A4579">
            <w:pPr>
              <w:jc w:val="both"/>
              <w:rPr>
                <w:rFonts w:ascii="Arial" w:hAnsi="Arial" w:cs="Arial"/>
                <w:sz w:val="24"/>
                <w:szCs w:val="24"/>
              </w:rPr>
            </w:pPr>
          </w:p>
          <w:p w14:paraId="415837B3" w14:textId="190A1BDC"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7CA862D9" w:rsidR="001A4579" w:rsidRDefault="001A4579" w:rsidP="001A4579">
            <w:pPr>
              <w:jc w:val="both"/>
              <w:rPr>
                <w:rFonts w:ascii="Arial" w:hAnsi="Arial" w:cs="Arial"/>
                <w:sz w:val="24"/>
                <w:szCs w:val="24"/>
              </w:rPr>
            </w:pPr>
            <w:r w:rsidRPr="00695155">
              <w:rPr>
                <w:rFonts w:ascii="Arial" w:hAnsi="Arial" w:cs="Arial"/>
                <w:sz w:val="24"/>
                <w:szCs w:val="24"/>
              </w:rPr>
              <w:t xml:space="preserve">The design of the proposed equipment </w:t>
            </w:r>
            <w:proofErr w:type="gramStart"/>
            <w:r w:rsidRPr="00695155">
              <w:rPr>
                <w:rFonts w:ascii="Arial" w:hAnsi="Arial" w:cs="Arial"/>
                <w:sz w:val="24"/>
                <w:szCs w:val="24"/>
              </w:rPr>
              <w:t>is considered to be</w:t>
            </w:r>
            <w:proofErr w:type="gramEnd"/>
            <w:r w:rsidRPr="00695155">
              <w:rPr>
                <w:rFonts w:ascii="Arial" w:hAnsi="Arial" w:cs="Arial"/>
                <w:sz w:val="24"/>
                <w:szCs w:val="24"/>
              </w:rPr>
              <w:t xml:space="preserv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62E52254" w14:textId="0B62E854" w:rsidR="005919DC" w:rsidRDefault="005919DC" w:rsidP="001A4579">
            <w:pPr>
              <w:jc w:val="both"/>
              <w:rPr>
                <w:rFonts w:ascii="Arial" w:hAnsi="Arial" w:cs="Arial"/>
                <w:sz w:val="24"/>
                <w:szCs w:val="24"/>
              </w:rPr>
            </w:pPr>
          </w:p>
          <w:p w14:paraId="2814781C" w14:textId="77777777" w:rsidR="005919DC" w:rsidRPr="0031274D" w:rsidRDefault="005919DC" w:rsidP="005919DC">
            <w:pPr>
              <w:jc w:val="both"/>
              <w:rPr>
                <w:rFonts w:ascii="Arial" w:hAnsi="Arial" w:cs="Arial"/>
                <w:b/>
                <w:bCs/>
                <w:color w:val="000000" w:themeColor="text1"/>
                <w:sz w:val="24"/>
                <w:szCs w:val="24"/>
              </w:rPr>
            </w:pPr>
            <w:r w:rsidRPr="0031274D">
              <w:rPr>
                <w:rFonts w:ascii="Arial" w:hAnsi="Arial" w:cs="Arial"/>
                <w:b/>
                <w:bCs/>
                <w:color w:val="000000" w:themeColor="text1"/>
                <w:sz w:val="24"/>
                <w:szCs w:val="24"/>
              </w:rPr>
              <w:t xml:space="preserve">Pavement Width: </w:t>
            </w:r>
          </w:p>
          <w:p w14:paraId="3450A164" w14:textId="77777777" w:rsidR="005919DC" w:rsidRPr="0031274D" w:rsidRDefault="005919DC" w:rsidP="005919DC">
            <w:pPr>
              <w:jc w:val="both"/>
              <w:rPr>
                <w:rFonts w:ascii="Arial" w:hAnsi="Arial" w:cs="Arial"/>
                <w:b/>
                <w:bCs/>
                <w:color w:val="000000" w:themeColor="text1"/>
                <w:sz w:val="24"/>
                <w:szCs w:val="24"/>
              </w:rPr>
            </w:pPr>
          </w:p>
          <w:p w14:paraId="144C3D4B" w14:textId="77777777" w:rsidR="005919DC" w:rsidRPr="0031274D" w:rsidRDefault="005919DC" w:rsidP="005919DC">
            <w:pPr>
              <w:jc w:val="both"/>
              <w:rPr>
                <w:rFonts w:ascii="Arial" w:hAnsi="Arial" w:cs="Arial"/>
                <w:color w:val="000000" w:themeColor="text1"/>
                <w:sz w:val="24"/>
                <w:szCs w:val="24"/>
              </w:rPr>
            </w:pPr>
            <w:r w:rsidRPr="0031274D">
              <w:rPr>
                <w:rFonts w:ascii="Arial" w:hAnsi="Arial" w:cs="Arial"/>
                <w:color w:val="000000" w:themeColor="text1"/>
                <w:sz w:val="24"/>
                <w:szCs w:val="24"/>
              </w:rPr>
              <w:t xml:space="preserve">The 3UK Street Works (SW) Project is installing equipment solely on either adopted pavements or verges. In these adopted locations the Mobile Phone Industry have rights to place their equipment. With all SW proposals sufficient pavement width has been given for pedestrian, wheelchair, and pushchair access. Planning Appeal Reference: APP/A5840/W/20/3254830 makes specific reference to this element where the Planning Inspector states: </w:t>
            </w:r>
          </w:p>
          <w:p w14:paraId="4BD8100E" w14:textId="77777777" w:rsidR="005919DC" w:rsidRPr="0031274D" w:rsidRDefault="005919DC" w:rsidP="005919DC">
            <w:pPr>
              <w:jc w:val="both"/>
              <w:rPr>
                <w:rFonts w:ascii="Arial" w:hAnsi="Arial" w:cs="Arial"/>
                <w:color w:val="000000" w:themeColor="text1"/>
                <w:sz w:val="24"/>
                <w:szCs w:val="24"/>
              </w:rPr>
            </w:pPr>
          </w:p>
          <w:p w14:paraId="3AECD090" w14:textId="77777777" w:rsidR="005919DC" w:rsidRPr="0031274D" w:rsidRDefault="005919DC" w:rsidP="005919DC">
            <w:pPr>
              <w:jc w:val="both"/>
              <w:rPr>
                <w:rFonts w:ascii="Arial" w:hAnsi="Arial" w:cs="Arial"/>
                <w:i/>
                <w:iCs/>
                <w:color w:val="000000" w:themeColor="text1"/>
                <w:sz w:val="24"/>
                <w:szCs w:val="24"/>
              </w:rPr>
            </w:pPr>
            <w:r w:rsidRPr="0031274D">
              <w:rPr>
                <w:rFonts w:ascii="Arial" w:hAnsi="Arial" w:cs="Arial"/>
                <w:i/>
                <w:iCs/>
                <w:color w:val="000000" w:themeColor="text1"/>
                <w:sz w:val="24"/>
                <w:szCs w:val="24"/>
              </w:rPr>
              <w:t>“Along with the mast the proposal includes the installation of three cabinets. The mast would be located on the corner where the pavement is at its widest and free of street furniture. The cabinets would be positioned against railings just before the junction. It would reduce the width of the pavement. However, in my view even the narrower width of pavement available would still allow users to pass one another including those pushing a baby buggy or groups of people walking along the pavement. As such, the proposed development would not introduce excessive clutter on the pavement and would not present an obstruction to pedestrian movement or adversely affect pedestrian safety.”</w:t>
            </w:r>
          </w:p>
          <w:p w14:paraId="43AF80FE" w14:textId="3EF46C10" w:rsidR="006C6675" w:rsidRPr="006C6675" w:rsidRDefault="006C6675" w:rsidP="001A4579">
            <w:pPr>
              <w:jc w:val="both"/>
              <w:rPr>
                <w:rFonts w:ascii="Arial" w:hAnsi="Arial" w:cs="Arial"/>
                <w:b/>
                <w:bCs/>
                <w:color w:val="FF0000"/>
                <w:sz w:val="24"/>
                <w:szCs w:val="24"/>
              </w:rPr>
            </w:pPr>
          </w:p>
          <w:p w14:paraId="01FC4FA7" w14:textId="3214675D"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77777777" w:rsidR="006C6675" w:rsidRDefault="006C6675" w:rsidP="006C6675">
            <w:pPr>
              <w:jc w:val="both"/>
              <w:rPr>
                <w:rFonts w:ascii="Arial" w:hAnsi="Arial" w:cs="Arial"/>
                <w:sz w:val="24"/>
                <w:szCs w:val="24"/>
              </w:rPr>
            </w:pPr>
            <w:r w:rsidRPr="006C6675">
              <w:rPr>
                <w:rFonts w:ascii="Arial" w:hAnsi="Arial" w:cs="Arial"/>
                <w:sz w:val="24"/>
                <w:szCs w:val="24"/>
              </w:rPr>
              <w:t>A recent 3UK 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41E268D8" w14:textId="2A978D48"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112 of the Framework.”</w:t>
            </w:r>
          </w:p>
          <w:p w14:paraId="106ADD6F" w14:textId="77777777" w:rsidR="004B2171" w:rsidRDefault="004B2171"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3413210D" w14:textId="77777777" w:rsidTr="00E81862">
        <w:tc>
          <w:tcPr>
            <w:tcW w:w="10316" w:type="dxa"/>
          </w:tcPr>
          <w:p w14:paraId="172F7D6C" w14:textId="13EB60D8" w:rsidR="00942563" w:rsidRDefault="00942563" w:rsidP="005E5DF8">
            <w:pPr>
              <w:rPr>
                <w:rFonts w:ascii="Arial" w:hAnsi="Arial" w:cs="Arial"/>
                <w:sz w:val="24"/>
                <w:szCs w:val="24"/>
              </w:rPr>
            </w:pPr>
          </w:p>
          <w:p w14:paraId="34D301F1" w14:textId="33DB8723" w:rsidR="00942563"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xml:space="preserve">, underground </w:t>
            </w:r>
            <w:proofErr w:type="gramStart"/>
            <w:r w:rsidR="006D3A5F">
              <w:rPr>
                <w:rFonts w:ascii="Arial" w:hAnsi="Arial" w:cs="Arial"/>
                <w:sz w:val="24"/>
                <w:szCs w:val="24"/>
              </w:rPr>
              <w:t>services</w:t>
            </w:r>
            <w:proofErr w:type="gramEnd"/>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of this roll out. </w:t>
            </w:r>
            <w:r w:rsidR="00CA2E95">
              <w:rPr>
                <w:rFonts w:ascii="Arial" w:hAnsi="Arial" w:cs="Arial"/>
                <w:sz w:val="24"/>
                <w:szCs w:val="24"/>
              </w:rPr>
              <w:t xml:space="preserve">The optimum solution from a planning and radio coverage perspective has been put forward. </w:t>
            </w:r>
          </w:p>
          <w:p w14:paraId="274041DF" w14:textId="672BE2D3" w:rsidR="00FB49BF" w:rsidRPr="0031274D" w:rsidRDefault="00FB49BF" w:rsidP="00942563">
            <w:pPr>
              <w:jc w:val="both"/>
              <w:rPr>
                <w:rFonts w:ascii="Arial" w:hAnsi="Arial" w:cs="Arial"/>
                <w:color w:val="000000" w:themeColor="text1"/>
                <w:sz w:val="24"/>
                <w:szCs w:val="24"/>
              </w:rPr>
            </w:pPr>
          </w:p>
          <w:p w14:paraId="1A40339E" w14:textId="78274AB4" w:rsidR="00FB49BF" w:rsidRPr="0031274D" w:rsidRDefault="00FB49BF" w:rsidP="00FB49BF">
            <w:pPr>
              <w:jc w:val="both"/>
              <w:rPr>
                <w:rFonts w:ascii="Arial" w:hAnsi="Arial" w:cs="Arial"/>
                <w:color w:val="000000" w:themeColor="text1"/>
                <w:sz w:val="24"/>
                <w:szCs w:val="24"/>
              </w:rPr>
            </w:pPr>
            <w:r w:rsidRPr="0031274D">
              <w:rPr>
                <w:rFonts w:ascii="Arial" w:hAnsi="Arial" w:cs="Arial"/>
                <w:color w:val="000000" w:themeColor="text1"/>
                <w:sz w:val="24"/>
                <w:szCs w:val="24"/>
              </w:rPr>
              <w:t xml:space="preserve">Figure 4 illustrates the nominal and existing 3 UK sites in the area. The nominal is captured by the </w:t>
            </w:r>
            <w:r w:rsidR="00E81862" w:rsidRPr="0031274D">
              <w:rPr>
                <w:rFonts w:ascii="Arial" w:hAnsi="Arial" w:cs="Arial"/>
                <w:color w:val="000000" w:themeColor="text1"/>
                <w:sz w:val="24"/>
                <w:szCs w:val="24"/>
              </w:rPr>
              <w:t>red T marker</w:t>
            </w:r>
            <w:r w:rsidRPr="0031274D">
              <w:rPr>
                <w:rFonts w:ascii="Arial" w:hAnsi="Arial" w:cs="Arial"/>
                <w:color w:val="000000" w:themeColor="text1"/>
                <w:sz w:val="24"/>
                <w:szCs w:val="24"/>
              </w:rPr>
              <w:t xml:space="preserve"> below. The equipment </w:t>
            </w:r>
            <w:proofErr w:type="gramStart"/>
            <w:r w:rsidRPr="0031274D">
              <w:rPr>
                <w:rFonts w:ascii="Arial" w:hAnsi="Arial" w:cs="Arial"/>
                <w:color w:val="000000" w:themeColor="text1"/>
                <w:sz w:val="24"/>
                <w:szCs w:val="24"/>
              </w:rPr>
              <w:t>has to</w:t>
            </w:r>
            <w:proofErr w:type="gramEnd"/>
            <w:r w:rsidRPr="0031274D">
              <w:rPr>
                <w:rFonts w:ascii="Arial" w:hAnsi="Arial" w:cs="Arial"/>
                <w:color w:val="000000" w:themeColor="text1"/>
                <w:sz w:val="24"/>
                <w:szCs w:val="24"/>
              </w:rPr>
              <w:t xml:space="preserve"> be located in this </w:t>
            </w:r>
            <w:r w:rsidR="00E603BE" w:rsidRPr="0031274D">
              <w:rPr>
                <w:rFonts w:ascii="Arial" w:hAnsi="Arial" w:cs="Arial"/>
                <w:color w:val="000000" w:themeColor="text1"/>
                <w:sz w:val="24"/>
                <w:szCs w:val="24"/>
              </w:rPr>
              <w:t>marker</w:t>
            </w:r>
            <w:r w:rsidRPr="0031274D">
              <w:rPr>
                <w:rFonts w:ascii="Arial" w:hAnsi="Arial" w:cs="Arial"/>
                <w:color w:val="000000" w:themeColor="text1"/>
                <w:sz w:val="24"/>
                <w:szCs w:val="24"/>
              </w:rPr>
              <w:t xml:space="preserve"> or very close to it to give coverage and not to interfere with the adjoining 3UK sites. </w:t>
            </w:r>
          </w:p>
          <w:p w14:paraId="2C09077F" w14:textId="77777777" w:rsidR="00FB49BF" w:rsidRPr="0031274D" w:rsidRDefault="00FB49BF" w:rsidP="00FB49BF">
            <w:pPr>
              <w:jc w:val="both"/>
              <w:rPr>
                <w:rFonts w:ascii="Arial" w:hAnsi="Arial" w:cs="Arial"/>
                <w:color w:val="000000" w:themeColor="text1"/>
                <w:sz w:val="24"/>
                <w:szCs w:val="24"/>
              </w:rPr>
            </w:pPr>
          </w:p>
          <w:p w14:paraId="71715778" w14:textId="77777777" w:rsidR="00FB49BF" w:rsidRPr="0031274D" w:rsidRDefault="00FB49BF" w:rsidP="00FB49BF">
            <w:pPr>
              <w:jc w:val="both"/>
              <w:rPr>
                <w:rFonts w:ascii="Arial" w:hAnsi="Arial" w:cs="Arial"/>
                <w:color w:val="000000" w:themeColor="text1"/>
                <w:sz w:val="24"/>
                <w:szCs w:val="24"/>
              </w:rPr>
            </w:pPr>
            <w:r w:rsidRPr="0031274D">
              <w:rPr>
                <w:rFonts w:ascii="Arial" w:hAnsi="Arial" w:cs="Arial"/>
                <w:color w:val="000000" w:themeColor="text1"/>
                <w:sz w:val="24"/>
                <w:szCs w:val="24"/>
              </w:rPr>
              <w:t xml:space="preserve">Figure 4: </w:t>
            </w:r>
          </w:p>
          <w:p w14:paraId="4A9E808C" w14:textId="3DB6657C" w:rsidR="00942563" w:rsidRDefault="00942563" w:rsidP="00942563">
            <w:pPr>
              <w:jc w:val="both"/>
              <w:rPr>
                <w:rFonts w:ascii="Arial" w:hAnsi="Arial" w:cs="Arial"/>
                <w:sz w:val="24"/>
                <w:szCs w:val="24"/>
              </w:rPr>
            </w:pPr>
          </w:p>
          <w:p w14:paraId="0A77E183" w14:textId="688E4E27" w:rsidR="00A76FEE" w:rsidRPr="00DD4599" w:rsidRDefault="0012785E" w:rsidP="00C0167E">
            <w:pPr>
              <w:jc w:val="center"/>
              <w:rPr>
                <w:rFonts w:ascii="Arial" w:hAnsi="Arial" w:cs="Arial"/>
                <w:color w:val="FF0000"/>
                <w:sz w:val="24"/>
                <w:szCs w:val="24"/>
              </w:rPr>
            </w:pPr>
            <w:r>
              <w:rPr>
                <w:noProof/>
              </w:rPr>
              <w:pict w14:anchorId="2CAA5A29">
                <v:shape id="Picture 7" o:spid="_x0000_i1027" type="#_x0000_t75" style="width:368.4pt;height:306.6pt;visibility:visible;mso-wrap-style:square">
                  <v:imagedata r:id="rId15" o:title=""/>
                </v:shape>
              </w:pict>
            </w:r>
          </w:p>
        </w:tc>
      </w:tr>
    </w:tbl>
    <w:p w14:paraId="4D4CDB93" w14:textId="18906B99" w:rsidR="001A1F3E" w:rsidRDefault="001A1F3E">
      <w:pPr>
        <w:rPr>
          <w:rFonts w:ascii="Arial" w:hAnsi="Arial" w:cs="Arial"/>
          <w:sz w:val="24"/>
          <w:szCs w:val="24"/>
        </w:rPr>
      </w:pPr>
    </w:p>
    <w:p w14:paraId="777C9436" w14:textId="77777777"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Default="00565C81">
            <w:pPr>
              <w:rPr>
                <w:rFonts w:ascii="Arial" w:hAnsi="Arial" w:cs="Arial"/>
                <w:sz w:val="24"/>
                <w:szCs w:val="24"/>
              </w:rPr>
            </w:pPr>
          </w:p>
          <w:p w14:paraId="60732760" w14:textId="4A378619" w:rsidR="004B2171" w:rsidRDefault="004B2171">
            <w:pPr>
              <w:rPr>
                <w:rFonts w:ascii="Arial" w:hAnsi="Arial" w:cs="Arial"/>
                <w:sz w:val="24"/>
                <w:szCs w:val="24"/>
              </w:rPr>
            </w:pPr>
            <w:r>
              <w:rPr>
                <w:rFonts w:ascii="Arial" w:hAnsi="Arial" w:cs="Arial"/>
                <w:sz w:val="24"/>
                <w:szCs w:val="24"/>
              </w:rPr>
              <w:t>Description:</w:t>
            </w:r>
          </w:p>
          <w:p w14:paraId="37B71F33" w14:textId="0734AEF0" w:rsidR="00793191" w:rsidRDefault="00793191" w:rsidP="00A76FEE">
            <w:pPr>
              <w:rPr>
                <w:rFonts w:ascii="Arial" w:hAnsi="Arial" w:cs="Arial"/>
                <w:sz w:val="24"/>
                <w:szCs w:val="24"/>
              </w:rPr>
            </w:pPr>
          </w:p>
          <w:p w14:paraId="0B27E4A3" w14:textId="08AEC9C2" w:rsidR="00793191" w:rsidRDefault="00793191" w:rsidP="00A76FEE">
            <w:pPr>
              <w:rPr>
                <w:rFonts w:ascii="Arial" w:hAnsi="Arial" w:cs="Arial"/>
                <w:sz w:val="24"/>
                <w:szCs w:val="24"/>
              </w:rPr>
            </w:pPr>
            <w:r>
              <w:rPr>
                <w:rFonts w:ascii="Arial" w:hAnsi="Arial" w:cs="Arial"/>
                <w:sz w:val="24"/>
                <w:szCs w:val="24"/>
              </w:rPr>
              <w:t>Proposed Phase 8 Monopole C/W wrapround Cabinet at base.</w:t>
            </w:r>
          </w:p>
          <w:p w14:paraId="67D3006B" w14:textId="77777777" w:rsidR="00A76FEE" w:rsidRDefault="00A76FEE" w:rsidP="00A54AA2">
            <w:pPr>
              <w:rPr>
                <w:rFonts w:ascii="Arial" w:hAnsi="Arial" w:cs="Arial"/>
                <w:sz w:val="24"/>
                <w:szCs w:val="24"/>
              </w:rPr>
            </w:pPr>
          </w:p>
        </w:tc>
      </w:tr>
      <w:tr w:rsidR="004B2171" w14:paraId="53D16009" w14:textId="77777777">
        <w:trPr>
          <w:cantSplit/>
        </w:trPr>
        <w:tc>
          <w:tcPr>
            <w:tcW w:w="10316" w:type="dxa"/>
            <w:gridSpan w:val="3"/>
          </w:tcPr>
          <w:p w14:paraId="0E5AFE10" w14:textId="4F4A9971" w:rsidR="004B2171" w:rsidRDefault="00BF6F8B">
            <w:pPr>
              <w:rPr>
                <w:rFonts w:ascii="Arial" w:hAnsi="Arial" w:cs="Arial"/>
                <w:sz w:val="24"/>
                <w:szCs w:val="24"/>
              </w:rPr>
            </w:pPr>
            <w:r>
              <w:rPr>
                <w:rFonts w:ascii="Arial" w:hAnsi="Arial" w:cs="Arial"/>
                <w:sz w:val="24"/>
                <w:szCs w:val="24"/>
              </w:rPr>
              <w:t>Overall Height</w:t>
            </w:r>
            <w:r w:rsidRPr="00B102EE">
              <w:rPr>
                <w:rFonts w:ascii="Arial" w:hAnsi="Arial" w:cs="Arial"/>
                <w:color w:val="000000" w:themeColor="text1"/>
                <w:sz w:val="24"/>
                <w:szCs w:val="24"/>
              </w:rPr>
              <w:t xml:space="preserve">:  </w:t>
            </w:r>
            <w:r w:rsidR="00793191" w:rsidRPr="00B102EE">
              <w:rPr>
                <w:rFonts w:ascii="Arial" w:hAnsi="Arial" w:cs="Arial"/>
                <w:color w:val="000000" w:themeColor="text1"/>
                <w:sz w:val="24"/>
                <w:szCs w:val="24"/>
              </w:rPr>
              <w:t>+</w:t>
            </w:r>
            <w:r w:rsidR="001F6BFC" w:rsidRPr="00B102EE">
              <w:rPr>
                <w:rFonts w:ascii="Arial" w:hAnsi="Arial" w:cs="Arial"/>
                <w:color w:val="000000" w:themeColor="text1"/>
                <w:sz w:val="24"/>
                <w:szCs w:val="24"/>
              </w:rPr>
              <w:t>18</w:t>
            </w:r>
            <w:r w:rsidR="00793191" w:rsidRPr="00B102EE">
              <w:rPr>
                <w:rFonts w:ascii="Arial" w:hAnsi="Arial" w:cs="Arial"/>
                <w:color w:val="000000" w:themeColor="text1"/>
                <w:sz w:val="24"/>
                <w:szCs w:val="24"/>
              </w:rPr>
              <w:t>.0</w:t>
            </w:r>
            <w:r w:rsidR="00C5300A" w:rsidRPr="00B102EE">
              <w:rPr>
                <w:rFonts w:ascii="Arial" w:hAnsi="Arial" w:cs="Arial"/>
                <w:color w:val="000000" w:themeColor="text1"/>
                <w:sz w:val="24"/>
                <w:szCs w:val="24"/>
              </w:rPr>
              <w:t>m</w:t>
            </w:r>
            <w:r w:rsidR="00EB76F3" w:rsidRPr="00B102EE">
              <w:rPr>
                <w:rFonts w:ascii="Arial" w:hAnsi="Arial" w:cs="Arial"/>
                <w:color w:val="000000" w:themeColor="text1"/>
                <w:sz w:val="24"/>
                <w:szCs w:val="24"/>
              </w:rPr>
              <w:t xml:space="preserve"> AGL</w:t>
            </w:r>
          </w:p>
        </w:tc>
      </w:tr>
      <w:tr w:rsidR="004B2171" w14:paraId="2EAF0A13" w14:textId="77777777">
        <w:tc>
          <w:tcPr>
            <w:tcW w:w="8222" w:type="dxa"/>
            <w:gridSpan w:val="2"/>
          </w:tcPr>
          <w:p w14:paraId="225E2A43"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56083E48" w:rsidR="004B2171" w:rsidRDefault="00793191" w:rsidP="00793191">
            <w:pPr>
              <w:jc w:val="both"/>
              <w:rPr>
                <w:rFonts w:ascii="Arial" w:hAnsi="Arial" w:cs="Arial"/>
                <w:sz w:val="24"/>
                <w:szCs w:val="24"/>
              </w:rPr>
            </w:pPr>
            <w:r w:rsidRPr="00793191">
              <w:rPr>
                <w:rFonts w:ascii="Arial" w:hAnsi="Arial" w:cs="Arial"/>
                <w:sz w:val="24"/>
                <w:szCs w:val="24"/>
              </w:rPr>
              <w:t>Proposed Phase 8 Monopole C/W wrapround Cabinet at base</w:t>
            </w:r>
            <w:r>
              <w:rPr>
                <w:rFonts w:ascii="Arial" w:hAnsi="Arial" w:cs="Arial"/>
                <w:sz w:val="24"/>
                <w:szCs w:val="24"/>
              </w:rPr>
              <w:t>.</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54A0AE7D" w:rsidR="004B2171" w:rsidRPr="00A54AA2" w:rsidRDefault="00A54AA2" w:rsidP="00793191">
            <w:pPr>
              <w:jc w:val="both"/>
              <w:rPr>
                <w:rFonts w:ascii="Arial" w:hAnsi="Arial" w:cs="Arial"/>
                <w:sz w:val="24"/>
                <w:szCs w:val="24"/>
              </w:rPr>
            </w:pPr>
            <w:r w:rsidRPr="00A54AA2">
              <w:rPr>
                <w:rFonts w:ascii="Arial" w:hAnsi="Arial" w:cs="Arial"/>
                <w:sz w:val="24"/>
                <w:szCs w:val="24"/>
              </w:rPr>
              <w:t xml:space="preserve">Steel – Grey </w:t>
            </w:r>
          </w:p>
        </w:tc>
      </w:tr>
    </w:tbl>
    <w:p w14:paraId="081B0F9E"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E3B0361" w14:textId="68979233"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AC4FB8">
              <w:rPr>
                <w:rFonts w:ascii="Arial" w:hAnsi="Arial" w:cs="Arial"/>
                <w:sz w:val="24"/>
                <w:szCs w:val="24"/>
                <w:lang w:eastAsia="en-US"/>
              </w:rPr>
              <w:t xml:space="preserve">H3G LTE (Three) </w:t>
            </w:r>
            <w:r w:rsidR="00793191" w:rsidRPr="00222483">
              <w:rPr>
                <w:rFonts w:ascii="Arial" w:hAnsi="Arial" w:cs="Arial"/>
                <w:sz w:val="24"/>
                <w:szCs w:val="24"/>
                <w:lang w:eastAsia="en-US"/>
              </w:rPr>
              <w:t xml:space="preserve">Phase 8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AC4FB8">
              <w:rPr>
                <w:rFonts w:ascii="Arial" w:hAnsi="Arial" w:cs="Arial"/>
                <w:sz w:val="24"/>
                <w:szCs w:val="24"/>
                <w:lang w:eastAsia="en-US"/>
              </w:rPr>
              <w:t>H3G LTE (Three)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400DD4D6"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2018</w:t>
            </w:r>
            <w:r w:rsidR="009622E6">
              <w:rPr>
                <w:rFonts w:ascii="Arial" w:hAnsi="Arial" w:cs="Arial"/>
                <w:sz w:val="24"/>
                <w:szCs w:val="24"/>
              </w:rPr>
              <w:t xml:space="preserve">). guidelines of using </w:t>
            </w:r>
            <w:r w:rsidRPr="004843BC">
              <w:rPr>
                <w:rFonts w:ascii="Arial" w:hAnsi="Arial" w:cs="Arial"/>
                <w:sz w:val="24"/>
                <w:szCs w:val="24"/>
              </w:rPr>
              <w:lastRenderedPageBreak/>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58D87C9"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proofErr w:type="gramStart"/>
            <w:r w:rsidR="009F39D2" w:rsidRPr="00DA5629">
              <w:rPr>
                <w:rFonts w:ascii="Arial" w:hAnsi="Arial" w:cs="Arial"/>
                <w:sz w:val="24"/>
                <w:szCs w:val="24"/>
              </w:rPr>
              <w:t>street</w:t>
            </w:r>
            <w:proofErr w:type="gramEnd"/>
            <w:r w:rsidR="009F39D2" w:rsidRPr="00DA5629">
              <w:rPr>
                <w:rFonts w:ascii="Arial" w:hAnsi="Arial" w:cs="Arial"/>
                <w:sz w:val="24"/>
                <w:szCs w:val="24"/>
              </w:rPr>
              <w:t xml:space="preserve">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both operators </w:t>
            </w:r>
            <w:r w:rsidR="00F32640">
              <w:rPr>
                <w:rFonts w:ascii="Arial" w:hAnsi="Arial" w:cs="Arial"/>
                <w:sz w:val="24"/>
                <w:szCs w:val="24"/>
              </w:rPr>
              <w:t xml:space="preserve">(EE and H3G LTE who have a site sharing agreement)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 xml:space="preserve">ICNIRP public compliance is determined by mathematical calculation and implemented by careful location of antennas, access restrictions and/or barriers and </w:t>
            </w:r>
            <w:proofErr w:type="gramStart"/>
            <w:r>
              <w:rPr>
                <w:rFonts w:ascii="Arial" w:hAnsi="Arial" w:cs="Arial"/>
                <w:sz w:val="24"/>
                <w:szCs w:val="24"/>
              </w:rPr>
              <w:t>signage</w:t>
            </w:r>
            <w:proofErr w:type="gramEnd"/>
            <w:r>
              <w:rPr>
                <w:rFonts w:ascii="Arial" w:hAnsi="Arial" w:cs="Arial"/>
                <w:sz w:val="24"/>
                <w:szCs w:val="24"/>
              </w:rPr>
              <w:t xml:space="preserv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 xml:space="preserve">When determining compliance the emissions from all mobile phone network operators on the site are </w:t>
            </w:r>
            <w:proofErr w:type="gramStart"/>
            <w:r>
              <w:rPr>
                <w:rFonts w:ascii="Arial" w:hAnsi="Arial" w:cs="Arial"/>
                <w:sz w:val="24"/>
                <w:szCs w:val="24"/>
              </w:rPr>
              <w:t>taken into account</w:t>
            </w:r>
            <w:proofErr w:type="gramEnd"/>
            <w:r>
              <w:rPr>
                <w:rFonts w:ascii="Arial" w:hAnsi="Arial" w:cs="Arial"/>
                <w:sz w:val="24"/>
                <w:szCs w:val="24"/>
              </w:rPr>
              <w: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Pr="00B102EE" w:rsidRDefault="004843BC" w:rsidP="004843BC">
            <w:pPr>
              <w:jc w:val="both"/>
              <w:rPr>
                <w:rFonts w:ascii="Arial" w:hAnsi="Arial" w:cs="Arial"/>
                <w:color w:val="000000" w:themeColor="text1"/>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w:t>
            </w:r>
            <w:r w:rsidRPr="00B102EE">
              <w:rPr>
                <w:rFonts w:ascii="Arial" w:hAnsi="Arial" w:cs="Arial"/>
                <w:color w:val="000000" w:themeColor="text1"/>
                <w:sz w:val="24"/>
                <w:szCs w:val="24"/>
              </w:rPr>
              <w:t xml:space="preserve">site and how the facility fits into the overall network. </w:t>
            </w:r>
          </w:p>
          <w:p w14:paraId="7ECED1D0" w14:textId="77777777" w:rsidR="004B2171" w:rsidRPr="00B102EE" w:rsidRDefault="004B2171" w:rsidP="00810990">
            <w:pPr>
              <w:jc w:val="both"/>
              <w:rPr>
                <w:rFonts w:ascii="Arial" w:hAnsi="Arial" w:cs="Arial"/>
                <w:color w:val="000000" w:themeColor="text1"/>
                <w:sz w:val="24"/>
                <w:szCs w:val="24"/>
              </w:rPr>
            </w:pPr>
          </w:p>
          <w:p w14:paraId="5F5403DC" w14:textId="5FA6F332" w:rsidR="004B2171" w:rsidRPr="00645D29" w:rsidRDefault="004B2171" w:rsidP="00810990">
            <w:pPr>
              <w:jc w:val="both"/>
              <w:rPr>
                <w:rFonts w:ascii="Arial" w:hAnsi="Arial" w:cs="Arial"/>
                <w:sz w:val="24"/>
                <w:szCs w:val="24"/>
              </w:rPr>
            </w:pPr>
            <w:r w:rsidRPr="00B102EE">
              <w:rPr>
                <w:rFonts w:ascii="Arial" w:hAnsi="Arial" w:cs="Arial"/>
                <w:color w:val="000000" w:themeColor="text1"/>
                <w:sz w:val="24"/>
                <w:szCs w:val="24"/>
              </w:rPr>
              <w:t xml:space="preserve">The site is required to provide new </w:t>
            </w:r>
            <w:r w:rsidR="00BC194C" w:rsidRPr="00B102EE">
              <w:rPr>
                <w:rFonts w:ascii="Arial" w:hAnsi="Arial" w:cs="Arial"/>
                <w:color w:val="000000" w:themeColor="text1"/>
                <w:sz w:val="24"/>
                <w:szCs w:val="24"/>
              </w:rPr>
              <w:t>5G</w:t>
            </w:r>
            <w:r w:rsidRPr="00B102EE">
              <w:rPr>
                <w:rFonts w:ascii="Arial" w:hAnsi="Arial" w:cs="Arial"/>
                <w:color w:val="000000" w:themeColor="text1"/>
                <w:sz w:val="24"/>
                <w:szCs w:val="24"/>
              </w:rPr>
              <w:t xml:space="preserve"> coverage for</w:t>
            </w:r>
            <w:r w:rsidR="005778B9" w:rsidRPr="00B102EE">
              <w:rPr>
                <w:rFonts w:ascii="Arial" w:hAnsi="Arial" w:cs="Arial"/>
                <w:color w:val="000000" w:themeColor="text1"/>
                <w:sz w:val="24"/>
                <w:szCs w:val="24"/>
              </w:rPr>
              <w:t xml:space="preserve"> </w:t>
            </w:r>
            <w:r w:rsidR="009F39D2" w:rsidRPr="00B102EE">
              <w:rPr>
                <w:rFonts w:ascii="Arial" w:hAnsi="Arial" w:cs="Arial"/>
                <w:color w:val="000000" w:themeColor="text1"/>
                <w:sz w:val="24"/>
                <w:szCs w:val="24"/>
              </w:rPr>
              <w:t xml:space="preserve">H3G LTE </w:t>
            </w:r>
            <w:proofErr w:type="gramStart"/>
            <w:r w:rsidR="00321B0C" w:rsidRPr="00B102EE">
              <w:rPr>
                <w:rFonts w:ascii="Arial" w:hAnsi="Arial" w:cs="Arial"/>
                <w:color w:val="000000" w:themeColor="text1"/>
                <w:sz w:val="24"/>
                <w:szCs w:val="24"/>
              </w:rPr>
              <w:t>in order to</w:t>
            </w:r>
            <w:proofErr w:type="gramEnd"/>
            <w:r w:rsidRPr="00B102EE">
              <w:rPr>
                <w:rFonts w:ascii="Arial" w:hAnsi="Arial" w:cs="Arial"/>
                <w:color w:val="000000" w:themeColor="text1"/>
                <w:sz w:val="24"/>
                <w:szCs w:val="24"/>
              </w:rPr>
              <w:t xml:space="preserve"> improve </w:t>
            </w:r>
            <w:r w:rsidR="00C354EA" w:rsidRPr="00B102EE">
              <w:rPr>
                <w:rFonts w:ascii="Arial" w:hAnsi="Arial" w:cs="Arial"/>
                <w:color w:val="000000" w:themeColor="text1"/>
                <w:sz w:val="24"/>
                <w:szCs w:val="24"/>
              </w:rPr>
              <w:t xml:space="preserve">coverage in the </w:t>
            </w:r>
            <w:r w:rsidR="001F6BFC" w:rsidRPr="00B102EE">
              <w:rPr>
                <w:rFonts w:ascii="Arial" w:hAnsi="Arial" w:cs="Arial"/>
                <w:color w:val="000000" w:themeColor="text1"/>
                <w:sz w:val="24"/>
                <w:szCs w:val="24"/>
              </w:rPr>
              <w:t>Little London</w:t>
            </w:r>
            <w:r w:rsidR="00C354EA" w:rsidRPr="00B102EE">
              <w:rPr>
                <w:rFonts w:ascii="Arial" w:hAnsi="Arial" w:cs="Arial"/>
                <w:color w:val="000000" w:themeColor="text1"/>
                <w:sz w:val="24"/>
                <w:szCs w:val="24"/>
              </w:rPr>
              <w:t xml:space="preserve"> area of </w:t>
            </w:r>
            <w:r w:rsidR="001F6BFC" w:rsidRPr="00B102EE">
              <w:rPr>
                <w:rFonts w:ascii="Arial" w:hAnsi="Arial" w:cs="Arial"/>
                <w:color w:val="000000" w:themeColor="text1"/>
                <w:sz w:val="24"/>
                <w:szCs w:val="24"/>
              </w:rPr>
              <w:t>South Holland</w:t>
            </w:r>
            <w:r w:rsidRPr="00B102EE">
              <w:rPr>
                <w:rFonts w:ascii="Arial" w:hAnsi="Arial" w:cs="Arial"/>
                <w:color w:val="000000" w:themeColor="text1"/>
                <w:sz w:val="24"/>
                <w:szCs w:val="24"/>
              </w:rPr>
              <w:t xml:space="preserve">. The cell search areas for </w:t>
            </w:r>
            <w:r w:rsidR="00BC194C" w:rsidRPr="00B102EE">
              <w:rPr>
                <w:rFonts w:ascii="Arial" w:hAnsi="Arial" w:cs="Arial"/>
                <w:color w:val="000000" w:themeColor="text1"/>
                <w:sz w:val="24"/>
                <w:szCs w:val="24"/>
              </w:rPr>
              <w:t>5G</w:t>
            </w:r>
            <w:r w:rsidRPr="00B102EE">
              <w:rPr>
                <w:rFonts w:ascii="Arial" w:hAnsi="Arial" w:cs="Arial"/>
                <w:color w:val="000000" w:themeColor="text1"/>
                <w:sz w:val="24"/>
                <w:szCs w:val="24"/>
              </w:rPr>
              <w:t xml:space="preserve"> are extremely constrained with a typical cell radius of approx</w:t>
            </w:r>
            <w:r w:rsidR="00321B0C" w:rsidRPr="00B102EE">
              <w:rPr>
                <w:rFonts w:ascii="Arial" w:hAnsi="Arial" w:cs="Arial"/>
                <w:color w:val="000000" w:themeColor="text1"/>
                <w:sz w:val="24"/>
                <w:szCs w:val="24"/>
              </w:rPr>
              <w:t>imately</w:t>
            </w:r>
            <w:r w:rsidR="00321B0C">
              <w:rPr>
                <w:rFonts w:ascii="Arial" w:hAnsi="Arial" w:cs="Arial"/>
                <w:sz w:val="24"/>
                <w:szCs w:val="24"/>
              </w:rPr>
              <w:t xml:space="preserve"> </w:t>
            </w:r>
            <w:r w:rsidR="001B020C">
              <w:rPr>
                <w:rFonts w:ascii="Arial" w:hAnsi="Arial" w:cs="Arial"/>
                <w:sz w:val="24"/>
                <w:szCs w:val="24"/>
              </w:rPr>
              <w:t>50</w:t>
            </w:r>
            <w:r w:rsidR="00321B0C">
              <w:rPr>
                <w:rFonts w:ascii="Arial" w:hAnsi="Arial" w:cs="Arial"/>
                <w:sz w:val="24"/>
                <w:szCs w:val="24"/>
              </w:rPr>
              <w:t>m meaning that it would not be</w:t>
            </w:r>
            <w:r w:rsidRPr="00645D29">
              <w:rPr>
                <w:rFonts w:ascii="Arial" w:hAnsi="Arial" w:cs="Arial"/>
                <w:sz w:val="24"/>
                <w:szCs w:val="24"/>
              </w:rPr>
              <w:t xml:space="preserve"> feasible to site the column outside of this locale. </w:t>
            </w:r>
          </w:p>
          <w:p w14:paraId="678B6EDB" w14:textId="77777777" w:rsidR="004B2171" w:rsidRDefault="004B2171" w:rsidP="005E4C1F">
            <w:pPr>
              <w:jc w:val="both"/>
              <w:rPr>
                <w:rFonts w:ascii="Arial" w:hAnsi="Arial" w:cs="Arial"/>
                <w:b/>
                <w:bCs/>
                <w:sz w:val="24"/>
                <w:szCs w:val="24"/>
              </w:rPr>
            </w:pPr>
          </w:p>
        </w:tc>
      </w:tr>
    </w:tbl>
    <w:p w14:paraId="122BE790" w14:textId="77777777" w:rsidR="004B2171" w:rsidRDefault="004B2171">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10643FD7" w:rsidR="004B2171" w:rsidRDefault="004B2171" w:rsidP="00ED0586">
            <w:pPr>
              <w:rPr>
                <w:rFonts w:ascii="Arial" w:hAnsi="Arial" w:cs="Arial"/>
                <w:sz w:val="24"/>
                <w:szCs w:val="24"/>
              </w:rPr>
            </w:pPr>
          </w:p>
          <w:p w14:paraId="70F1D3C0" w14:textId="77777777" w:rsidR="00BC4DF0" w:rsidRPr="00B26B40" w:rsidRDefault="00BC4DF0"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lastRenderedPageBreak/>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330F9041" w14:textId="7CF94E7C" w:rsidR="004B2171" w:rsidRPr="005E4C1F" w:rsidRDefault="004B2171" w:rsidP="005E4C1F">
      <w:pPr>
        <w:jc w:val="center"/>
        <w:rPr>
          <w:rFonts w:ascii="Arial" w:hAnsi="Arial" w:cs="Arial"/>
          <w:b/>
          <w:bCs/>
          <w:sz w:val="24"/>
          <w:szCs w:val="24"/>
        </w:rPr>
      </w:pPr>
    </w:p>
    <w:p w14:paraId="6FB9EDA1" w14:textId="77777777" w:rsidR="001A1F3E" w:rsidRDefault="001A1F3E" w:rsidP="00E603BE">
      <w:pPr>
        <w:rPr>
          <w:rFonts w:ascii="Arial" w:hAnsi="Arial" w:cs="Arial"/>
          <w:b/>
          <w:bCs/>
          <w:sz w:val="24"/>
          <w:szCs w:val="24"/>
        </w:rPr>
      </w:pPr>
    </w:p>
    <w:p w14:paraId="4AD6875B" w14:textId="77777777" w:rsidR="001A1F3E" w:rsidRDefault="001A1F3E" w:rsidP="005E4C1F">
      <w:pPr>
        <w:jc w:val="center"/>
        <w:rPr>
          <w:rFonts w:ascii="Arial" w:hAnsi="Arial" w:cs="Arial"/>
          <w:b/>
          <w:bCs/>
          <w:sz w:val="24"/>
          <w:szCs w:val="24"/>
        </w:rPr>
      </w:pPr>
    </w:p>
    <w:p w14:paraId="41DDD6DF" w14:textId="77777777" w:rsidR="001A1F3E" w:rsidRDefault="001A1F3E" w:rsidP="005E4C1F">
      <w:pPr>
        <w:jc w:val="cente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rsidTr="001F6BFC">
        <w:tc>
          <w:tcPr>
            <w:tcW w:w="10282" w:type="dxa"/>
          </w:tcPr>
          <w:p w14:paraId="4EC38492" w14:textId="2E1673EC" w:rsidR="004B2171"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F95A8B">
            <w:pPr>
              <w:rPr>
                <w:rFonts w:ascii="Arial" w:hAnsi="Arial" w:cs="Arial"/>
                <w:sz w:val="24"/>
                <w:szCs w:val="24"/>
              </w:rPr>
            </w:pPr>
          </w:p>
          <w:p w14:paraId="6C728DBE" w14:textId="37F96CB9" w:rsidR="004B5493" w:rsidRDefault="004B5493" w:rsidP="00F95A8B">
            <w:pPr>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4B5493">
            <w:pPr>
              <w:pStyle w:val="Default"/>
              <w:rPr>
                <w:color w:val="auto"/>
                <w:lang w:eastAsia="en-US"/>
              </w:rPr>
            </w:pPr>
          </w:p>
          <w:p w14:paraId="119654B0" w14:textId="77777777" w:rsidR="004B5493" w:rsidRPr="004B5493" w:rsidRDefault="004B5493" w:rsidP="004B5493">
            <w:pPr>
              <w:pStyle w:val="Default"/>
              <w:rPr>
                <w:i/>
                <w:iCs/>
                <w:color w:val="auto"/>
                <w:lang w:eastAsia="en-US"/>
              </w:rPr>
            </w:pPr>
            <w:r w:rsidRPr="004B5493">
              <w:rPr>
                <w:i/>
                <w:iCs/>
                <w:color w:val="auto"/>
                <w:lang w:eastAsia="en-US"/>
              </w:rPr>
              <w:t xml:space="preserve">116.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Pr="00D91923" w:rsidRDefault="004B2171" w:rsidP="00F95A8B">
            <w:pPr>
              <w:rPr>
                <w:rFonts w:ascii="Arial" w:hAnsi="Arial" w:cs="Arial"/>
                <w:color w:val="000000" w:themeColor="text1"/>
                <w:sz w:val="24"/>
                <w:szCs w:val="24"/>
              </w:rPr>
            </w:pPr>
          </w:p>
          <w:p w14:paraId="75201636" w14:textId="24348170" w:rsidR="00A54AA2" w:rsidRPr="00D91923" w:rsidRDefault="00723695" w:rsidP="00A54AA2">
            <w:pPr>
              <w:jc w:val="both"/>
              <w:rPr>
                <w:rFonts w:ascii="Arial" w:hAnsi="Arial" w:cs="Arial"/>
                <w:color w:val="000000" w:themeColor="text1"/>
                <w:sz w:val="24"/>
                <w:szCs w:val="24"/>
              </w:rPr>
            </w:pPr>
            <w:r w:rsidRPr="00D91923">
              <w:rPr>
                <w:rFonts w:ascii="Arial" w:hAnsi="Arial" w:cs="Arial"/>
                <w:color w:val="000000" w:themeColor="text1"/>
                <w:sz w:val="24"/>
                <w:szCs w:val="24"/>
              </w:rPr>
              <w:t>The cell search area is illustrated below and is extremely constrained. The only viable option has been put forward.</w:t>
            </w:r>
            <w:r w:rsidR="00DC1E67" w:rsidRPr="00D91923">
              <w:rPr>
                <w:rFonts w:ascii="Arial" w:hAnsi="Arial" w:cs="Arial"/>
                <w:color w:val="000000" w:themeColor="text1"/>
                <w:sz w:val="24"/>
                <w:szCs w:val="24"/>
              </w:rPr>
              <w:t xml:space="preserve"> As with all 5G cells this is an extremely constrained cell search area. Options are extremely limited and the only viable solution that minimises amenity issues has been put forward.</w:t>
            </w:r>
            <w:r w:rsidR="00A54AA2" w:rsidRPr="00D91923">
              <w:rPr>
                <w:rFonts w:ascii="Arial" w:hAnsi="Arial" w:cs="Arial"/>
                <w:color w:val="000000" w:themeColor="text1"/>
                <w:sz w:val="24"/>
                <w:szCs w:val="24"/>
              </w:rPr>
              <w:t xml:space="preserve">  The proposed site </w:t>
            </w:r>
            <w:proofErr w:type="gramStart"/>
            <w:r w:rsidR="00A54AA2" w:rsidRPr="00D91923">
              <w:rPr>
                <w:rFonts w:ascii="Arial" w:hAnsi="Arial" w:cs="Arial"/>
                <w:color w:val="000000" w:themeColor="text1"/>
                <w:sz w:val="24"/>
                <w:szCs w:val="24"/>
              </w:rPr>
              <w:t>is located in</w:t>
            </w:r>
            <w:proofErr w:type="gramEnd"/>
            <w:r w:rsidR="00A54AA2" w:rsidRPr="00D91923">
              <w:rPr>
                <w:rFonts w:ascii="Arial" w:hAnsi="Arial" w:cs="Arial"/>
                <w:color w:val="000000" w:themeColor="text1"/>
                <w:sz w:val="24"/>
                <w:szCs w:val="24"/>
              </w:rPr>
              <w:t xml:space="preserve"> a densely packed residential area. The DSA (Designated Search Area) covers this densely packed residential area. There is no scope to pull the mast outside of this area and give the cell 5G coverage. </w:t>
            </w:r>
          </w:p>
          <w:p w14:paraId="22B4E164" w14:textId="77777777" w:rsidR="001F6BFC" w:rsidRPr="00D91923" w:rsidRDefault="001F6BFC" w:rsidP="00A54AA2">
            <w:pPr>
              <w:jc w:val="both"/>
              <w:rPr>
                <w:rFonts w:ascii="Arial" w:hAnsi="Arial" w:cs="Arial"/>
                <w:color w:val="000000" w:themeColor="text1"/>
                <w:sz w:val="24"/>
                <w:szCs w:val="24"/>
              </w:rPr>
            </w:pPr>
          </w:p>
          <w:p w14:paraId="13DD70E7" w14:textId="77777777" w:rsidR="00C0167E" w:rsidRPr="00D91923" w:rsidRDefault="00C0167E" w:rsidP="00A54AA2">
            <w:pPr>
              <w:jc w:val="both"/>
              <w:rPr>
                <w:rFonts w:ascii="Arial" w:hAnsi="Arial" w:cs="Arial"/>
                <w:color w:val="000000" w:themeColor="text1"/>
                <w:sz w:val="24"/>
                <w:szCs w:val="24"/>
              </w:rPr>
            </w:pPr>
          </w:p>
          <w:p w14:paraId="29A805C8" w14:textId="77777777" w:rsidR="00C0167E" w:rsidRPr="00D91923" w:rsidRDefault="00C0167E" w:rsidP="00A54AA2">
            <w:pPr>
              <w:jc w:val="both"/>
              <w:rPr>
                <w:rFonts w:ascii="Arial" w:hAnsi="Arial" w:cs="Arial"/>
                <w:color w:val="000000" w:themeColor="text1"/>
                <w:sz w:val="24"/>
                <w:szCs w:val="24"/>
              </w:rPr>
            </w:pPr>
          </w:p>
          <w:p w14:paraId="4F3DBEE8" w14:textId="77777777" w:rsidR="00C0167E" w:rsidRPr="00D91923" w:rsidRDefault="00C0167E" w:rsidP="00A54AA2">
            <w:pPr>
              <w:jc w:val="both"/>
              <w:rPr>
                <w:rFonts w:ascii="Arial" w:hAnsi="Arial" w:cs="Arial"/>
                <w:color w:val="000000" w:themeColor="text1"/>
                <w:sz w:val="24"/>
                <w:szCs w:val="24"/>
              </w:rPr>
            </w:pPr>
          </w:p>
          <w:p w14:paraId="19D47EFB" w14:textId="77777777" w:rsidR="00C0167E" w:rsidRPr="00D91923" w:rsidRDefault="00C0167E" w:rsidP="00A54AA2">
            <w:pPr>
              <w:jc w:val="both"/>
              <w:rPr>
                <w:rFonts w:ascii="Arial" w:hAnsi="Arial" w:cs="Arial"/>
                <w:color w:val="000000" w:themeColor="text1"/>
                <w:sz w:val="24"/>
                <w:szCs w:val="24"/>
              </w:rPr>
            </w:pPr>
          </w:p>
          <w:p w14:paraId="22D618C7" w14:textId="77777777" w:rsidR="00C0167E" w:rsidRPr="00D91923" w:rsidRDefault="00C0167E" w:rsidP="00A54AA2">
            <w:pPr>
              <w:jc w:val="both"/>
              <w:rPr>
                <w:rFonts w:ascii="Arial" w:hAnsi="Arial" w:cs="Arial"/>
                <w:color w:val="000000" w:themeColor="text1"/>
                <w:sz w:val="24"/>
                <w:szCs w:val="24"/>
              </w:rPr>
            </w:pPr>
          </w:p>
          <w:p w14:paraId="201F2735" w14:textId="77777777" w:rsidR="00C0167E" w:rsidRPr="00D91923" w:rsidRDefault="00C0167E" w:rsidP="00A54AA2">
            <w:pPr>
              <w:jc w:val="both"/>
              <w:rPr>
                <w:rFonts w:ascii="Arial" w:hAnsi="Arial" w:cs="Arial"/>
                <w:color w:val="000000" w:themeColor="text1"/>
                <w:sz w:val="24"/>
                <w:szCs w:val="24"/>
              </w:rPr>
            </w:pPr>
          </w:p>
          <w:p w14:paraId="56CA81DE" w14:textId="77777777" w:rsidR="00C0167E" w:rsidRPr="00D91923" w:rsidRDefault="00C0167E" w:rsidP="00A54AA2">
            <w:pPr>
              <w:jc w:val="both"/>
              <w:rPr>
                <w:rFonts w:ascii="Arial" w:hAnsi="Arial" w:cs="Arial"/>
                <w:color w:val="000000" w:themeColor="text1"/>
                <w:sz w:val="24"/>
                <w:szCs w:val="24"/>
              </w:rPr>
            </w:pPr>
          </w:p>
          <w:p w14:paraId="396E1220" w14:textId="77777777" w:rsidR="00C0167E" w:rsidRPr="00D91923" w:rsidRDefault="00C0167E" w:rsidP="00A54AA2">
            <w:pPr>
              <w:jc w:val="both"/>
              <w:rPr>
                <w:rFonts w:ascii="Arial" w:hAnsi="Arial" w:cs="Arial"/>
                <w:color w:val="000000" w:themeColor="text1"/>
                <w:sz w:val="24"/>
                <w:szCs w:val="24"/>
              </w:rPr>
            </w:pPr>
          </w:p>
          <w:p w14:paraId="561AECA7" w14:textId="77777777" w:rsidR="00C0167E" w:rsidRDefault="00C0167E" w:rsidP="00A54AA2">
            <w:pPr>
              <w:jc w:val="both"/>
              <w:rPr>
                <w:rFonts w:ascii="Arial" w:hAnsi="Arial" w:cs="Arial"/>
                <w:color w:val="FF0000"/>
                <w:sz w:val="24"/>
                <w:szCs w:val="24"/>
              </w:rPr>
            </w:pPr>
          </w:p>
          <w:p w14:paraId="29C0B386" w14:textId="77777777" w:rsidR="00C0167E" w:rsidRDefault="00C0167E" w:rsidP="00A54AA2">
            <w:pPr>
              <w:jc w:val="both"/>
              <w:rPr>
                <w:rFonts w:ascii="Arial" w:hAnsi="Arial" w:cs="Arial"/>
                <w:color w:val="FF0000"/>
                <w:sz w:val="24"/>
                <w:szCs w:val="24"/>
              </w:rPr>
            </w:pPr>
          </w:p>
          <w:p w14:paraId="728B64BC" w14:textId="77777777" w:rsidR="00C0167E" w:rsidRDefault="00C0167E" w:rsidP="00A54AA2">
            <w:pPr>
              <w:jc w:val="both"/>
              <w:rPr>
                <w:rFonts w:ascii="Arial" w:hAnsi="Arial" w:cs="Arial"/>
                <w:color w:val="FF0000"/>
                <w:sz w:val="24"/>
                <w:szCs w:val="24"/>
              </w:rPr>
            </w:pPr>
          </w:p>
          <w:p w14:paraId="0A7AD952" w14:textId="77777777" w:rsidR="00C0167E" w:rsidRDefault="00C0167E" w:rsidP="00A54AA2">
            <w:pPr>
              <w:jc w:val="both"/>
              <w:rPr>
                <w:rFonts w:ascii="Arial" w:hAnsi="Arial" w:cs="Arial"/>
                <w:color w:val="FF0000"/>
                <w:sz w:val="24"/>
                <w:szCs w:val="24"/>
              </w:rPr>
            </w:pPr>
          </w:p>
          <w:p w14:paraId="7E1458D8" w14:textId="77777777" w:rsidR="00C0167E" w:rsidRDefault="00C0167E" w:rsidP="00A54AA2">
            <w:pPr>
              <w:jc w:val="both"/>
              <w:rPr>
                <w:rFonts w:ascii="Arial" w:hAnsi="Arial" w:cs="Arial"/>
                <w:color w:val="FF0000"/>
                <w:sz w:val="24"/>
                <w:szCs w:val="24"/>
              </w:rPr>
            </w:pPr>
          </w:p>
          <w:p w14:paraId="6030C58B" w14:textId="37413EE0" w:rsidR="00C0167E" w:rsidRDefault="00C0167E" w:rsidP="00A54AA2">
            <w:pPr>
              <w:jc w:val="both"/>
              <w:rPr>
                <w:rFonts w:ascii="Arial" w:hAnsi="Arial" w:cs="Arial"/>
                <w:color w:val="FF0000"/>
                <w:sz w:val="24"/>
                <w:szCs w:val="24"/>
              </w:rPr>
            </w:pPr>
          </w:p>
          <w:p w14:paraId="5D15E500" w14:textId="2BFF11BC" w:rsidR="00BC4DF0" w:rsidRDefault="00BC4DF0" w:rsidP="00A54AA2">
            <w:pPr>
              <w:jc w:val="both"/>
              <w:rPr>
                <w:rFonts w:ascii="Arial" w:hAnsi="Arial" w:cs="Arial"/>
                <w:color w:val="FF0000"/>
                <w:sz w:val="24"/>
                <w:szCs w:val="24"/>
              </w:rPr>
            </w:pPr>
          </w:p>
          <w:p w14:paraId="73581FE0" w14:textId="16CBD8A0" w:rsidR="00BC4DF0" w:rsidRDefault="00BC4DF0" w:rsidP="00A54AA2">
            <w:pPr>
              <w:jc w:val="both"/>
              <w:rPr>
                <w:rFonts w:ascii="Arial" w:hAnsi="Arial" w:cs="Arial"/>
                <w:color w:val="FF0000"/>
                <w:sz w:val="24"/>
                <w:szCs w:val="24"/>
              </w:rPr>
            </w:pPr>
          </w:p>
          <w:p w14:paraId="25423C88" w14:textId="7918EF0A" w:rsidR="00BC4DF0" w:rsidRDefault="00BC4DF0" w:rsidP="00A54AA2">
            <w:pPr>
              <w:jc w:val="both"/>
              <w:rPr>
                <w:rFonts w:ascii="Arial" w:hAnsi="Arial" w:cs="Arial"/>
                <w:color w:val="FF0000"/>
                <w:sz w:val="24"/>
                <w:szCs w:val="24"/>
              </w:rPr>
            </w:pPr>
          </w:p>
          <w:p w14:paraId="4C975755" w14:textId="64FE25BA" w:rsidR="00BC4DF0" w:rsidRDefault="00BC4DF0" w:rsidP="00A54AA2">
            <w:pPr>
              <w:jc w:val="both"/>
              <w:rPr>
                <w:rFonts w:ascii="Arial" w:hAnsi="Arial" w:cs="Arial"/>
                <w:color w:val="FF0000"/>
                <w:sz w:val="24"/>
                <w:szCs w:val="24"/>
              </w:rPr>
            </w:pPr>
          </w:p>
          <w:p w14:paraId="04FA4636" w14:textId="77777777" w:rsidR="00BC4DF0" w:rsidRDefault="00BC4DF0" w:rsidP="00A54AA2">
            <w:pPr>
              <w:jc w:val="both"/>
              <w:rPr>
                <w:rFonts w:ascii="Arial" w:hAnsi="Arial" w:cs="Arial"/>
                <w:color w:val="FF0000"/>
                <w:sz w:val="24"/>
                <w:szCs w:val="24"/>
              </w:rPr>
            </w:pPr>
          </w:p>
          <w:p w14:paraId="7D57E4B3" w14:textId="77777777" w:rsidR="00C0167E" w:rsidRDefault="00C0167E" w:rsidP="00A54AA2">
            <w:pPr>
              <w:jc w:val="both"/>
              <w:rPr>
                <w:rFonts w:ascii="Arial" w:hAnsi="Arial" w:cs="Arial"/>
                <w:color w:val="FF0000"/>
                <w:sz w:val="24"/>
                <w:szCs w:val="24"/>
              </w:rPr>
            </w:pPr>
          </w:p>
          <w:p w14:paraId="146398A2" w14:textId="77777777" w:rsidR="00C0167E" w:rsidRPr="001326DE" w:rsidRDefault="00C0167E" w:rsidP="00A54AA2">
            <w:pPr>
              <w:jc w:val="both"/>
              <w:rPr>
                <w:rFonts w:ascii="Arial" w:hAnsi="Arial" w:cs="Arial"/>
                <w:color w:val="000000" w:themeColor="text1"/>
                <w:sz w:val="24"/>
                <w:szCs w:val="24"/>
              </w:rPr>
            </w:pPr>
          </w:p>
          <w:p w14:paraId="508883F9" w14:textId="129C61E0" w:rsidR="00677634" w:rsidRPr="001326DE" w:rsidRDefault="00677634" w:rsidP="00A54AA2">
            <w:pPr>
              <w:jc w:val="both"/>
              <w:rPr>
                <w:rFonts w:ascii="Arial" w:hAnsi="Arial" w:cs="Arial"/>
                <w:color w:val="000000" w:themeColor="text1"/>
                <w:sz w:val="24"/>
                <w:szCs w:val="24"/>
              </w:rPr>
            </w:pPr>
            <w:r w:rsidRPr="001326DE">
              <w:rPr>
                <w:rFonts w:ascii="Arial" w:hAnsi="Arial" w:cs="Arial"/>
                <w:color w:val="000000" w:themeColor="text1"/>
                <w:sz w:val="24"/>
                <w:szCs w:val="24"/>
              </w:rPr>
              <w:t>Figure 5:</w:t>
            </w:r>
          </w:p>
          <w:p w14:paraId="0F40D48F" w14:textId="4527250D" w:rsidR="00677634" w:rsidRDefault="00677634" w:rsidP="00A54AA2">
            <w:pPr>
              <w:jc w:val="both"/>
              <w:rPr>
                <w:rFonts w:ascii="Arial" w:hAnsi="Arial" w:cs="Arial"/>
                <w:color w:val="FF0000"/>
                <w:sz w:val="24"/>
                <w:szCs w:val="24"/>
              </w:rPr>
            </w:pPr>
          </w:p>
          <w:p w14:paraId="2E5F5EB3" w14:textId="661731CC" w:rsidR="00677634" w:rsidRDefault="0012785E" w:rsidP="00C0167E">
            <w:pPr>
              <w:jc w:val="center"/>
              <w:rPr>
                <w:rFonts w:ascii="Arial" w:hAnsi="Arial" w:cs="Arial"/>
                <w:color w:val="FF0000"/>
                <w:sz w:val="24"/>
                <w:szCs w:val="24"/>
              </w:rPr>
            </w:pPr>
            <w:r>
              <w:rPr>
                <w:rFonts w:ascii="Arial" w:hAnsi="Arial" w:cs="Arial"/>
                <w:noProof/>
                <w:color w:val="FF0000"/>
                <w:sz w:val="24"/>
                <w:szCs w:val="24"/>
              </w:rPr>
              <w:pict w14:anchorId="42085C41">
                <v:shape id="Picture 1" o:spid="_x0000_i1028" type="#_x0000_t75" style="width:435.6pt;height:352.8pt;visibility:visible;mso-wrap-style:square">
                  <v:imagedata r:id="rId16" o:title=""/>
                </v:shape>
              </w:pict>
            </w:r>
          </w:p>
          <w:p w14:paraId="4B614E9E" w14:textId="578CDE29" w:rsidR="00677634" w:rsidRPr="00C56EE4" w:rsidRDefault="00677634" w:rsidP="00A54AA2">
            <w:pPr>
              <w:jc w:val="both"/>
              <w:rPr>
                <w:rFonts w:ascii="Arial" w:hAnsi="Arial" w:cs="Arial"/>
                <w:color w:val="000000" w:themeColor="text1"/>
                <w:sz w:val="24"/>
                <w:szCs w:val="24"/>
              </w:rPr>
            </w:pPr>
          </w:p>
          <w:p w14:paraId="5233B032" w14:textId="52400D94" w:rsidR="00DB470A" w:rsidRPr="00C56EE4" w:rsidRDefault="00DB470A" w:rsidP="00A54AA2">
            <w:pPr>
              <w:jc w:val="both"/>
              <w:rPr>
                <w:rFonts w:ascii="Arial" w:hAnsi="Arial" w:cs="Arial"/>
                <w:b/>
                <w:bCs/>
                <w:color w:val="000000" w:themeColor="text1"/>
                <w:sz w:val="24"/>
                <w:szCs w:val="24"/>
              </w:rPr>
            </w:pPr>
            <w:r w:rsidRPr="00C56EE4">
              <w:rPr>
                <w:rFonts w:ascii="Arial" w:hAnsi="Arial" w:cs="Arial"/>
                <w:b/>
                <w:bCs/>
                <w:color w:val="000000" w:themeColor="text1"/>
                <w:sz w:val="24"/>
                <w:szCs w:val="24"/>
              </w:rPr>
              <w:t>Summarised Discounted Options:</w:t>
            </w:r>
          </w:p>
          <w:p w14:paraId="7E55C625" w14:textId="3B9F8269" w:rsidR="00DB470A" w:rsidRPr="00C56EE4" w:rsidRDefault="00DB470A" w:rsidP="00A54AA2">
            <w:pPr>
              <w:jc w:val="both"/>
              <w:rPr>
                <w:rFonts w:ascii="Arial" w:hAnsi="Arial" w:cs="Arial"/>
                <w:b/>
                <w:bCs/>
                <w:color w:val="000000" w:themeColor="text1"/>
                <w:sz w:val="24"/>
                <w:szCs w:val="24"/>
              </w:rPr>
            </w:pPr>
          </w:p>
          <w:p w14:paraId="16EDB240" w14:textId="7C3C8C5B" w:rsidR="00DB470A" w:rsidRDefault="00DB470A" w:rsidP="00A54AA2">
            <w:pPr>
              <w:jc w:val="both"/>
              <w:rPr>
                <w:rFonts w:ascii="Arial" w:hAnsi="Arial" w:cs="Arial"/>
                <w:color w:val="000000" w:themeColor="text1"/>
                <w:sz w:val="24"/>
                <w:szCs w:val="24"/>
              </w:rPr>
            </w:pPr>
            <w:r w:rsidRPr="00C56EE4">
              <w:rPr>
                <w:rFonts w:ascii="Arial" w:hAnsi="Arial" w:cs="Arial"/>
                <w:color w:val="000000" w:themeColor="text1"/>
                <w:sz w:val="24"/>
                <w:szCs w:val="24"/>
              </w:rPr>
              <w:t xml:space="preserve">Option 1 – Discounted due to obstructing tree canopy. </w:t>
            </w:r>
          </w:p>
          <w:p w14:paraId="39E18B8D" w14:textId="1CB369E1" w:rsidR="008A742C" w:rsidRDefault="008A742C" w:rsidP="00A54AA2">
            <w:pPr>
              <w:jc w:val="both"/>
              <w:rPr>
                <w:rFonts w:ascii="Arial" w:hAnsi="Arial" w:cs="Arial"/>
                <w:color w:val="000000" w:themeColor="text1"/>
                <w:sz w:val="24"/>
                <w:szCs w:val="24"/>
              </w:rPr>
            </w:pPr>
          </w:p>
          <w:p w14:paraId="29F1A56C" w14:textId="001279C6" w:rsidR="008A742C" w:rsidRDefault="008A742C" w:rsidP="00A54AA2">
            <w:pPr>
              <w:jc w:val="both"/>
              <w:rPr>
                <w:rFonts w:ascii="Arial" w:hAnsi="Arial" w:cs="Arial"/>
                <w:color w:val="000000" w:themeColor="text1"/>
                <w:sz w:val="24"/>
                <w:szCs w:val="24"/>
              </w:rPr>
            </w:pPr>
            <w:r>
              <w:rPr>
                <w:rFonts w:ascii="Arial" w:hAnsi="Arial" w:cs="Arial"/>
                <w:color w:val="000000" w:themeColor="text1"/>
                <w:sz w:val="24"/>
                <w:szCs w:val="24"/>
              </w:rPr>
              <w:t xml:space="preserve">Option 2 – This is the chosen </w:t>
            </w:r>
            <w:r w:rsidR="00BC4DF0">
              <w:rPr>
                <w:rFonts w:ascii="Arial" w:hAnsi="Arial" w:cs="Arial"/>
                <w:color w:val="000000" w:themeColor="text1"/>
                <w:sz w:val="24"/>
                <w:szCs w:val="24"/>
              </w:rPr>
              <w:t>location</w:t>
            </w:r>
            <w:r>
              <w:rPr>
                <w:rFonts w:ascii="Arial" w:hAnsi="Arial" w:cs="Arial"/>
                <w:color w:val="000000" w:themeColor="text1"/>
                <w:sz w:val="24"/>
                <w:szCs w:val="24"/>
              </w:rPr>
              <w:t xml:space="preserve"> in this application.  </w:t>
            </w:r>
          </w:p>
          <w:p w14:paraId="3E97001F" w14:textId="77777777" w:rsidR="008A742C" w:rsidRPr="00C56EE4" w:rsidRDefault="008A742C" w:rsidP="00A54AA2">
            <w:pPr>
              <w:jc w:val="both"/>
              <w:rPr>
                <w:rFonts w:ascii="Arial" w:hAnsi="Arial" w:cs="Arial"/>
                <w:color w:val="000000" w:themeColor="text1"/>
                <w:sz w:val="24"/>
                <w:szCs w:val="24"/>
              </w:rPr>
            </w:pPr>
          </w:p>
          <w:p w14:paraId="6CD612D8" w14:textId="5FD654DA" w:rsidR="00DB470A" w:rsidRPr="00C56EE4" w:rsidRDefault="00DB470A" w:rsidP="00A54AA2">
            <w:pPr>
              <w:jc w:val="both"/>
              <w:rPr>
                <w:rFonts w:ascii="Arial" w:hAnsi="Arial" w:cs="Arial"/>
                <w:color w:val="000000" w:themeColor="text1"/>
                <w:sz w:val="24"/>
                <w:szCs w:val="24"/>
              </w:rPr>
            </w:pPr>
            <w:r w:rsidRPr="00C56EE4">
              <w:rPr>
                <w:rFonts w:ascii="Arial" w:hAnsi="Arial" w:cs="Arial"/>
                <w:color w:val="000000" w:themeColor="text1"/>
                <w:sz w:val="24"/>
                <w:szCs w:val="24"/>
              </w:rPr>
              <w:t xml:space="preserve">Option 3 - Discounted due to proximity to residential properties. </w:t>
            </w:r>
          </w:p>
          <w:p w14:paraId="77E3B7AC" w14:textId="760A3ADD" w:rsidR="00DB470A" w:rsidRPr="00C56EE4" w:rsidRDefault="00DB470A" w:rsidP="00A54AA2">
            <w:pPr>
              <w:jc w:val="both"/>
              <w:rPr>
                <w:rFonts w:ascii="Arial" w:hAnsi="Arial" w:cs="Arial"/>
                <w:color w:val="000000" w:themeColor="text1"/>
                <w:sz w:val="24"/>
                <w:szCs w:val="24"/>
              </w:rPr>
            </w:pPr>
          </w:p>
          <w:p w14:paraId="01813A62" w14:textId="6FABCD9B" w:rsidR="00DB470A" w:rsidRPr="00C56EE4" w:rsidRDefault="00DB470A" w:rsidP="00A54AA2">
            <w:pPr>
              <w:jc w:val="both"/>
              <w:rPr>
                <w:rFonts w:ascii="Arial" w:hAnsi="Arial" w:cs="Arial"/>
                <w:color w:val="000000" w:themeColor="text1"/>
                <w:sz w:val="24"/>
                <w:szCs w:val="24"/>
              </w:rPr>
            </w:pPr>
            <w:r w:rsidRPr="00C56EE4">
              <w:rPr>
                <w:rFonts w:ascii="Arial" w:hAnsi="Arial" w:cs="Arial"/>
                <w:color w:val="000000" w:themeColor="text1"/>
                <w:sz w:val="24"/>
                <w:szCs w:val="24"/>
              </w:rPr>
              <w:t xml:space="preserve">Option 4 – Discounted due to unknown scarring on pavements indicative of underground services. </w:t>
            </w:r>
          </w:p>
          <w:p w14:paraId="1D02B61B" w14:textId="0C10F4D1" w:rsidR="00677634" w:rsidRPr="00C56EE4" w:rsidRDefault="00677634" w:rsidP="00A54AA2">
            <w:pPr>
              <w:jc w:val="both"/>
              <w:rPr>
                <w:rFonts w:ascii="Arial" w:hAnsi="Arial" w:cs="Arial"/>
                <w:color w:val="000000" w:themeColor="text1"/>
                <w:sz w:val="24"/>
                <w:szCs w:val="24"/>
              </w:rPr>
            </w:pPr>
          </w:p>
          <w:p w14:paraId="72BDE9F2" w14:textId="2CFBB84F" w:rsidR="001F6BFC" w:rsidRPr="00C56EE4" w:rsidRDefault="001F6BFC" w:rsidP="001F6BFC">
            <w:pPr>
              <w:jc w:val="both"/>
              <w:rPr>
                <w:rFonts w:ascii="Arial" w:hAnsi="Arial" w:cs="Arial"/>
                <w:color w:val="000000" w:themeColor="text1"/>
                <w:sz w:val="24"/>
                <w:szCs w:val="24"/>
              </w:rPr>
            </w:pPr>
            <w:r w:rsidRPr="00C56EE4">
              <w:rPr>
                <w:rFonts w:ascii="Arial" w:hAnsi="Arial" w:cs="Arial"/>
                <w:color w:val="000000" w:themeColor="text1"/>
                <w:sz w:val="24"/>
                <w:szCs w:val="24"/>
              </w:rPr>
              <w:t>D1 - Nominal - Within built up residential area, not suitable for telecoms development.</w:t>
            </w:r>
          </w:p>
          <w:p w14:paraId="4FDA720F" w14:textId="77777777" w:rsidR="00DB470A" w:rsidRPr="00C56EE4" w:rsidRDefault="00DB470A" w:rsidP="001F6BFC">
            <w:pPr>
              <w:jc w:val="both"/>
              <w:rPr>
                <w:rFonts w:ascii="Arial" w:hAnsi="Arial" w:cs="Arial"/>
                <w:color w:val="000000" w:themeColor="text1"/>
                <w:sz w:val="24"/>
                <w:szCs w:val="24"/>
              </w:rPr>
            </w:pPr>
          </w:p>
          <w:p w14:paraId="7AC4E571" w14:textId="0A568E9B" w:rsidR="001F6BFC" w:rsidRPr="00C56EE4" w:rsidRDefault="001F6BFC" w:rsidP="001F6BFC">
            <w:pPr>
              <w:jc w:val="both"/>
              <w:rPr>
                <w:rFonts w:ascii="Arial" w:hAnsi="Arial" w:cs="Arial"/>
                <w:color w:val="000000" w:themeColor="text1"/>
                <w:sz w:val="24"/>
                <w:szCs w:val="24"/>
              </w:rPr>
            </w:pPr>
            <w:r w:rsidRPr="00C56EE4">
              <w:rPr>
                <w:rFonts w:ascii="Arial" w:hAnsi="Arial" w:cs="Arial"/>
                <w:color w:val="000000" w:themeColor="text1"/>
                <w:sz w:val="24"/>
                <w:szCs w:val="24"/>
              </w:rPr>
              <w:t xml:space="preserve">D2 - St Thomas's Road North - Within Conservation Area and therefore avoided. </w:t>
            </w:r>
          </w:p>
          <w:p w14:paraId="35A98C07" w14:textId="77777777" w:rsidR="00DB470A" w:rsidRPr="00C56EE4" w:rsidRDefault="00DB470A" w:rsidP="001F6BFC">
            <w:pPr>
              <w:jc w:val="both"/>
              <w:rPr>
                <w:rFonts w:ascii="Arial" w:hAnsi="Arial" w:cs="Arial"/>
                <w:color w:val="000000" w:themeColor="text1"/>
                <w:sz w:val="24"/>
                <w:szCs w:val="24"/>
              </w:rPr>
            </w:pPr>
          </w:p>
          <w:p w14:paraId="6EA31C0E" w14:textId="446DB977" w:rsidR="001F6BFC" w:rsidRPr="00C56EE4" w:rsidRDefault="001F6BFC" w:rsidP="001F6BFC">
            <w:pPr>
              <w:jc w:val="both"/>
              <w:rPr>
                <w:rFonts w:ascii="Arial" w:hAnsi="Arial" w:cs="Arial"/>
                <w:color w:val="000000" w:themeColor="text1"/>
                <w:sz w:val="24"/>
                <w:szCs w:val="24"/>
              </w:rPr>
            </w:pPr>
            <w:r w:rsidRPr="00C56EE4">
              <w:rPr>
                <w:rFonts w:ascii="Arial" w:hAnsi="Arial" w:cs="Arial"/>
                <w:color w:val="000000" w:themeColor="text1"/>
                <w:sz w:val="24"/>
                <w:szCs w:val="24"/>
              </w:rPr>
              <w:t xml:space="preserve">D3 - London Road - Within Conservation Area and therefore avoided. </w:t>
            </w:r>
          </w:p>
          <w:p w14:paraId="4070EAAA" w14:textId="77777777" w:rsidR="00DB470A" w:rsidRPr="00C56EE4" w:rsidRDefault="00DB470A" w:rsidP="001F6BFC">
            <w:pPr>
              <w:jc w:val="both"/>
              <w:rPr>
                <w:rFonts w:ascii="Arial" w:hAnsi="Arial" w:cs="Arial"/>
                <w:color w:val="000000" w:themeColor="text1"/>
                <w:sz w:val="24"/>
                <w:szCs w:val="24"/>
              </w:rPr>
            </w:pPr>
          </w:p>
          <w:p w14:paraId="0278369B" w14:textId="31A8E042" w:rsidR="001F6BFC" w:rsidRPr="00C56EE4" w:rsidRDefault="001F6BFC" w:rsidP="0012785E">
            <w:pPr>
              <w:ind w:right="-105"/>
              <w:rPr>
                <w:rFonts w:ascii="Arial" w:hAnsi="Arial" w:cs="Arial"/>
                <w:color w:val="000000" w:themeColor="text1"/>
                <w:sz w:val="24"/>
                <w:szCs w:val="24"/>
              </w:rPr>
            </w:pPr>
            <w:r w:rsidRPr="00C56EE4">
              <w:rPr>
                <w:rFonts w:ascii="Arial" w:hAnsi="Arial" w:cs="Arial"/>
                <w:color w:val="000000" w:themeColor="text1"/>
                <w:sz w:val="24"/>
                <w:szCs w:val="24"/>
              </w:rPr>
              <w:t>D4 - Mage</w:t>
            </w:r>
            <w:r w:rsidR="0012785E">
              <w:rPr>
                <w:rFonts w:ascii="Arial" w:hAnsi="Arial" w:cs="Arial"/>
                <w:color w:val="000000" w:themeColor="text1"/>
                <w:sz w:val="24"/>
                <w:szCs w:val="24"/>
              </w:rPr>
              <w:t>l</w:t>
            </w:r>
            <w:r w:rsidRPr="00C56EE4">
              <w:rPr>
                <w:rFonts w:ascii="Arial" w:hAnsi="Arial" w:cs="Arial"/>
                <w:color w:val="000000" w:themeColor="text1"/>
                <w:sz w:val="24"/>
                <w:szCs w:val="24"/>
              </w:rPr>
              <w:t>lan Way</w:t>
            </w:r>
            <w:r w:rsidR="0012785E">
              <w:rPr>
                <w:rFonts w:ascii="Arial" w:hAnsi="Arial" w:cs="Arial"/>
                <w:color w:val="000000" w:themeColor="text1"/>
                <w:sz w:val="24"/>
                <w:szCs w:val="24"/>
              </w:rPr>
              <w:t xml:space="preserve"> </w:t>
            </w:r>
            <w:r w:rsidRPr="00C56EE4">
              <w:rPr>
                <w:rFonts w:ascii="Arial" w:hAnsi="Arial" w:cs="Arial"/>
                <w:color w:val="000000" w:themeColor="text1"/>
                <w:sz w:val="24"/>
                <w:szCs w:val="24"/>
              </w:rPr>
              <w:t xml:space="preserve">West - Too residential and unsuitable for telecommunications </w:t>
            </w:r>
            <w:r w:rsidR="0012785E">
              <w:rPr>
                <w:rFonts w:ascii="Arial" w:hAnsi="Arial" w:cs="Arial"/>
                <w:color w:val="000000" w:themeColor="text1"/>
                <w:sz w:val="24"/>
                <w:szCs w:val="24"/>
              </w:rPr>
              <w:t>d</w:t>
            </w:r>
            <w:r w:rsidRPr="00C56EE4">
              <w:rPr>
                <w:rFonts w:ascii="Arial" w:hAnsi="Arial" w:cs="Arial"/>
                <w:color w:val="000000" w:themeColor="text1"/>
                <w:sz w:val="24"/>
                <w:szCs w:val="24"/>
              </w:rPr>
              <w:t>evelopment.</w:t>
            </w:r>
          </w:p>
          <w:p w14:paraId="327B4F63" w14:textId="77777777" w:rsidR="00DB470A" w:rsidRPr="00C56EE4" w:rsidRDefault="00DB470A" w:rsidP="001F6BFC">
            <w:pPr>
              <w:jc w:val="both"/>
              <w:rPr>
                <w:rFonts w:ascii="Arial" w:hAnsi="Arial" w:cs="Arial"/>
                <w:color w:val="000000" w:themeColor="text1"/>
                <w:sz w:val="24"/>
                <w:szCs w:val="24"/>
              </w:rPr>
            </w:pPr>
          </w:p>
          <w:p w14:paraId="58D392FA" w14:textId="3FA151CC" w:rsidR="001F6BFC" w:rsidRPr="00C56EE4" w:rsidRDefault="001F6BFC" w:rsidP="001F6BFC">
            <w:pPr>
              <w:jc w:val="both"/>
              <w:rPr>
                <w:rFonts w:ascii="Arial" w:hAnsi="Arial" w:cs="Arial"/>
                <w:color w:val="000000" w:themeColor="text1"/>
                <w:sz w:val="24"/>
                <w:szCs w:val="24"/>
              </w:rPr>
            </w:pPr>
            <w:r w:rsidRPr="00C56EE4">
              <w:rPr>
                <w:rFonts w:ascii="Arial" w:hAnsi="Arial" w:cs="Arial"/>
                <w:color w:val="000000" w:themeColor="text1"/>
                <w:sz w:val="24"/>
                <w:szCs w:val="24"/>
              </w:rPr>
              <w:t xml:space="preserve">D5 - Cowbit Road - Within Conservation Area and therefore avoided. </w:t>
            </w:r>
          </w:p>
          <w:p w14:paraId="2ACBC7DE" w14:textId="77777777" w:rsidR="00DB470A" w:rsidRPr="00C56EE4" w:rsidRDefault="00DB470A" w:rsidP="001F6BFC">
            <w:pPr>
              <w:jc w:val="both"/>
              <w:rPr>
                <w:rFonts w:ascii="Arial" w:hAnsi="Arial" w:cs="Arial"/>
                <w:color w:val="000000" w:themeColor="text1"/>
                <w:sz w:val="24"/>
                <w:szCs w:val="24"/>
              </w:rPr>
            </w:pPr>
          </w:p>
          <w:p w14:paraId="47BA6347" w14:textId="298BAF8A" w:rsidR="001F6BFC" w:rsidRPr="00C56EE4" w:rsidRDefault="001F6BFC" w:rsidP="0012785E">
            <w:pPr>
              <w:rPr>
                <w:rFonts w:ascii="Arial" w:hAnsi="Arial" w:cs="Arial"/>
                <w:color w:val="000000" w:themeColor="text1"/>
                <w:sz w:val="24"/>
                <w:szCs w:val="24"/>
              </w:rPr>
            </w:pPr>
            <w:r w:rsidRPr="00C56EE4">
              <w:rPr>
                <w:rFonts w:ascii="Arial" w:hAnsi="Arial" w:cs="Arial"/>
                <w:color w:val="000000" w:themeColor="text1"/>
                <w:sz w:val="24"/>
                <w:szCs w:val="24"/>
              </w:rPr>
              <w:t xml:space="preserve">D6 - Hawthorn Bank Road - Overlooked by residential development on both sides. </w:t>
            </w:r>
            <w:r w:rsidR="0012785E">
              <w:rPr>
                <w:rFonts w:ascii="Arial" w:hAnsi="Arial" w:cs="Arial"/>
                <w:color w:val="000000" w:themeColor="text1"/>
                <w:sz w:val="24"/>
                <w:szCs w:val="24"/>
              </w:rPr>
              <w:t xml:space="preserve"> </w:t>
            </w:r>
          </w:p>
          <w:p w14:paraId="54A3FB98" w14:textId="71E5E7CD" w:rsidR="00DB470A" w:rsidRPr="00C56EE4" w:rsidRDefault="0012785E" w:rsidP="001F6BFC">
            <w:pPr>
              <w:jc w:val="both"/>
              <w:rPr>
                <w:rFonts w:ascii="Arial" w:hAnsi="Arial" w:cs="Arial"/>
                <w:color w:val="000000" w:themeColor="text1"/>
                <w:sz w:val="24"/>
                <w:szCs w:val="24"/>
              </w:rPr>
            </w:pPr>
            <w:r>
              <w:rPr>
                <w:rFonts w:ascii="Arial" w:hAnsi="Arial" w:cs="Arial"/>
                <w:color w:val="000000" w:themeColor="text1"/>
                <w:sz w:val="24"/>
                <w:szCs w:val="24"/>
              </w:rPr>
              <w:t xml:space="preserve">        </w:t>
            </w:r>
            <w:r w:rsidRPr="0012785E">
              <w:rPr>
                <w:rFonts w:ascii="Arial" w:hAnsi="Arial" w:cs="Arial"/>
                <w:color w:val="000000"/>
                <w:sz w:val="24"/>
                <w:szCs w:val="24"/>
              </w:rPr>
              <w:t>Additionally, some distance from the nominal and therefore avoided.</w:t>
            </w:r>
          </w:p>
          <w:p w14:paraId="547F7F32" w14:textId="31F7E21E" w:rsidR="001F6BFC" w:rsidRPr="00C56EE4" w:rsidRDefault="001F6BFC" w:rsidP="001F6BFC">
            <w:pPr>
              <w:jc w:val="both"/>
              <w:rPr>
                <w:rFonts w:ascii="Arial" w:hAnsi="Arial" w:cs="Arial"/>
                <w:color w:val="000000" w:themeColor="text1"/>
                <w:sz w:val="24"/>
                <w:szCs w:val="24"/>
              </w:rPr>
            </w:pPr>
            <w:r w:rsidRPr="00C56EE4">
              <w:rPr>
                <w:rFonts w:ascii="Arial" w:hAnsi="Arial" w:cs="Arial"/>
                <w:color w:val="000000" w:themeColor="text1"/>
                <w:sz w:val="24"/>
                <w:szCs w:val="24"/>
              </w:rPr>
              <w:lastRenderedPageBreak/>
              <w:t xml:space="preserve">D7 - Winsover Road and Station Street junction - Too close to congested cell and discounted as such. </w:t>
            </w:r>
          </w:p>
          <w:p w14:paraId="0DAA61F5" w14:textId="77777777" w:rsidR="00DB470A" w:rsidRPr="00C56EE4" w:rsidRDefault="00DB470A" w:rsidP="001F6BFC">
            <w:pPr>
              <w:jc w:val="both"/>
              <w:rPr>
                <w:rFonts w:ascii="Arial" w:hAnsi="Arial" w:cs="Arial"/>
                <w:color w:val="000000" w:themeColor="text1"/>
                <w:sz w:val="24"/>
                <w:szCs w:val="24"/>
              </w:rPr>
            </w:pPr>
          </w:p>
          <w:p w14:paraId="1A573F5B" w14:textId="77777777" w:rsidR="004B2171" w:rsidRPr="00C56EE4" w:rsidRDefault="001F6BFC" w:rsidP="001F6BFC">
            <w:pPr>
              <w:rPr>
                <w:rFonts w:ascii="Arial" w:hAnsi="Arial" w:cs="Arial"/>
                <w:color w:val="000000" w:themeColor="text1"/>
                <w:sz w:val="24"/>
                <w:szCs w:val="24"/>
              </w:rPr>
            </w:pPr>
            <w:r w:rsidRPr="00C56EE4">
              <w:rPr>
                <w:rFonts w:ascii="Arial" w:hAnsi="Arial" w:cs="Arial"/>
                <w:color w:val="000000" w:themeColor="text1"/>
                <w:sz w:val="24"/>
                <w:szCs w:val="24"/>
              </w:rPr>
              <w:t xml:space="preserve">D8 -Livingstone Drive - Lack of room and too residential for suitable deployment solution. </w:t>
            </w:r>
          </w:p>
          <w:p w14:paraId="7113A4C7" w14:textId="32A90CA7" w:rsidR="001F6BFC" w:rsidRPr="00B26B40" w:rsidRDefault="001F6BFC" w:rsidP="001F6BFC">
            <w:pPr>
              <w:rPr>
                <w:rFonts w:ascii="Arial" w:hAnsi="Arial" w:cs="Arial"/>
                <w:sz w:val="24"/>
                <w:szCs w:val="24"/>
              </w:rPr>
            </w:pP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Pr="00C56EE4" w:rsidRDefault="004B2171">
            <w:pPr>
              <w:rPr>
                <w:rFonts w:ascii="Arial" w:hAnsi="Arial" w:cs="Arial"/>
                <w:i/>
                <w:iCs/>
                <w:color w:val="000000" w:themeColor="text1"/>
                <w:sz w:val="24"/>
                <w:szCs w:val="24"/>
              </w:rPr>
            </w:pPr>
          </w:p>
          <w:p w14:paraId="1D76562D" w14:textId="02ADB86C" w:rsidR="004B2171" w:rsidRPr="00C56EE4" w:rsidRDefault="004B2171" w:rsidP="00BC194C">
            <w:pPr>
              <w:jc w:val="both"/>
              <w:rPr>
                <w:rFonts w:ascii="Arial" w:hAnsi="Arial" w:cs="Arial"/>
                <w:color w:val="000000" w:themeColor="text1"/>
                <w:sz w:val="24"/>
                <w:szCs w:val="24"/>
              </w:rPr>
            </w:pPr>
            <w:r w:rsidRPr="00C56EE4">
              <w:rPr>
                <w:rFonts w:ascii="Arial" w:hAnsi="Arial" w:cs="Arial"/>
                <w:color w:val="000000" w:themeColor="text1"/>
                <w:sz w:val="24"/>
                <w:szCs w:val="24"/>
              </w:rPr>
              <w:t>This specific proposal forms part of an integral require</w:t>
            </w:r>
            <w:r w:rsidR="00321B0C" w:rsidRPr="00C56EE4">
              <w:rPr>
                <w:rFonts w:ascii="Arial" w:hAnsi="Arial" w:cs="Arial"/>
                <w:color w:val="000000" w:themeColor="text1"/>
                <w:sz w:val="24"/>
                <w:szCs w:val="24"/>
              </w:rPr>
              <w:t>ment for</w:t>
            </w:r>
            <w:r w:rsidR="006772A7" w:rsidRPr="00C56EE4">
              <w:rPr>
                <w:rFonts w:ascii="Arial" w:hAnsi="Arial" w:cs="Arial"/>
                <w:color w:val="000000" w:themeColor="text1"/>
                <w:sz w:val="24"/>
                <w:szCs w:val="24"/>
              </w:rPr>
              <w:t xml:space="preserve"> </w:t>
            </w:r>
            <w:r w:rsidR="00217E92" w:rsidRPr="00C56EE4">
              <w:rPr>
                <w:rFonts w:ascii="Arial" w:hAnsi="Arial" w:cs="Arial"/>
                <w:color w:val="000000" w:themeColor="text1"/>
                <w:sz w:val="24"/>
                <w:szCs w:val="24"/>
              </w:rPr>
              <w:t>H3G LTE</w:t>
            </w:r>
            <w:r w:rsidR="00321B0C" w:rsidRPr="00C56EE4">
              <w:rPr>
                <w:rFonts w:ascii="Arial" w:hAnsi="Arial" w:cs="Arial"/>
                <w:color w:val="000000" w:themeColor="text1"/>
                <w:sz w:val="24"/>
                <w:szCs w:val="24"/>
              </w:rPr>
              <w:t xml:space="preserve"> </w:t>
            </w:r>
            <w:r w:rsidRPr="00C56EE4">
              <w:rPr>
                <w:rFonts w:ascii="Arial" w:hAnsi="Arial" w:cs="Arial"/>
                <w:color w:val="000000" w:themeColor="text1"/>
                <w:sz w:val="24"/>
                <w:szCs w:val="24"/>
              </w:rPr>
              <w:t xml:space="preserve">to expand </w:t>
            </w:r>
            <w:r w:rsidR="00322C38" w:rsidRPr="00C56EE4">
              <w:rPr>
                <w:rFonts w:ascii="Arial" w:hAnsi="Arial" w:cs="Arial"/>
                <w:color w:val="000000" w:themeColor="text1"/>
                <w:sz w:val="24"/>
                <w:szCs w:val="24"/>
              </w:rPr>
              <w:t>its</w:t>
            </w:r>
            <w:r w:rsidRPr="00C56EE4">
              <w:rPr>
                <w:rFonts w:ascii="Arial" w:hAnsi="Arial" w:cs="Arial"/>
                <w:color w:val="000000" w:themeColor="text1"/>
                <w:sz w:val="24"/>
                <w:szCs w:val="24"/>
              </w:rPr>
              <w:t xml:space="preserve"> </w:t>
            </w:r>
            <w:r w:rsidR="00BC194C" w:rsidRPr="00C56EE4">
              <w:rPr>
                <w:rFonts w:ascii="Arial" w:hAnsi="Arial" w:cs="Arial"/>
                <w:color w:val="000000" w:themeColor="text1"/>
                <w:sz w:val="24"/>
                <w:szCs w:val="24"/>
              </w:rPr>
              <w:t>5G</w:t>
            </w:r>
            <w:r w:rsidR="00217E92" w:rsidRPr="00C56EE4">
              <w:rPr>
                <w:rFonts w:ascii="Arial" w:hAnsi="Arial" w:cs="Arial"/>
                <w:color w:val="000000" w:themeColor="text1"/>
                <w:sz w:val="24"/>
                <w:szCs w:val="24"/>
              </w:rPr>
              <w:t xml:space="preserve"> </w:t>
            </w:r>
            <w:r w:rsidRPr="00C56EE4">
              <w:rPr>
                <w:rFonts w:ascii="Arial" w:hAnsi="Arial" w:cs="Arial"/>
                <w:color w:val="000000" w:themeColor="text1"/>
                <w:sz w:val="24"/>
                <w:szCs w:val="24"/>
              </w:rPr>
              <w:t>te</w:t>
            </w:r>
            <w:r w:rsidR="00BF6F8B" w:rsidRPr="00C56EE4">
              <w:rPr>
                <w:rFonts w:ascii="Arial" w:hAnsi="Arial" w:cs="Arial"/>
                <w:color w:val="000000" w:themeColor="text1"/>
                <w:sz w:val="24"/>
                <w:szCs w:val="24"/>
              </w:rPr>
              <w:t xml:space="preserve">lecommunications network across </w:t>
            </w:r>
            <w:r w:rsidR="00772C3B" w:rsidRPr="00C56EE4">
              <w:rPr>
                <w:rFonts w:ascii="Arial" w:hAnsi="Arial" w:cs="Arial"/>
                <w:color w:val="000000" w:themeColor="text1"/>
                <w:sz w:val="24"/>
                <w:szCs w:val="24"/>
              </w:rPr>
              <w:t>South Holland</w:t>
            </w:r>
            <w:r w:rsidRPr="00C56EE4">
              <w:rPr>
                <w:rFonts w:ascii="Arial" w:hAnsi="Arial" w:cs="Arial"/>
                <w:color w:val="000000" w:themeColor="text1"/>
                <w:sz w:val="24"/>
                <w:szCs w:val="24"/>
              </w:rPr>
              <w:t xml:space="preserve"> specifically in this instance to enhance </w:t>
            </w:r>
            <w:r w:rsidR="00BC194C" w:rsidRPr="00C56EE4">
              <w:rPr>
                <w:rFonts w:ascii="Arial" w:hAnsi="Arial" w:cs="Arial"/>
                <w:color w:val="000000" w:themeColor="text1"/>
                <w:sz w:val="24"/>
                <w:szCs w:val="24"/>
              </w:rPr>
              <w:t>5G</w:t>
            </w:r>
            <w:r w:rsidR="00217E92" w:rsidRPr="00C56EE4">
              <w:rPr>
                <w:rFonts w:ascii="Arial" w:hAnsi="Arial" w:cs="Arial"/>
                <w:color w:val="000000" w:themeColor="text1"/>
                <w:sz w:val="24"/>
                <w:szCs w:val="24"/>
              </w:rPr>
              <w:t xml:space="preserve"> </w:t>
            </w:r>
            <w:r w:rsidRPr="00C56EE4">
              <w:rPr>
                <w:rFonts w:ascii="Arial" w:hAnsi="Arial" w:cs="Arial"/>
                <w:color w:val="000000" w:themeColor="text1"/>
                <w:sz w:val="24"/>
                <w:szCs w:val="24"/>
              </w:rPr>
              <w:t>coverage levels and network capacity within the</w:t>
            </w:r>
            <w:r w:rsidR="00BF6F8B" w:rsidRPr="00C56EE4">
              <w:rPr>
                <w:rFonts w:ascii="Arial" w:hAnsi="Arial" w:cs="Arial"/>
                <w:color w:val="000000" w:themeColor="text1"/>
                <w:sz w:val="24"/>
                <w:szCs w:val="24"/>
              </w:rPr>
              <w:t xml:space="preserve"> </w:t>
            </w:r>
            <w:r w:rsidR="00465E23" w:rsidRPr="00C56EE4">
              <w:rPr>
                <w:rFonts w:ascii="Arial" w:hAnsi="Arial" w:cs="Arial"/>
                <w:color w:val="000000" w:themeColor="text1"/>
                <w:sz w:val="24"/>
                <w:szCs w:val="24"/>
              </w:rPr>
              <w:t>Little London</w:t>
            </w:r>
            <w:r w:rsidRPr="00C56EE4">
              <w:rPr>
                <w:rFonts w:ascii="Arial" w:hAnsi="Arial" w:cs="Arial"/>
                <w:color w:val="000000" w:themeColor="text1"/>
                <w:sz w:val="24"/>
                <w:szCs w:val="24"/>
              </w:rPr>
              <w:t xml:space="preserve"> area. </w:t>
            </w:r>
          </w:p>
          <w:p w14:paraId="74DB116A" w14:textId="77777777" w:rsidR="004B2171" w:rsidRPr="00C56EE4" w:rsidRDefault="004B2171" w:rsidP="00810990">
            <w:pPr>
              <w:rPr>
                <w:rFonts w:ascii="Arial" w:hAnsi="Arial" w:cs="Arial"/>
                <w:color w:val="000000" w:themeColor="text1"/>
                <w:sz w:val="24"/>
                <w:szCs w:val="24"/>
              </w:rPr>
            </w:pPr>
          </w:p>
          <w:p w14:paraId="1338012D" w14:textId="2BE71216" w:rsidR="004B2171" w:rsidRPr="00C56EE4" w:rsidRDefault="004B2171" w:rsidP="00810990">
            <w:pPr>
              <w:jc w:val="both"/>
              <w:rPr>
                <w:rFonts w:ascii="Arial" w:hAnsi="Arial" w:cs="Arial"/>
                <w:color w:val="000000" w:themeColor="text1"/>
                <w:sz w:val="24"/>
                <w:szCs w:val="24"/>
              </w:rPr>
            </w:pPr>
            <w:r w:rsidRPr="00C56EE4">
              <w:rPr>
                <w:rFonts w:ascii="Arial" w:hAnsi="Arial" w:cs="Arial"/>
                <w:color w:val="000000" w:themeColor="text1"/>
                <w:sz w:val="24"/>
                <w:szCs w:val="24"/>
              </w:rPr>
              <w:t xml:space="preserve">Mobile phone base stations operate on a low power and accordingly base stations therefore need to </w:t>
            </w:r>
            <w:proofErr w:type="gramStart"/>
            <w:r w:rsidRPr="00C56EE4">
              <w:rPr>
                <w:rFonts w:ascii="Arial" w:hAnsi="Arial" w:cs="Arial"/>
                <w:color w:val="000000" w:themeColor="text1"/>
                <w:sz w:val="24"/>
                <w:szCs w:val="24"/>
              </w:rPr>
              <w:t>be located in</w:t>
            </w:r>
            <w:proofErr w:type="gramEnd"/>
            <w:r w:rsidRPr="00C56EE4">
              <w:rPr>
                <w:rFonts w:ascii="Arial" w:hAnsi="Arial" w:cs="Arial"/>
                <w:color w:val="000000" w:themeColor="text1"/>
                <w:sz w:val="24"/>
                <w:szCs w:val="24"/>
              </w:rPr>
              <w:t xml:space="preserve"> the areas they are required to serve. Increasingly, people are also using their mobiles in their homes and this means we need to position base stations in, or close to, residential areas. </w:t>
            </w:r>
          </w:p>
          <w:p w14:paraId="5AADA51D" w14:textId="77777777" w:rsidR="00B43432" w:rsidRDefault="00B43432" w:rsidP="00810990">
            <w:pPr>
              <w:jc w:val="both"/>
              <w:rPr>
                <w:rFonts w:ascii="Arial" w:hAnsi="Arial" w:cs="Arial"/>
                <w:sz w:val="24"/>
                <w:szCs w:val="24"/>
              </w:rPr>
            </w:pP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 xml:space="preserve">A further limiting factor is that the position </w:t>
            </w:r>
            <w:proofErr w:type="gramStart"/>
            <w:r>
              <w:rPr>
                <w:rFonts w:ascii="Arial" w:hAnsi="Arial" w:cs="Arial"/>
                <w:sz w:val="24"/>
                <w:szCs w:val="24"/>
              </w:rPr>
              <w:t>has to</w:t>
            </w:r>
            <w:proofErr w:type="gramEnd"/>
            <w:r>
              <w:rPr>
                <w:rFonts w:ascii="Arial" w:hAnsi="Arial" w:cs="Arial"/>
                <w:sz w:val="24"/>
                <w:szCs w:val="24"/>
              </w:rPr>
              <w:t xml:space="preserve"> be one that fits in with the existing network. Sites </w:t>
            </w:r>
            <w:proofErr w:type="gramStart"/>
            <w:r>
              <w:rPr>
                <w:rFonts w:ascii="Arial" w:hAnsi="Arial" w:cs="Arial"/>
                <w:sz w:val="24"/>
                <w:szCs w:val="24"/>
              </w:rPr>
              <w:t>have to</w:t>
            </w:r>
            <w:proofErr w:type="gramEnd"/>
            <w:r>
              <w:rPr>
                <w:rFonts w:ascii="Arial" w:hAnsi="Arial" w:cs="Arial"/>
                <w:sz w:val="24"/>
                <w:szCs w:val="24"/>
              </w:rPr>
              <w:t xml:space="preserve">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7B6A1518" w14:textId="2FB844A3" w:rsidR="00565C81" w:rsidRDefault="00565C81" w:rsidP="00810990">
            <w:pPr>
              <w:jc w:val="both"/>
              <w:rPr>
                <w:rFonts w:ascii="Arial" w:hAnsi="Arial" w:cs="Arial"/>
                <w:sz w:val="24"/>
                <w:szCs w:val="24"/>
              </w:rPr>
            </w:pPr>
          </w:p>
          <w:p w14:paraId="4B2DF210" w14:textId="77777777"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77777777"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 xml:space="preserve">The National Planning Policy Framework (NPPF July 2018) sets out the Government’s planning policies for England and </w:t>
            </w:r>
            <w:r w:rsidRPr="00217E92">
              <w:rPr>
                <w:rFonts w:ascii="Arial" w:hAnsi="Arial" w:cs="Arial"/>
                <w:sz w:val="24"/>
                <w:szCs w:val="24"/>
              </w:rPr>
              <w:lastRenderedPageBreak/>
              <w:t>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5A681FE3"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purpose of the planning system is to contribute to the achievement of sustainable development. There are three dimensions of sustainable development, each of which give rise to the need for the planning systems to perform </w:t>
            </w:r>
            <w:proofErr w:type="gramStart"/>
            <w:r w:rsidRPr="00217E92">
              <w:rPr>
                <w:rFonts w:ascii="Arial" w:hAnsi="Arial" w:cs="Arial"/>
                <w:sz w:val="24"/>
                <w:szCs w:val="24"/>
              </w:rPr>
              <w:t>a number of</w:t>
            </w:r>
            <w:proofErr w:type="gramEnd"/>
            <w:r w:rsidRPr="00217E92">
              <w:rPr>
                <w:rFonts w:ascii="Arial" w:hAnsi="Arial" w:cs="Arial"/>
                <w:sz w:val="24"/>
                <w:szCs w:val="24"/>
              </w:rPr>
              <w:t xml:space="preserve"> roles including</w:t>
            </w:r>
            <w:r w:rsidR="006D0EE3">
              <w:rPr>
                <w:rFonts w:ascii="Arial" w:hAnsi="Arial" w:cs="Arial"/>
                <w:sz w:val="24"/>
                <w:szCs w:val="24"/>
              </w:rPr>
              <w:t>: -</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Environmental Role – Contributing to protecting and enhancing our natural, </w:t>
            </w:r>
            <w:proofErr w:type="gramStart"/>
            <w:r w:rsidRPr="00217E92">
              <w:rPr>
                <w:rFonts w:ascii="Arial" w:hAnsi="Arial" w:cs="Arial"/>
                <w:sz w:val="24"/>
                <w:szCs w:val="24"/>
              </w:rPr>
              <w:t>built</w:t>
            </w:r>
            <w:proofErr w:type="gramEnd"/>
            <w:r w:rsidRPr="00217E92">
              <w:rPr>
                <w:rFonts w:ascii="Arial" w:hAnsi="Arial" w:cs="Arial"/>
                <w:sz w:val="24"/>
                <w:szCs w:val="24"/>
              </w:rPr>
              <w:t xml:space="preserve">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77777777" w:rsidR="00853E1A" w:rsidRPr="00217E92" w:rsidRDefault="00853E1A" w:rsidP="00853E1A">
            <w:pPr>
              <w:pStyle w:val="Default"/>
              <w:rPr>
                <w:color w:val="auto"/>
                <w:lang w:eastAsia="en-US"/>
              </w:rPr>
            </w:pPr>
            <w:r w:rsidRPr="00217E92">
              <w:rPr>
                <w:color w:val="auto"/>
                <w:lang w:eastAsia="en-US"/>
              </w:rPr>
              <w:t xml:space="preserve">Paragraph 112 states: </w:t>
            </w:r>
          </w:p>
          <w:p w14:paraId="29DA207C" w14:textId="77777777" w:rsidR="00853E1A" w:rsidRPr="00217E92" w:rsidRDefault="00853E1A" w:rsidP="00853E1A">
            <w:pPr>
              <w:pStyle w:val="Default"/>
              <w:rPr>
                <w:color w:val="auto"/>
                <w:lang w:eastAsia="en-US"/>
              </w:rPr>
            </w:pPr>
          </w:p>
          <w:p w14:paraId="301CF9D5" w14:textId="6BC1FE7D" w:rsidR="00853E1A" w:rsidRPr="00217E92" w:rsidRDefault="00853E1A" w:rsidP="00A76FEE">
            <w:pPr>
              <w:pStyle w:val="Default"/>
              <w:jc w:val="both"/>
              <w:rPr>
                <w:i/>
                <w:color w:val="auto"/>
                <w:lang w:eastAsia="en-US"/>
              </w:rPr>
            </w:pPr>
            <w:r w:rsidRPr="00217E92">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0C4CF0AF" w:rsidR="00853E1A" w:rsidRDefault="00853E1A" w:rsidP="00A76FEE">
            <w:pPr>
              <w:jc w:val="both"/>
              <w:rPr>
                <w:rFonts w:ascii="Arial" w:hAnsi="Arial" w:cs="Arial"/>
                <w:sz w:val="24"/>
                <w:szCs w:val="24"/>
              </w:rPr>
            </w:pPr>
            <w:r w:rsidRPr="00217E92">
              <w:rPr>
                <w:rFonts w:ascii="Arial" w:hAnsi="Arial" w:cs="Arial"/>
                <w:sz w:val="24"/>
                <w:szCs w:val="24"/>
              </w:rPr>
              <w:t>It continues in Paragraph 113</w:t>
            </w:r>
            <w:r w:rsidR="006D0EE3">
              <w:rPr>
                <w:rFonts w:ascii="Arial" w:hAnsi="Arial" w:cs="Arial"/>
                <w:sz w:val="24"/>
                <w:szCs w:val="24"/>
              </w:rPr>
              <w:t>:</w:t>
            </w:r>
          </w:p>
          <w:p w14:paraId="44B4D50E" w14:textId="77777777" w:rsidR="00217E92" w:rsidRPr="00217E92" w:rsidRDefault="00217E92" w:rsidP="00A76FEE">
            <w:pPr>
              <w:jc w:val="both"/>
              <w:rPr>
                <w:rFonts w:ascii="Arial" w:hAnsi="Arial" w:cs="Arial"/>
                <w:sz w:val="24"/>
                <w:szCs w:val="24"/>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w:t>
            </w:r>
            <w:proofErr w:type="gramStart"/>
            <w:r w:rsidRPr="00217E92">
              <w:rPr>
                <w:i/>
                <w:color w:val="auto"/>
                <w:lang w:eastAsia="en-US"/>
              </w:rPr>
              <w:t>buildings</w:t>
            </w:r>
            <w:proofErr w:type="gramEnd"/>
            <w:r w:rsidRPr="00217E92">
              <w:rPr>
                <w:i/>
                <w:color w:val="auto"/>
                <w:lang w:eastAsia="en-US"/>
              </w:rPr>
              <w:t xml:space="preserve">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685E6455" w14:textId="37F7CF0B" w:rsidR="00853E1A" w:rsidRPr="00217E92"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Default="00894D5B" w:rsidP="00894D5B">
            <w:pPr>
              <w:jc w:val="both"/>
              <w:rPr>
                <w:rFonts w:ascii="Arial" w:hAnsi="Arial" w:cs="Arial"/>
                <w:sz w:val="24"/>
                <w:szCs w:val="24"/>
              </w:rPr>
            </w:pPr>
          </w:p>
          <w:p w14:paraId="1A4BC164"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complaint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proofErr w:type="gramStart"/>
            <w:r>
              <w:rPr>
                <w:rFonts w:ascii="Arial" w:hAnsi="Arial" w:cs="Arial"/>
                <w:sz w:val="24"/>
                <w:szCs w:val="24"/>
              </w:rPr>
              <w:t>Taking into account</w:t>
            </w:r>
            <w:proofErr w:type="gramEnd"/>
            <w:r>
              <w:rPr>
                <w:rFonts w:ascii="Arial" w:hAnsi="Arial" w:cs="Arial"/>
                <w:sz w:val="24"/>
                <w:szCs w:val="24"/>
              </w:rPr>
              <w:t xml:space="preserve">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proofErr w:type="gramStart"/>
            <w:r>
              <w:rPr>
                <w:rFonts w:ascii="Arial" w:hAnsi="Arial" w:cs="Arial"/>
                <w:sz w:val="24"/>
                <w:szCs w:val="24"/>
              </w:rPr>
              <w:t>On the basis of</w:t>
            </w:r>
            <w:proofErr w:type="gramEnd"/>
            <w:r>
              <w:rPr>
                <w:rFonts w:ascii="Arial" w:hAnsi="Arial" w:cs="Arial"/>
                <w:sz w:val="24"/>
                <w:szCs w:val="24"/>
              </w:rPr>
              <w:t xml:space="preserve">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AC7D387" w14:textId="77777777" w:rsidR="004B2171" w:rsidRDefault="004B2171">
            <w:pPr>
              <w:jc w:val="both"/>
              <w:rPr>
                <w:rFonts w:ascii="Arial" w:hAnsi="Arial" w:cs="Arial"/>
                <w:sz w:val="24"/>
                <w:szCs w:val="24"/>
              </w:rPr>
            </w:pPr>
          </w:p>
          <w:p w14:paraId="5F0AE1B8" w14:textId="77777777" w:rsidR="00894D5B" w:rsidRDefault="00894D5B">
            <w:pPr>
              <w:jc w:val="both"/>
              <w:rPr>
                <w:rFonts w:ascii="Arial" w:hAnsi="Arial" w:cs="Arial"/>
                <w:sz w:val="24"/>
                <w:szCs w:val="24"/>
              </w:rPr>
            </w:pPr>
          </w:p>
          <w:p w14:paraId="13F6ED1F" w14:textId="2F036FDB" w:rsidR="008E7E0A" w:rsidRDefault="008E7E0A" w:rsidP="00A76FEE">
            <w:pPr>
              <w:tabs>
                <w:tab w:val="left" w:pos="2535"/>
              </w:tabs>
              <w:jc w:val="both"/>
              <w:rPr>
                <w:rFonts w:ascii="Arial" w:hAnsi="Arial" w:cs="Arial"/>
                <w:sz w:val="24"/>
                <w:szCs w:val="24"/>
              </w:rPr>
            </w:pPr>
          </w:p>
          <w:p w14:paraId="38926017" w14:textId="3678D81F" w:rsidR="008E7E0A" w:rsidRDefault="008E7E0A" w:rsidP="00A76FEE">
            <w:pPr>
              <w:tabs>
                <w:tab w:val="left" w:pos="2535"/>
              </w:tabs>
              <w:jc w:val="both"/>
              <w:rPr>
                <w:rFonts w:ascii="Arial" w:hAnsi="Arial" w:cs="Arial"/>
                <w:sz w:val="24"/>
                <w:szCs w:val="24"/>
              </w:rPr>
            </w:pPr>
            <w:r>
              <w:rPr>
                <w:rFonts w:ascii="Arial" w:hAnsi="Arial" w:cs="Arial"/>
                <w:sz w:val="24"/>
                <w:szCs w:val="24"/>
              </w:rPr>
              <w:t xml:space="preserve">Eve Wyke BSc Hons </w:t>
            </w:r>
          </w:p>
          <w:p w14:paraId="5507FB39" w14:textId="761F2660" w:rsidR="008E7E0A" w:rsidRDefault="008E7E0A" w:rsidP="00A76FEE">
            <w:pPr>
              <w:tabs>
                <w:tab w:val="left" w:pos="2535"/>
              </w:tabs>
              <w:jc w:val="both"/>
              <w:rPr>
                <w:rFonts w:ascii="Arial" w:hAnsi="Arial" w:cs="Arial"/>
                <w:sz w:val="24"/>
                <w:szCs w:val="24"/>
              </w:rPr>
            </w:pPr>
            <w:r>
              <w:rPr>
                <w:rFonts w:ascii="Arial" w:hAnsi="Arial" w:cs="Arial"/>
                <w:sz w:val="24"/>
                <w:szCs w:val="24"/>
              </w:rPr>
              <w:t>Assistant Planning Manager</w:t>
            </w:r>
          </w:p>
          <w:p w14:paraId="241033A0" w14:textId="1CABCE19" w:rsidR="008E7E0A" w:rsidRDefault="008E7E0A" w:rsidP="00A76FEE">
            <w:pPr>
              <w:tabs>
                <w:tab w:val="left" w:pos="2535"/>
              </w:tabs>
              <w:jc w:val="both"/>
              <w:rPr>
                <w:rFonts w:ascii="Arial" w:hAnsi="Arial" w:cs="Arial"/>
                <w:sz w:val="24"/>
                <w:szCs w:val="24"/>
              </w:rPr>
            </w:pPr>
            <w:r>
              <w:rPr>
                <w:rFonts w:ascii="Arial" w:hAnsi="Arial" w:cs="Arial"/>
                <w:sz w:val="24"/>
                <w:szCs w:val="24"/>
              </w:rPr>
              <w:t xml:space="preserve">Email: </w:t>
            </w:r>
            <w:hyperlink r:id="rId17" w:history="1">
              <w:r w:rsidRPr="00561FF4">
                <w:rPr>
                  <w:rStyle w:val="Hyperlink"/>
                  <w:rFonts w:ascii="Arial" w:hAnsi="Arial" w:cs="Arial"/>
                  <w:sz w:val="24"/>
                  <w:szCs w:val="24"/>
                </w:rPr>
                <w:t>e.wyke@whptelecoms.com</w:t>
              </w:r>
            </w:hyperlink>
          </w:p>
          <w:p w14:paraId="7CD072CC" w14:textId="77777777" w:rsidR="004B2171" w:rsidRPr="00AA1A3F" w:rsidRDefault="004B2171" w:rsidP="00AA1A3F">
            <w:pPr>
              <w:jc w:val="both"/>
              <w:rPr>
                <w:rFonts w:ascii="Arial" w:hAnsi="Arial" w:cs="Arial"/>
                <w:sz w:val="24"/>
                <w:szCs w:val="24"/>
              </w:rPr>
            </w:pPr>
          </w:p>
        </w:tc>
      </w:tr>
    </w:tbl>
    <w:p w14:paraId="60335FD9" w14:textId="7688F3A3" w:rsidR="004B2171" w:rsidRDefault="004B2171">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56"/>
        <w:gridCol w:w="2290"/>
        <w:gridCol w:w="2300"/>
        <w:gridCol w:w="3128"/>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23E4CB5B" w14:textId="77777777" w:rsidR="008F7B70" w:rsidRDefault="008F7B70">
            <w:pPr>
              <w:rPr>
                <w:rFonts w:ascii="Arial" w:hAnsi="Arial" w:cs="Arial"/>
                <w:sz w:val="24"/>
                <w:szCs w:val="24"/>
              </w:rPr>
            </w:pPr>
            <w:r>
              <w:rPr>
                <w:rFonts w:ascii="Arial" w:hAnsi="Arial" w:cs="Arial"/>
                <w:sz w:val="24"/>
                <w:szCs w:val="24"/>
              </w:rPr>
              <w:t xml:space="preserve">Eve Wyke BSc (Hons) </w:t>
            </w:r>
          </w:p>
          <w:p w14:paraId="6B68E9E3" w14:textId="77777777" w:rsidR="008F7B70" w:rsidRDefault="008F7B70">
            <w:pPr>
              <w:rPr>
                <w:rFonts w:ascii="Arial" w:hAnsi="Arial" w:cs="Arial"/>
                <w:sz w:val="24"/>
                <w:szCs w:val="24"/>
              </w:rPr>
            </w:pPr>
          </w:p>
          <w:p w14:paraId="62DB48EB" w14:textId="5D34B7DB" w:rsidR="008F7B70" w:rsidRDefault="008F7B70">
            <w:pPr>
              <w:rPr>
                <w:rFonts w:ascii="Arial" w:hAnsi="Arial" w:cs="Arial"/>
                <w:sz w:val="24"/>
                <w:szCs w:val="24"/>
              </w:rPr>
            </w:pP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2709D9F2" w:rsidR="004B2171" w:rsidRDefault="00BF6F8B">
            <w:pPr>
              <w:rPr>
                <w:rFonts w:ascii="Arial" w:hAnsi="Arial" w:cs="Arial"/>
                <w:color w:val="FF0000"/>
                <w:sz w:val="24"/>
                <w:szCs w:val="24"/>
              </w:rPr>
            </w:pPr>
            <w:r>
              <w:rPr>
                <w:rFonts w:ascii="Arial" w:hAnsi="Arial" w:cs="Arial"/>
                <w:sz w:val="24"/>
                <w:szCs w:val="24"/>
              </w:rPr>
              <w:t xml:space="preserve">H3G LTE </w:t>
            </w:r>
            <w:r w:rsidR="004B2171">
              <w:rPr>
                <w:rFonts w:ascii="Arial" w:hAnsi="Arial" w:cs="Arial"/>
                <w:sz w:val="24"/>
                <w:szCs w:val="24"/>
              </w:rPr>
              <w:t xml:space="preserve"> </w:t>
            </w:r>
            <w:r w:rsidR="004B2171">
              <w:rPr>
                <w:rFonts w:ascii="Arial" w:hAnsi="Arial" w:cs="Arial"/>
                <w:color w:val="FF0000"/>
                <w:sz w:val="24"/>
                <w:szCs w:val="24"/>
              </w:rPr>
              <w:t xml:space="preserve"> </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5AF09C86" w14:textId="77777777" w:rsidR="004B2171" w:rsidRDefault="004B2171">
            <w:pPr>
              <w:rPr>
                <w:rFonts w:ascii="Arial" w:hAnsi="Arial" w:cs="Arial"/>
                <w:sz w:val="24"/>
                <w:szCs w:val="24"/>
              </w:rPr>
            </w:pPr>
            <w:r>
              <w:rPr>
                <w:rFonts w:ascii="Arial" w:hAnsi="Arial" w:cs="Arial"/>
                <w:sz w:val="24"/>
                <w:szCs w:val="24"/>
              </w:rPr>
              <w:t>WHP</w:t>
            </w:r>
          </w:p>
          <w:p w14:paraId="30DD966D" w14:textId="77777777" w:rsidR="004B2171" w:rsidRDefault="002D4D95">
            <w:pPr>
              <w:rPr>
                <w:rFonts w:ascii="Arial" w:hAnsi="Arial" w:cs="Arial"/>
                <w:sz w:val="24"/>
                <w:szCs w:val="24"/>
              </w:rPr>
            </w:pPr>
            <w:r>
              <w:rPr>
                <w:rFonts w:ascii="Arial" w:hAnsi="Arial" w:cs="Arial"/>
                <w:sz w:val="24"/>
                <w:szCs w:val="24"/>
              </w:rPr>
              <w:t>Helena House</w:t>
            </w:r>
          </w:p>
          <w:p w14:paraId="06D11BD5" w14:textId="77777777" w:rsidR="002D4D95" w:rsidRDefault="002D4D95">
            <w:pPr>
              <w:rPr>
                <w:rFonts w:ascii="Arial" w:hAnsi="Arial" w:cs="Arial"/>
                <w:sz w:val="24"/>
                <w:szCs w:val="24"/>
              </w:rPr>
            </w:pPr>
            <w:r>
              <w:rPr>
                <w:rFonts w:ascii="Arial" w:hAnsi="Arial" w:cs="Arial"/>
                <w:sz w:val="24"/>
                <w:szCs w:val="24"/>
              </w:rPr>
              <w:t>Troy Mills</w:t>
            </w:r>
          </w:p>
          <w:p w14:paraId="755FEA26" w14:textId="77777777" w:rsidR="002D4D95" w:rsidRDefault="002D4D95">
            <w:pPr>
              <w:rPr>
                <w:rFonts w:ascii="Arial" w:hAnsi="Arial" w:cs="Arial"/>
                <w:sz w:val="24"/>
                <w:szCs w:val="24"/>
              </w:rPr>
            </w:pPr>
            <w:r>
              <w:rPr>
                <w:rFonts w:ascii="Arial" w:hAnsi="Arial" w:cs="Arial"/>
                <w:sz w:val="24"/>
                <w:szCs w:val="24"/>
              </w:rPr>
              <w:t>Troy Road</w:t>
            </w:r>
          </w:p>
          <w:p w14:paraId="09524746" w14:textId="77777777" w:rsidR="002D4D95" w:rsidRDefault="002D4D95">
            <w:pPr>
              <w:rPr>
                <w:rFonts w:ascii="Arial" w:hAnsi="Arial" w:cs="Arial"/>
                <w:sz w:val="24"/>
                <w:szCs w:val="24"/>
              </w:rPr>
            </w:pPr>
            <w:r>
              <w:rPr>
                <w:rFonts w:ascii="Arial" w:hAnsi="Arial" w:cs="Arial"/>
                <w:sz w:val="24"/>
                <w:szCs w:val="24"/>
              </w:rPr>
              <w:t>Leeds</w:t>
            </w:r>
          </w:p>
          <w:p w14:paraId="59163D52" w14:textId="101853C0" w:rsidR="002D4D95" w:rsidRDefault="002D4D95">
            <w:pPr>
              <w:rPr>
                <w:rFonts w:ascii="Arial" w:hAnsi="Arial" w:cs="Arial"/>
                <w:sz w:val="24"/>
                <w:szCs w:val="24"/>
              </w:rPr>
            </w:pPr>
            <w:r>
              <w:rPr>
                <w:rFonts w:ascii="Arial" w:hAnsi="Arial" w:cs="Arial"/>
                <w:sz w:val="24"/>
                <w:szCs w:val="24"/>
              </w:rPr>
              <w:t>LS18 5GN</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7C8FA92B" w14:textId="44EE1A7B" w:rsidR="008F7B70" w:rsidRDefault="0012785E" w:rsidP="00A76FEE">
            <w:pPr>
              <w:tabs>
                <w:tab w:val="left" w:pos="2535"/>
              </w:tabs>
              <w:jc w:val="both"/>
              <w:rPr>
                <w:rFonts w:ascii="Arial" w:hAnsi="Arial" w:cs="Arial"/>
                <w:color w:val="0000FF"/>
                <w:sz w:val="24"/>
                <w:szCs w:val="24"/>
                <w:u w:val="single"/>
              </w:rPr>
            </w:pPr>
            <w:hyperlink r:id="rId18" w:history="1">
              <w:r w:rsidR="008F7B70" w:rsidRPr="00561FF4">
                <w:rPr>
                  <w:rStyle w:val="Hyperlink"/>
                  <w:rFonts w:ascii="Arial" w:hAnsi="Arial" w:cs="Arial"/>
                  <w:sz w:val="24"/>
                  <w:szCs w:val="24"/>
                </w:rPr>
                <w:t>e.wyke@whptelecoms.com</w:t>
              </w:r>
            </w:hyperlink>
          </w:p>
          <w:p w14:paraId="5368B482" w14:textId="77777777" w:rsidR="008F7B70" w:rsidRPr="008F7B70" w:rsidRDefault="008F7B70" w:rsidP="00A76FEE">
            <w:pPr>
              <w:tabs>
                <w:tab w:val="left" w:pos="2535"/>
              </w:tabs>
              <w:jc w:val="both"/>
              <w:rPr>
                <w:rFonts w:ascii="Arial" w:hAnsi="Arial" w:cs="Arial"/>
                <w:color w:val="0000FF"/>
                <w:sz w:val="24"/>
                <w:szCs w:val="24"/>
                <w:u w:val="single"/>
              </w:rPr>
            </w:pPr>
          </w:p>
          <w:p w14:paraId="356D591A" w14:textId="77777777" w:rsidR="004B2171" w:rsidRDefault="004B2171">
            <w:pPr>
              <w:rPr>
                <w:rFonts w:ascii="Arial" w:hAnsi="Arial" w:cs="Arial"/>
                <w:sz w:val="24"/>
                <w:szCs w:val="24"/>
              </w:rPr>
            </w:pP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77777777" w:rsidR="004B2171" w:rsidRDefault="004B2171">
            <w:pPr>
              <w:rPr>
                <w:rFonts w:ascii="Arial" w:hAnsi="Arial" w:cs="Arial"/>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2B0E2E0D" w:rsidR="004B2171" w:rsidRPr="0012785E" w:rsidRDefault="0012785E">
            <w:pPr>
              <w:rPr>
                <w:rFonts w:ascii="Arial" w:hAnsi="Arial" w:cs="Arial"/>
                <w:sz w:val="24"/>
                <w:szCs w:val="24"/>
              </w:rPr>
            </w:pPr>
            <w:r w:rsidRPr="0012785E">
              <w:rPr>
                <w:rFonts w:ascii="Arial" w:hAnsi="Arial" w:cs="Arial"/>
                <w:sz w:val="24"/>
                <w:szCs w:val="24"/>
              </w:rPr>
              <w:t>8</w:t>
            </w:r>
            <w:r w:rsidRPr="0012785E">
              <w:rPr>
                <w:rFonts w:ascii="Arial" w:hAnsi="Arial" w:cs="Arial"/>
                <w:sz w:val="24"/>
                <w:szCs w:val="24"/>
                <w:vertAlign w:val="superscript"/>
              </w:rPr>
              <w:t>th</w:t>
            </w:r>
            <w:r w:rsidRPr="0012785E">
              <w:rPr>
                <w:rFonts w:ascii="Arial" w:hAnsi="Arial" w:cs="Arial"/>
                <w:sz w:val="24"/>
                <w:szCs w:val="24"/>
              </w:rPr>
              <w:t xml:space="preserve"> March </w:t>
            </w:r>
            <w:r w:rsidR="00A76FEE" w:rsidRPr="0012785E">
              <w:rPr>
                <w:rFonts w:ascii="Arial" w:hAnsi="Arial" w:cs="Arial"/>
                <w:sz w:val="24"/>
                <w:szCs w:val="24"/>
              </w:rPr>
              <w:t>202</w:t>
            </w:r>
            <w:r w:rsidR="0083067A" w:rsidRPr="0012785E">
              <w:rPr>
                <w:rFonts w:ascii="Arial" w:hAnsi="Arial" w:cs="Arial"/>
                <w:sz w:val="24"/>
                <w:szCs w:val="24"/>
              </w:rPr>
              <w:t>1</w:t>
            </w:r>
          </w:p>
        </w:tc>
      </w:tr>
      <w:tr w:rsidR="004B2171" w14:paraId="7E2266E3" w14:textId="77777777" w:rsidTr="00F372CD">
        <w:trPr>
          <w:trHeight w:val="1689"/>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0B097E05" w:rsidR="004B2171" w:rsidRDefault="008F7B70">
            <w:pPr>
              <w:rPr>
                <w:rFonts w:ascii="Arial" w:hAnsi="Arial" w:cs="Arial"/>
                <w:sz w:val="24"/>
                <w:szCs w:val="24"/>
              </w:rPr>
            </w:pPr>
            <w:r w:rsidRPr="00A352B6">
              <w:rPr>
                <w:rFonts w:ascii="Arial" w:hAnsi="Arial" w:cs="Arial"/>
                <w:sz w:val="24"/>
                <w:szCs w:val="24"/>
              </w:rPr>
              <w:t>Assistant</w:t>
            </w:r>
            <w:r w:rsidR="00A352B6">
              <w:rPr>
                <w:rFonts w:ascii="Arial" w:hAnsi="Arial" w:cs="Arial"/>
                <w:color w:val="FF0000"/>
                <w:sz w:val="24"/>
                <w:szCs w:val="24"/>
              </w:rPr>
              <w:t xml:space="preserve"> </w:t>
            </w:r>
            <w:r w:rsidR="004B2171">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AF2B05">
      <w:headerReference w:type="default" r:id="rId19"/>
      <w:pgSz w:w="11909" w:h="16834" w:code="9"/>
      <w:pgMar w:top="851" w:right="992" w:bottom="851" w:left="851" w:header="964"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CFAB89" w14:textId="77777777" w:rsidR="00525702" w:rsidRDefault="00525702" w:rsidP="00525702">
    <w:pPr>
      <w:jc w:val="center"/>
      <w:rPr>
        <w:rFonts w:ascii="Arial" w:hAnsi="Arial" w:cs="Arial"/>
        <w:color w:val="222222"/>
        <w:sz w:val="16"/>
        <w:szCs w:val="16"/>
        <w:shd w:val="clear" w:color="auto" w:fill="FFFFFF"/>
      </w:rPr>
    </w:pPr>
    <w:bookmarkStart w:id="26" w:name="_Hlk62955016"/>
    <w:bookmarkStart w:id="27" w:name="_Hlk62955017"/>
    <w:bookmarkStart w:id="28" w:name="_Hlk63107731"/>
    <w:bookmarkStart w:id="29" w:name="_Hlk63107732"/>
    <w:bookmarkStart w:id="30" w:name="_Hlk63108667"/>
    <w:bookmarkStart w:id="31" w:name="_Hlk63108668"/>
    <w:bookmarkStart w:id="32" w:name="_Hlk63423416"/>
    <w:bookmarkStart w:id="33" w:name="_Hlk63423417"/>
    <w:bookmarkStart w:id="34" w:name="_Hlk63424130"/>
    <w:bookmarkStart w:id="35" w:name="_Hlk63424131"/>
    <w:bookmarkStart w:id="36" w:name="_Hlk63424200"/>
    <w:bookmarkStart w:id="37" w:name="_Hlk63424201"/>
    <w:bookmarkStart w:id="38" w:name="_Hlk63424436"/>
    <w:bookmarkStart w:id="39" w:name="_Hlk63424437"/>
    <w:bookmarkStart w:id="40" w:name="_Hlk63424981"/>
    <w:bookmarkStart w:id="41" w:name="_Hlk63424982"/>
    <w:bookmarkStart w:id="42" w:name="_Hlk63425330"/>
    <w:bookmarkStart w:id="43" w:name="_Hlk63425331"/>
    <w:bookmarkStart w:id="44" w:name="_Hlk63426186"/>
    <w:bookmarkStart w:id="45" w:name="_Hlk63426187"/>
    <w:bookmarkStart w:id="46" w:name="_Hlk63426680"/>
    <w:bookmarkStart w:id="47" w:name="_Hlk63426681"/>
    <w:bookmarkStart w:id="48" w:name="_Hlk63427334"/>
    <w:bookmarkStart w:id="49" w:name="_Hlk63427335"/>
    <w:bookmarkStart w:id="50" w:name="_Hlk63428037"/>
    <w:bookmarkStart w:id="51"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35D406" w14:textId="370DF721" w:rsidR="00525702" w:rsidRPr="003B54EB" w:rsidRDefault="0012785E" w:rsidP="00525702">
    <w:pPr>
      <w:pStyle w:val="Header"/>
      <w:tabs>
        <w:tab w:val="left" w:pos="1908"/>
        <w:tab w:val="left" w:pos="2304"/>
        <w:tab w:val="left" w:pos="3180"/>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05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0"/>
  <w:bookmarkEnd w:id="1"/>
  <w:bookmarkEnd w:id="2"/>
  <w:bookmarkEnd w:id="3"/>
  <w:p w14:paraId="0B6E346D" w14:textId="250A1E4E" w:rsidR="00525702" w:rsidRPr="00525702" w:rsidRDefault="00525702">
    <w:pPr>
      <w:pStyle w:val="Header"/>
      <w:rPr>
        <w:sz w:val="22"/>
        <w:szCs w:val="22"/>
      </w:rPr>
    </w:pPr>
    <w:r>
      <w:rPr>
        <w:rFonts w:ascii="Calibri" w:hAnsi="Calibri" w:cs="Calibri"/>
        <w:b/>
        <w:bCs/>
      </w:rPr>
      <w:t xml:space="preserve">                           </w:t>
    </w:r>
    <w:r w:rsidRPr="00525702">
      <w:rPr>
        <w:rFonts w:ascii="Calibri" w:hAnsi="Calibri" w:cs="Calibri"/>
        <w:b/>
        <w:bCs/>
        <w:sz w:val="22"/>
        <w:szCs w:val="22"/>
      </w:rPr>
      <w:t xml:space="preserve"> WHP Telecoms Ltd, Helena House, Troy Mills, Troy Road, Leeds LS18 5GN</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5"/>
  </w:num>
  <w:num w:numId="3">
    <w:abstractNumId w:val="9"/>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842BF"/>
    <w:rsid w:val="00091F33"/>
    <w:rsid w:val="000A126F"/>
    <w:rsid w:val="000A6682"/>
    <w:rsid w:val="000D4AC7"/>
    <w:rsid w:val="001126D5"/>
    <w:rsid w:val="00113CB7"/>
    <w:rsid w:val="0012785E"/>
    <w:rsid w:val="0013174E"/>
    <w:rsid w:val="001326DE"/>
    <w:rsid w:val="00141B94"/>
    <w:rsid w:val="00146229"/>
    <w:rsid w:val="00151421"/>
    <w:rsid w:val="00151575"/>
    <w:rsid w:val="00161626"/>
    <w:rsid w:val="00163D01"/>
    <w:rsid w:val="00180AB9"/>
    <w:rsid w:val="00194C80"/>
    <w:rsid w:val="00194E1A"/>
    <w:rsid w:val="00196167"/>
    <w:rsid w:val="001A1C76"/>
    <w:rsid w:val="001A1F3E"/>
    <w:rsid w:val="001A4579"/>
    <w:rsid w:val="001A48BC"/>
    <w:rsid w:val="001A6D11"/>
    <w:rsid w:val="001B020C"/>
    <w:rsid w:val="001C5A9B"/>
    <w:rsid w:val="001D398E"/>
    <w:rsid w:val="001F6BFC"/>
    <w:rsid w:val="00215214"/>
    <w:rsid w:val="00217E92"/>
    <w:rsid w:val="00222483"/>
    <w:rsid w:val="002322E2"/>
    <w:rsid w:val="00237CB2"/>
    <w:rsid w:val="00267591"/>
    <w:rsid w:val="0028250B"/>
    <w:rsid w:val="00294826"/>
    <w:rsid w:val="00296034"/>
    <w:rsid w:val="002B0E49"/>
    <w:rsid w:val="002B2EAB"/>
    <w:rsid w:val="002C53A4"/>
    <w:rsid w:val="002D1A4B"/>
    <w:rsid w:val="002D4D95"/>
    <w:rsid w:val="002E65C6"/>
    <w:rsid w:val="00310469"/>
    <w:rsid w:val="003125F2"/>
    <w:rsid w:val="0031274D"/>
    <w:rsid w:val="00321B0C"/>
    <w:rsid w:val="00322C38"/>
    <w:rsid w:val="00327CBA"/>
    <w:rsid w:val="003505A5"/>
    <w:rsid w:val="0037090B"/>
    <w:rsid w:val="003A498F"/>
    <w:rsid w:val="003A5BAD"/>
    <w:rsid w:val="003B50C5"/>
    <w:rsid w:val="003C629E"/>
    <w:rsid w:val="003E45BB"/>
    <w:rsid w:val="003F2957"/>
    <w:rsid w:val="003F675E"/>
    <w:rsid w:val="00401B8E"/>
    <w:rsid w:val="004045BE"/>
    <w:rsid w:val="00404C08"/>
    <w:rsid w:val="00424C25"/>
    <w:rsid w:val="00434A3C"/>
    <w:rsid w:val="00446575"/>
    <w:rsid w:val="00450743"/>
    <w:rsid w:val="0045755A"/>
    <w:rsid w:val="00465E23"/>
    <w:rsid w:val="0048021B"/>
    <w:rsid w:val="00482ACF"/>
    <w:rsid w:val="004843BC"/>
    <w:rsid w:val="004B2171"/>
    <w:rsid w:val="004B4707"/>
    <w:rsid w:val="004B5493"/>
    <w:rsid w:val="004C366E"/>
    <w:rsid w:val="004E2593"/>
    <w:rsid w:val="004E3ACC"/>
    <w:rsid w:val="00501823"/>
    <w:rsid w:val="00513BC2"/>
    <w:rsid w:val="00516B10"/>
    <w:rsid w:val="00520EFC"/>
    <w:rsid w:val="00524540"/>
    <w:rsid w:val="00525702"/>
    <w:rsid w:val="0055509B"/>
    <w:rsid w:val="00561135"/>
    <w:rsid w:val="00565C81"/>
    <w:rsid w:val="00575B74"/>
    <w:rsid w:val="005778B9"/>
    <w:rsid w:val="005919DC"/>
    <w:rsid w:val="005B1BE2"/>
    <w:rsid w:val="005B7E25"/>
    <w:rsid w:val="005C0169"/>
    <w:rsid w:val="005C5AB0"/>
    <w:rsid w:val="005E47E0"/>
    <w:rsid w:val="005E4C1F"/>
    <w:rsid w:val="005E5DF8"/>
    <w:rsid w:val="005F17A9"/>
    <w:rsid w:val="005F7105"/>
    <w:rsid w:val="00602914"/>
    <w:rsid w:val="0064134C"/>
    <w:rsid w:val="00645D29"/>
    <w:rsid w:val="006527EF"/>
    <w:rsid w:val="006728E5"/>
    <w:rsid w:val="006737B1"/>
    <w:rsid w:val="006772A7"/>
    <w:rsid w:val="00677634"/>
    <w:rsid w:val="00692C84"/>
    <w:rsid w:val="006A1E58"/>
    <w:rsid w:val="006B7D16"/>
    <w:rsid w:val="006C6675"/>
    <w:rsid w:val="006C6AAB"/>
    <w:rsid w:val="006D0503"/>
    <w:rsid w:val="006D0EE3"/>
    <w:rsid w:val="006D3A5F"/>
    <w:rsid w:val="006D7DEB"/>
    <w:rsid w:val="006F0516"/>
    <w:rsid w:val="006F437F"/>
    <w:rsid w:val="006F7BA4"/>
    <w:rsid w:val="00705D7B"/>
    <w:rsid w:val="00717747"/>
    <w:rsid w:val="00723695"/>
    <w:rsid w:val="00725FA7"/>
    <w:rsid w:val="0073013A"/>
    <w:rsid w:val="007371E0"/>
    <w:rsid w:val="00737F7C"/>
    <w:rsid w:val="0074559D"/>
    <w:rsid w:val="00760BDA"/>
    <w:rsid w:val="0076445A"/>
    <w:rsid w:val="00772C3B"/>
    <w:rsid w:val="00774003"/>
    <w:rsid w:val="007762D9"/>
    <w:rsid w:val="00793191"/>
    <w:rsid w:val="00794B7C"/>
    <w:rsid w:val="0079561E"/>
    <w:rsid w:val="007C41B2"/>
    <w:rsid w:val="007D2C6C"/>
    <w:rsid w:val="007D6DCF"/>
    <w:rsid w:val="007F15DD"/>
    <w:rsid w:val="00810990"/>
    <w:rsid w:val="00815A29"/>
    <w:rsid w:val="00820A53"/>
    <w:rsid w:val="0083067A"/>
    <w:rsid w:val="008451C1"/>
    <w:rsid w:val="00845899"/>
    <w:rsid w:val="00852DEF"/>
    <w:rsid w:val="00853E1A"/>
    <w:rsid w:val="00866194"/>
    <w:rsid w:val="00873ED9"/>
    <w:rsid w:val="00877FC1"/>
    <w:rsid w:val="0088293C"/>
    <w:rsid w:val="00894D5B"/>
    <w:rsid w:val="008A678C"/>
    <w:rsid w:val="008A742C"/>
    <w:rsid w:val="008B2EF4"/>
    <w:rsid w:val="008E178E"/>
    <w:rsid w:val="008E645F"/>
    <w:rsid w:val="008E7E0A"/>
    <w:rsid w:val="008F1778"/>
    <w:rsid w:val="008F44CC"/>
    <w:rsid w:val="008F5F65"/>
    <w:rsid w:val="008F7B70"/>
    <w:rsid w:val="00904564"/>
    <w:rsid w:val="00921F3B"/>
    <w:rsid w:val="009403CB"/>
    <w:rsid w:val="00942563"/>
    <w:rsid w:val="00950C7B"/>
    <w:rsid w:val="00950F05"/>
    <w:rsid w:val="009514C2"/>
    <w:rsid w:val="009541F8"/>
    <w:rsid w:val="009622E6"/>
    <w:rsid w:val="009820F1"/>
    <w:rsid w:val="00983B97"/>
    <w:rsid w:val="00994FBA"/>
    <w:rsid w:val="00995F51"/>
    <w:rsid w:val="009961B2"/>
    <w:rsid w:val="009A589E"/>
    <w:rsid w:val="009C2968"/>
    <w:rsid w:val="009F3804"/>
    <w:rsid w:val="009F39D2"/>
    <w:rsid w:val="009F528A"/>
    <w:rsid w:val="009F7286"/>
    <w:rsid w:val="00A20273"/>
    <w:rsid w:val="00A352B6"/>
    <w:rsid w:val="00A45D3D"/>
    <w:rsid w:val="00A54AA2"/>
    <w:rsid w:val="00A75270"/>
    <w:rsid w:val="00A76FEE"/>
    <w:rsid w:val="00A7708C"/>
    <w:rsid w:val="00A87EFF"/>
    <w:rsid w:val="00A94DC1"/>
    <w:rsid w:val="00AA1A3F"/>
    <w:rsid w:val="00AA6F60"/>
    <w:rsid w:val="00AB0CCA"/>
    <w:rsid w:val="00AC30B3"/>
    <w:rsid w:val="00AC4FB8"/>
    <w:rsid w:val="00AE2189"/>
    <w:rsid w:val="00AE3A07"/>
    <w:rsid w:val="00AE5316"/>
    <w:rsid w:val="00AF1008"/>
    <w:rsid w:val="00AF2B05"/>
    <w:rsid w:val="00AF46A0"/>
    <w:rsid w:val="00AF5B94"/>
    <w:rsid w:val="00AF6E55"/>
    <w:rsid w:val="00AF74A8"/>
    <w:rsid w:val="00B06640"/>
    <w:rsid w:val="00B102EE"/>
    <w:rsid w:val="00B229DB"/>
    <w:rsid w:val="00B230E9"/>
    <w:rsid w:val="00B252EC"/>
    <w:rsid w:val="00B26B40"/>
    <w:rsid w:val="00B344AB"/>
    <w:rsid w:val="00B34E8D"/>
    <w:rsid w:val="00B37712"/>
    <w:rsid w:val="00B43432"/>
    <w:rsid w:val="00B44140"/>
    <w:rsid w:val="00B51B19"/>
    <w:rsid w:val="00B52594"/>
    <w:rsid w:val="00B6575E"/>
    <w:rsid w:val="00B74AAE"/>
    <w:rsid w:val="00B833AF"/>
    <w:rsid w:val="00B96476"/>
    <w:rsid w:val="00B972DE"/>
    <w:rsid w:val="00BA3A4F"/>
    <w:rsid w:val="00BA5A67"/>
    <w:rsid w:val="00BB6D9A"/>
    <w:rsid w:val="00BC050B"/>
    <w:rsid w:val="00BC194C"/>
    <w:rsid w:val="00BC4DF0"/>
    <w:rsid w:val="00BD28E6"/>
    <w:rsid w:val="00BF27B2"/>
    <w:rsid w:val="00BF6F8B"/>
    <w:rsid w:val="00C0167E"/>
    <w:rsid w:val="00C3025F"/>
    <w:rsid w:val="00C3037B"/>
    <w:rsid w:val="00C33DDA"/>
    <w:rsid w:val="00C3495D"/>
    <w:rsid w:val="00C354EA"/>
    <w:rsid w:val="00C37870"/>
    <w:rsid w:val="00C47BBC"/>
    <w:rsid w:val="00C50CBA"/>
    <w:rsid w:val="00C52D18"/>
    <w:rsid w:val="00C5300A"/>
    <w:rsid w:val="00C56EE4"/>
    <w:rsid w:val="00C57CDF"/>
    <w:rsid w:val="00C604F1"/>
    <w:rsid w:val="00CA139E"/>
    <w:rsid w:val="00CA2E95"/>
    <w:rsid w:val="00CA337D"/>
    <w:rsid w:val="00CB5D58"/>
    <w:rsid w:val="00CC55D0"/>
    <w:rsid w:val="00CD0F8C"/>
    <w:rsid w:val="00CD10A3"/>
    <w:rsid w:val="00CD5FD8"/>
    <w:rsid w:val="00CF0534"/>
    <w:rsid w:val="00CF7639"/>
    <w:rsid w:val="00D11A56"/>
    <w:rsid w:val="00D213F8"/>
    <w:rsid w:val="00D2183A"/>
    <w:rsid w:val="00D31F1B"/>
    <w:rsid w:val="00D4336D"/>
    <w:rsid w:val="00D51321"/>
    <w:rsid w:val="00D80FF1"/>
    <w:rsid w:val="00D81EBD"/>
    <w:rsid w:val="00D825DF"/>
    <w:rsid w:val="00D91923"/>
    <w:rsid w:val="00D944DB"/>
    <w:rsid w:val="00D968F0"/>
    <w:rsid w:val="00D971D2"/>
    <w:rsid w:val="00DB2856"/>
    <w:rsid w:val="00DB470A"/>
    <w:rsid w:val="00DC1E67"/>
    <w:rsid w:val="00DC4DF8"/>
    <w:rsid w:val="00DD3326"/>
    <w:rsid w:val="00DD4599"/>
    <w:rsid w:val="00DE1C58"/>
    <w:rsid w:val="00DE1E51"/>
    <w:rsid w:val="00DE26A3"/>
    <w:rsid w:val="00DE3C03"/>
    <w:rsid w:val="00E00895"/>
    <w:rsid w:val="00E137FB"/>
    <w:rsid w:val="00E13C89"/>
    <w:rsid w:val="00E2301F"/>
    <w:rsid w:val="00E26612"/>
    <w:rsid w:val="00E27FA5"/>
    <w:rsid w:val="00E327FA"/>
    <w:rsid w:val="00E52F33"/>
    <w:rsid w:val="00E6004C"/>
    <w:rsid w:val="00E603BE"/>
    <w:rsid w:val="00E6156C"/>
    <w:rsid w:val="00E622ED"/>
    <w:rsid w:val="00E721D9"/>
    <w:rsid w:val="00E7561E"/>
    <w:rsid w:val="00E81862"/>
    <w:rsid w:val="00E8542E"/>
    <w:rsid w:val="00EA0907"/>
    <w:rsid w:val="00EA0B6D"/>
    <w:rsid w:val="00EA6917"/>
    <w:rsid w:val="00EB76F3"/>
    <w:rsid w:val="00ED0586"/>
    <w:rsid w:val="00ED338E"/>
    <w:rsid w:val="00EE210B"/>
    <w:rsid w:val="00EF65AE"/>
    <w:rsid w:val="00F02281"/>
    <w:rsid w:val="00F05983"/>
    <w:rsid w:val="00F13FFF"/>
    <w:rsid w:val="00F14F7B"/>
    <w:rsid w:val="00F25022"/>
    <w:rsid w:val="00F30E41"/>
    <w:rsid w:val="00F32640"/>
    <w:rsid w:val="00F372CD"/>
    <w:rsid w:val="00F5124F"/>
    <w:rsid w:val="00F53B0B"/>
    <w:rsid w:val="00F821A0"/>
    <w:rsid w:val="00F95A8B"/>
    <w:rsid w:val="00FA120C"/>
    <w:rsid w:val="00FB0604"/>
    <w:rsid w:val="00FB0E11"/>
    <w:rsid w:val="00FB49BF"/>
    <w:rsid w:val="00FB59A2"/>
    <w:rsid w:val="00FB5EFC"/>
    <w:rsid w:val="00FC4630"/>
    <w:rsid w:val="00FD044F"/>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mailto:e.wyke@whptelecoms.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e.wyke@whptelecoms.com"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2.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426</TotalTime>
  <Pages>13</Pages>
  <Words>3496</Words>
  <Characters>19933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220</cp:revision>
  <cp:lastPrinted>2003-05-08T08:09:00Z</cp:lastPrinted>
  <dcterms:created xsi:type="dcterms:W3CDTF">2011-03-04T10:01:00Z</dcterms:created>
  <dcterms:modified xsi:type="dcterms:W3CDTF">2021-03-07T18:44:00Z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