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3CEBE4" w14:textId="775B3F94" w:rsidR="00D67001" w:rsidRDefault="00D67001" w:rsidP="00D67001">
      <w:pPr>
        <w:jc w:val="center"/>
        <w:rPr>
          <w:rFonts w:eastAsia="Times New Roman"/>
          <w:b/>
          <w:bCs/>
          <w:sz w:val="28"/>
          <w:szCs w:val="28"/>
          <w:lang w:eastAsia="en-GB"/>
        </w:rPr>
      </w:pPr>
      <w:r w:rsidRPr="00D67001">
        <w:rPr>
          <w:rFonts w:eastAsia="Times New Roman"/>
          <w:b/>
          <w:bCs/>
          <w:sz w:val="28"/>
          <w:szCs w:val="28"/>
          <w:lang w:eastAsia="en-GB"/>
        </w:rPr>
        <w:t>PLANNING STATEMENT</w:t>
      </w:r>
    </w:p>
    <w:p w14:paraId="02A312B2" w14:textId="4510E8F1" w:rsidR="00D67001" w:rsidRDefault="00D67001" w:rsidP="00D67001">
      <w:pPr>
        <w:jc w:val="center"/>
        <w:rPr>
          <w:rFonts w:eastAsia="Times New Roman"/>
          <w:b/>
          <w:bCs/>
          <w:sz w:val="28"/>
          <w:szCs w:val="28"/>
          <w:lang w:eastAsia="en-GB"/>
        </w:rPr>
      </w:pPr>
    </w:p>
    <w:p w14:paraId="34C53AD3" w14:textId="74CB7804" w:rsidR="00D67001" w:rsidRDefault="00D67001" w:rsidP="00D67001">
      <w:pPr>
        <w:jc w:val="center"/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t>Change of use from C3 (Dwellinghouse) to C2 (Residential Care Home) for up to 2 children.</w:t>
      </w:r>
    </w:p>
    <w:p w14:paraId="3CC83A0C" w14:textId="6867BD4B" w:rsidR="00D67001" w:rsidRDefault="00D67001" w:rsidP="00D67001">
      <w:pPr>
        <w:jc w:val="center"/>
        <w:rPr>
          <w:rFonts w:eastAsia="Times New Roman"/>
          <w:b/>
          <w:bCs/>
          <w:lang w:eastAsia="en-GB"/>
        </w:rPr>
      </w:pPr>
    </w:p>
    <w:p w14:paraId="6ED5C567" w14:textId="2CF7EF94" w:rsidR="00D67001" w:rsidRPr="00D67001" w:rsidRDefault="00D67001" w:rsidP="00D67001">
      <w:pPr>
        <w:jc w:val="center"/>
        <w:rPr>
          <w:rFonts w:eastAsia="Times New Roman"/>
          <w:b/>
          <w:bCs/>
          <w:lang w:eastAsia="en-GB"/>
        </w:rPr>
      </w:pPr>
      <w:r>
        <w:rPr>
          <w:rFonts w:eastAsia="Times New Roman"/>
          <w:b/>
          <w:bCs/>
          <w:lang w:eastAsia="en-GB"/>
        </w:rPr>
        <w:t>10 Saltern Drive, Spalding, Lincolnshire, PE11 1UB</w:t>
      </w:r>
    </w:p>
    <w:p w14:paraId="1B3E00BF" w14:textId="77777777" w:rsidR="00D67001" w:rsidRDefault="00D67001" w:rsidP="00D67001">
      <w:pPr>
        <w:jc w:val="center"/>
        <w:rPr>
          <w:rFonts w:eastAsia="Times New Roman"/>
          <w:lang w:eastAsia="en-GB"/>
        </w:rPr>
      </w:pPr>
    </w:p>
    <w:p w14:paraId="0EA2C34C" w14:textId="152B064A" w:rsidR="00D67001" w:rsidRPr="00D67001" w:rsidRDefault="00D67001">
      <w:pPr>
        <w:rPr>
          <w:rFonts w:eastAsia="Times New Roman"/>
          <w:lang w:eastAsia="en-GB"/>
        </w:rPr>
      </w:pPr>
    </w:p>
    <w:p w14:paraId="599154D5" w14:textId="53F948DD" w:rsidR="00D67001" w:rsidRPr="00484E90" w:rsidRDefault="00D67001" w:rsidP="00D67001">
      <w:pPr>
        <w:shd w:val="clear" w:color="auto" w:fill="FFFFFF"/>
        <w:rPr>
          <w:color w:val="000000"/>
          <w:shd w:val="clear" w:color="auto" w:fill="FFFFFF"/>
        </w:rPr>
      </w:pPr>
      <w:r w:rsidRPr="00484E90">
        <w:rPr>
          <w:rFonts w:eastAsia="Times New Roman"/>
          <w:b/>
          <w:bCs/>
          <w:lang w:eastAsia="en-GB"/>
        </w:rPr>
        <w:t>Shift Patterns</w:t>
      </w:r>
      <w:r w:rsidRPr="00484E90">
        <w:rPr>
          <w:rFonts w:eastAsia="Times New Roman"/>
          <w:lang w:eastAsia="en-GB"/>
        </w:rPr>
        <w:t xml:space="preserve"> - </w:t>
      </w:r>
      <w:r w:rsidRPr="00484E90">
        <w:rPr>
          <w:color w:val="000000"/>
          <w:shd w:val="clear" w:color="auto" w:fill="FFFFFF"/>
        </w:rPr>
        <w:t>The two young people in the home will be supported by a maximum of two staff during the day and night (however, at night a second staff will sleeping in). The duration of the shift will be 12-hour shift (i.e., for day and night) 24/7. Sleep-in staff will have an allocated bedroom at night which will be used as an office during the day.</w:t>
      </w:r>
    </w:p>
    <w:p w14:paraId="1D6D187C" w14:textId="77777777" w:rsidR="00D67001" w:rsidRPr="00484E90" w:rsidRDefault="00D67001" w:rsidP="00D67001">
      <w:pPr>
        <w:shd w:val="clear" w:color="auto" w:fill="FFFFFF"/>
        <w:rPr>
          <w:rFonts w:eastAsia="Times New Roman"/>
          <w:lang w:eastAsia="en-GB"/>
        </w:rPr>
      </w:pPr>
    </w:p>
    <w:p w14:paraId="25CA54CE" w14:textId="77777777" w:rsidR="00484E90" w:rsidRPr="00484E90" w:rsidRDefault="00D67001" w:rsidP="00484E90">
      <w:pPr>
        <w:rPr>
          <w:rFonts w:eastAsia="Times New Roman"/>
          <w:lang w:eastAsia="en-GB"/>
        </w:rPr>
      </w:pPr>
      <w:r w:rsidRPr="00484E90">
        <w:rPr>
          <w:rFonts w:eastAsia="Times New Roman"/>
          <w:b/>
          <w:bCs/>
          <w:lang w:eastAsia="en-GB"/>
        </w:rPr>
        <w:t>Parking Arrangements</w:t>
      </w:r>
      <w:r w:rsidRPr="00484E90">
        <w:rPr>
          <w:rFonts w:eastAsia="Times New Roman"/>
          <w:lang w:eastAsia="en-GB"/>
        </w:rPr>
        <w:t xml:space="preserve"> - </w:t>
      </w:r>
      <w:r w:rsidR="00484E90" w:rsidRPr="00484E90">
        <w:rPr>
          <w:rFonts w:eastAsia="Times New Roman"/>
          <w:lang w:eastAsia="en-GB"/>
        </w:rPr>
        <w:t>Number of available parking -1 designated 1 off road.</w:t>
      </w:r>
    </w:p>
    <w:p w14:paraId="290C3527" w14:textId="77777777" w:rsidR="00D67001" w:rsidRPr="00484E90" w:rsidRDefault="00D67001" w:rsidP="00D67001">
      <w:pPr>
        <w:shd w:val="clear" w:color="auto" w:fill="FFFFFF"/>
        <w:rPr>
          <w:rFonts w:eastAsia="Times New Roman"/>
          <w:lang w:eastAsia="en-GB"/>
        </w:rPr>
      </w:pPr>
    </w:p>
    <w:p w14:paraId="68DB44D8" w14:textId="545FE79E" w:rsidR="00D67001" w:rsidRPr="00484E90" w:rsidRDefault="00D67001" w:rsidP="00D67001">
      <w:pPr>
        <w:shd w:val="clear" w:color="auto" w:fill="FFFFFF"/>
        <w:rPr>
          <w:rFonts w:eastAsia="Times New Roman"/>
          <w:lang w:eastAsia="en-GB"/>
        </w:rPr>
      </w:pPr>
      <w:r w:rsidRPr="00484E90">
        <w:rPr>
          <w:rFonts w:eastAsia="Times New Roman"/>
          <w:b/>
          <w:bCs/>
          <w:lang w:eastAsia="en-GB"/>
        </w:rPr>
        <w:t>Visiting</w:t>
      </w:r>
      <w:r w:rsidRPr="00484E90">
        <w:rPr>
          <w:rFonts w:eastAsia="Times New Roman"/>
          <w:lang w:eastAsia="en-GB"/>
        </w:rPr>
        <w:t> - Lounge area available and kitchen dining area and garden available for residents and their visitors.</w:t>
      </w:r>
    </w:p>
    <w:p w14:paraId="7E45790D" w14:textId="77777777" w:rsidR="00D67001" w:rsidRPr="00484E90" w:rsidRDefault="00D67001" w:rsidP="00D67001">
      <w:pPr>
        <w:shd w:val="clear" w:color="auto" w:fill="FFFFFF"/>
        <w:rPr>
          <w:rFonts w:eastAsia="Times New Roman"/>
          <w:lang w:eastAsia="en-GB"/>
        </w:rPr>
      </w:pPr>
    </w:p>
    <w:p w14:paraId="3EECF227" w14:textId="7FE5F55B" w:rsidR="00D67001" w:rsidRPr="00484E90" w:rsidRDefault="00D67001" w:rsidP="00D67001">
      <w:pPr>
        <w:shd w:val="clear" w:color="auto" w:fill="FFFFFF"/>
        <w:rPr>
          <w:rFonts w:eastAsia="Times New Roman"/>
          <w:lang w:eastAsia="en-GB"/>
        </w:rPr>
      </w:pPr>
      <w:r w:rsidRPr="00484E90">
        <w:rPr>
          <w:rFonts w:eastAsia="Times New Roman"/>
          <w:b/>
          <w:bCs/>
          <w:lang w:eastAsia="en-GB"/>
        </w:rPr>
        <w:t>Fire safety</w:t>
      </w:r>
      <w:r w:rsidRPr="00484E90">
        <w:rPr>
          <w:rFonts w:eastAsia="Times New Roman"/>
          <w:lang w:eastAsia="en-GB"/>
        </w:rPr>
        <w:t> - We have a fire safety policy in place and all necessary requirements will be implemented including fire doors and signs of fire exits and assembly points</w:t>
      </w:r>
      <w:r w:rsidR="00484E90" w:rsidRPr="00484E90">
        <w:rPr>
          <w:rFonts w:eastAsia="Times New Roman"/>
          <w:lang w:eastAsia="en-GB"/>
        </w:rPr>
        <w:t>.</w:t>
      </w:r>
    </w:p>
    <w:p w14:paraId="3402A4C9" w14:textId="64788F41" w:rsidR="00484E90" w:rsidRPr="00484E90" w:rsidRDefault="00484E90" w:rsidP="00D67001">
      <w:pPr>
        <w:shd w:val="clear" w:color="auto" w:fill="FFFFFF"/>
        <w:rPr>
          <w:rFonts w:eastAsia="Times New Roman"/>
          <w:lang w:eastAsia="en-GB"/>
        </w:rPr>
      </w:pPr>
    </w:p>
    <w:p w14:paraId="001CA176" w14:textId="54779281" w:rsidR="00484E90" w:rsidRPr="00484E90" w:rsidRDefault="00484E90" w:rsidP="00D67001">
      <w:pPr>
        <w:shd w:val="clear" w:color="auto" w:fill="FFFFFF"/>
        <w:rPr>
          <w:rFonts w:eastAsia="Times New Roman"/>
          <w:b/>
          <w:bCs/>
          <w:lang w:eastAsia="en-GB"/>
        </w:rPr>
      </w:pPr>
      <w:r w:rsidRPr="007D48BA">
        <w:rPr>
          <w:rFonts w:eastAsia="Times New Roman"/>
          <w:b/>
          <w:bCs/>
          <w:u w:val="single"/>
          <w:lang w:eastAsia="en-GB"/>
        </w:rPr>
        <w:t>Conclusions</w:t>
      </w:r>
      <w:r w:rsidRPr="00484E90">
        <w:rPr>
          <w:rFonts w:eastAsia="Times New Roman"/>
          <w:b/>
          <w:bCs/>
          <w:lang w:eastAsia="en-GB"/>
        </w:rPr>
        <w:t>:</w:t>
      </w:r>
    </w:p>
    <w:p w14:paraId="512C4EB0" w14:textId="21476E06" w:rsidR="008130D7" w:rsidRDefault="00484E90" w:rsidP="00484E90">
      <w:pPr>
        <w:autoSpaceDE w:val="0"/>
        <w:autoSpaceDN w:val="0"/>
        <w:adjustRightInd w:val="0"/>
      </w:pPr>
      <w:r w:rsidRPr="00484E90">
        <w:t>The proposal is to change the use of the former dwelling class C3 into a residential care home class</w:t>
      </w:r>
      <w:r w:rsidR="008130D7">
        <w:t xml:space="preserve"> </w:t>
      </w:r>
      <w:r w:rsidRPr="00484E90">
        <w:t xml:space="preserve">C2 for the care of up to </w:t>
      </w:r>
      <w:r w:rsidR="008130D7">
        <w:t>2</w:t>
      </w:r>
      <w:r w:rsidRPr="00484E90">
        <w:t xml:space="preserve"> children. </w:t>
      </w:r>
    </w:p>
    <w:p w14:paraId="6D3CE29A" w14:textId="77777777" w:rsidR="008130D7" w:rsidRDefault="008130D7" w:rsidP="00484E90">
      <w:pPr>
        <w:autoSpaceDE w:val="0"/>
        <w:autoSpaceDN w:val="0"/>
        <w:adjustRightInd w:val="0"/>
      </w:pPr>
    </w:p>
    <w:p w14:paraId="2B1E7B35" w14:textId="0863188D" w:rsidR="00484E90" w:rsidRPr="00484E90" w:rsidRDefault="00484E90" w:rsidP="00484E90">
      <w:pPr>
        <w:autoSpaceDE w:val="0"/>
        <w:autoSpaceDN w:val="0"/>
        <w:adjustRightInd w:val="0"/>
      </w:pPr>
      <w:r w:rsidRPr="00484E90">
        <w:t>This is a necessary community facility that will help to achieve the</w:t>
      </w:r>
      <w:r w:rsidR="008130D7">
        <w:t xml:space="preserve"> </w:t>
      </w:r>
      <w:r w:rsidRPr="00484E90">
        <w:t>demand of care for vulnerable children in a fostering manner in the county and provide an opportunity</w:t>
      </w:r>
    </w:p>
    <w:p w14:paraId="48CFEF88" w14:textId="77777777" w:rsidR="00484E90" w:rsidRPr="00484E90" w:rsidRDefault="00484E90" w:rsidP="00484E90">
      <w:pPr>
        <w:autoSpaceDE w:val="0"/>
        <w:autoSpaceDN w:val="0"/>
        <w:adjustRightInd w:val="0"/>
      </w:pPr>
      <w:r w:rsidRPr="00484E90">
        <w:t xml:space="preserve">to positively emulate the normality of conventional family life for children without a home. </w:t>
      </w:r>
    </w:p>
    <w:p w14:paraId="672FBB12" w14:textId="77777777" w:rsidR="00484E90" w:rsidRPr="00484E90" w:rsidRDefault="00484E90" w:rsidP="00484E90">
      <w:pPr>
        <w:autoSpaceDE w:val="0"/>
        <w:autoSpaceDN w:val="0"/>
        <w:adjustRightInd w:val="0"/>
      </w:pPr>
    </w:p>
    <w:p w14:paraId="55762E8A" w14:textId="158BF592" w:rsidR="00484E90" w:rsidRPr="00484E90" w:rsidRDefault="00484E90" w:rsidP="00484E90">
      <w:pPr>
        <w:autoSpaceDE w:val="0"/>
        <w:autoSpaceDN w:val="0"/>
        <w:adjustRightInd w:val="0"/>
      </w:pPr>
      <w:r w:rsidRPr="00484E90">
        <w:t>The proposals are fully supported by the local policy, and it will become an asset to reduce the demand for children care homes in Lincolnshire.</w:t>
      </w:r>
    </w:p>
    <w:p w14:paraId="664E5EFA" w14:textId="77777777" w:rsidR="00484E90" w:rsidRPr="00484E90" w:rsidRDefault="00484E90" w:rsidP="00484E90">
      <w:pPr>
        <w:autoSpaceDE w:val="0"/>
        <w:autoSpaceDN w:val="0"/>
        <w:adjustRightInd w:val="0"/>
      </w:pPr>
    </w:p>
    <w:p w14:paraId="31E459FF" w14:textId="77777777" w:rsidR="00484E90" w:rsidRPr="00484E90" w:rsidRDefault="00484E90" w:rsidP="00484E90">
      <w:pPr>
        <w:autoSpaceDE w:val="0"/>
        <w:autoSpaceDN w:val="0"/>
        <w:adjustRightInd w:val="0"/>
      </w:pPr>
      <w:r w:rsidRPr="00484E90">
        <w:t>The proposal will not change the existing building and will not cause any adverse impact on the</w:t>
      </w:r>
    </w:p>
    <w:p w14:paraId="205D5AC3" w14:textId="3558A1E1" w:rsidR="00484E90" w:rsidRPr="00484E90" w:rsidRDefault="00484E90" w:rsidP="00484E90">
      <w:pPr>
        <w:autoSpaceDE w:val="0"/>
        <w:autoSpaceDN w:val="0"/>
        <w:adjustRightInd w:val="0"/>
      </w:pPr>
      <w:r w:rsidRPr="00484E90">
        <w:t>residential amenity of neighbouring properties.</w:t>
      </w:r>
    </w:p>
    <w:p w14:paraId="2447054A" w14:textId="77777777" w:rsidR="00484E90" w:rsidRPr="00484E90" w:rsidRDefault="00484E90" w:rsidP="00484E90">
      <w:pPr>
        <w:autoSpaceDE w:val="0"/>
        <w:autoSpaceDN w:val="0"/>
        <w:adjustRightInd w:val="0"/>
      </w:pPr>
    </w:p>
    <w:p w14:paraId="386FBD7D" w14:textId="77777777" w:rsidR="00484E90" w:rsidRPr="00484E90" w:rsidRDefault="00484E90" w:rsidP="00484E90">
      <w:pPr>
        <w:autoSpaceDE w:val="0"/>
        <w:autoSpaceDN w:val="0"/>
        <w:adjustRightInd w:val="0"/>
      </w:pPr>
      <w:r w:rsidRPr="00484E90">
        <w:t>Taking the above into account the applicants respectfully requests that planning permission is</w:t>
      </w:r>
    </w:p>
    <w:p w14:paraId="0A3C503C" w14:textId="31C5254D" w:rsidR="00484E90" w:rsidRPr="00484E90" w:rsidRDefault="00484E90" w:rsidP="00484E90">
      <w:pPr>
        <w:shd w:val="clear" w:color="auto" w:fill="FFFFFF"/>
        <w:rPr>
          <w:rFonts w:eastAsia="Times New Roman"/>
          <w:b/>
          <w:bCs/>
          <w:lang w:eastAsia="en-GB"/>
        </w:rPr>
      </w:pPr>
      <w:r w:rsidRPr="00484E90">
        <w:t>granted.</w:t>
      </w:r>
    </w:p>
    <w:p w14:paraId="2E9D09E5" w14:textId="77777777" w:rsidR="00D67001" w:rsidRPr="00D67001" w:rsidRDefault="00D67001"/>
    <w:sectPr w:rsidR="00D67001" w:rsidRPr="00D670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001"/>
    <w:rsid w:val="000B4310"/>
    <w:rsid w:val="004000D7"/>
    <w:rsid w:val="00484E90"/>
    <w:rsid w:val="00504E43"/>
    <w:rsid w:val="007908F4"/>
    <w:rsid w:val="007D48BA"/>
    <w:rsid w:val="008130D7"/>
    <w:rsid w:val="00D67001"/>
    <w:rsid w:val="00FD3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C79C94"/>
  <w15:chartTrackingRefBased/>
  <w15:docId w15:val="{CAB99DC0-E360-48B3-B745-170EAD56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00D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Mfunda, Yasini - Oxfordshire County Council</dc:creator>
  <cp:keywords/>
  <dc:description/>
  <cp:lastModifiedBy>Mfunda, Yasini - Oxfordshire County Council</cp:lastModifiedBy>
  <cp:revision>3</cp:revision>
  <dcterms:created xsi:type="dcterms:W3CDTF">2023-04-25T07:20:00Z</dcterms:created>
  <dcterms:modified xsi:type="dcterms:W3CDTF">2023-04-25T07:49:00Z</dcterms:modified>
</cp:coreProperties>
</file>