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E3B5E" w14:textId="67C6E001" w:rsidR="008B62B0" w:rsidRDefault="008B62B0" w:rsidP="008B62B0">
      <w:pPr>
        <w:shd w:val="clear" w:color="auto" w:fill="FFFFFF"/>
        <w:spacing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  <w:t>H-16-0538-24</w:t>
      </w:r>
    </w:p>
    <w:p w14:paraId="513B7889" w14:textId="408057A5" w:rsidR="008B62B0" w:rsidRDefault="008B62B0" w:rsidP="00AD2173">
      <w:pPr>
        <w:shd w:val="clear" w:color="auto" w:fill="FFFFFF"/>
        <w:spacing w:line="240" w:lineRule="auto"/>
        <w:jc w:val="center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  <w:t>Happy Tails and Dirty Paws dog paddock</w:t>
      </w:r>
    </w:p>
    <w:p w14:paraId="222C6116" w14:textId="77777777" w:rsidR="008B62B0" w:rsidRDefault="008B62B0" w:rsidP="008B62B0">
      <w:pPr>
        <w:shd w:val="clear" w:color="auto" w:fill="FFFFFF"/>
        <w:spacing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</w:pPr>
    </w:p>
    <w:p w14:paraId="47D44519" w14:textId="1747BA6A" w:rsidR="008B62B0" w:rsidRPr="008B62B0" w:rsidRDefault="008B62B0" w:rsidP="00AD2173">
      <w:pPr>
        <w:shd w:val="clear" w:color="auto" w:fill="FFFFFF"/>
        <w:spacing w:line="240" w:lineRule="auto"/>
        <w:jc w:val="center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</w:pPr>
      <w:r w:rsidRPr="008B62B0"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  <w:t>Biodiversity net gain</w:t>
      </w:r>
      <w:r w:rsidR="006C2BC7"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  <w14:ligatures w14:val="none"/>
        </w:rPr>
        <w:t xml:space="preserve"> statement of exemption</w:t>
      </w:r>
    </w:p>
    <w:p w14:paraId="356B9AB6" w14:textId="77777777" w:rsidR="008B62B0" w:rsidRDefault="008B62B0" w:rsidP="008B62B0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B0C0C"/>
          <w:kern w:val="0"/>
          <w:sz w:val="28"/>
          <w:szCs w:val="28"/>
          <w:lang w:eastAsia="en-GB"/>
          <w14:ligatures w14:val="none"/>
        </w:rPr>
      </w:pPr>
      <w:r w:rsidRPr="008B62B0">
        <w:rPr>
          <w:rFonts w:ascii="Arial" w:eastAsia="Times New Roman" w:hAnsi="Arial" w:cs="Arial"/>
          <w:color w:val="0B0C0C"/>
          <w:kern w:val="0"/>
          <w:sz w:val="28"/>
          <w:szCs w:val="28"/>
          <w:lang w:eastAsia="en-GB"/>
          <w14:ligatures w14:val="none"/>
        </w:rPr>
        <w:t>Planning practice guidance on biodiversity net gain. Biodiversity net gain is a way of creating and improving biodiversity by requiring development to have a positive impact (‘net gain’) on biodiversity.</w:t>
      </w:r>
    </w:p>
    <w:p w14:paraId="6B0B4147" w14:textId="280F29C0" w:rsidR="008B62B0" w:rsidRPr="00AD2173" w:rsidRDefault="008B62B0" w:rsidP="00AD2173">
      <w:pPr>
        <w:rPr>
          <w:rFonts w:ascii="Arial" w:hAnsi="Arial" w:cs="Arial"/>
          <w:sz w:val="28"/>
          <w:szCs w:val="28"/>
        </w:rPr>
      </w:pPr>
      <w:r w:rsidRPr="00AD2173">
        <w:rPr>
          <w:rFonts w:ascii="Arial" w:hAnsi="Arial" w:cs="Arial"/>
          <w:sz w:val="28"/>
          <w:szCs w:val="28"/>
        </w:rPr>
        <w:t>Previous use of this land/field was a fallow field.</w:t>
      </w:r>
    </w:p>
    <w:p w14:paraId="6319A5C0" w14:textId="673F0D31" w:rsidR="008B62B0" w:rsidRPr="00AD2173" w:rsidRDefault="008B62B0" w:rsidP="00AD2173">
      <w:pPr>
        <w:rPr>
          <w:rFonts w:ascii="Arial" w:hAnsi="Arial" w:cs="Arial"/>
          <w:sz w:val="28"/>
          <w:szCs w:val="28"/>
        </w:rPr>
      </w:pPr>
      <w:r w:rsidRPr="00AD2173">
        <w:rPr>
          <w:rFonts w:ascii="Arial" w:hAnsi="Arial" w:cs="Arial"/>
          <w:sz w:val="28"/>
          <w:szCs w:val="28"/>
        </w:rPr>
        <w:t>For the past year it has been utilised as a dog walking paddock.</w:t>
      </w:r>
    </w:p>
    <w:p w14:paraId="4508B724" w14:textId="465B3BC8" w:rsidR="008B62B0" w:rsidRPr="00AD2173" w:rsidRDefault="008B62B0" w:rsidP="00AD2173">
      <w:pPr>
        <w:rPr>
          <w:rFonts w:ascii="Arial" w:hAnsi="Arial" w:cs="Arial"/>
          <w:sz w:val="28"/>
          <w:szCs w:val="28"/>
        </w:rPr>
      </w:pPr>
      <w:r w:rsidRPr="00AD2173">
        <w:rPr>
          <w:rFonts w:ascii="Arial" w:hAnsi="Arial" w:cs="Arial"/>
          <w:sz w:val="28"/>
          <w:szCs w:val="28"/>
        </w:rPr>
        <w:t>The grass area has been maintained.</w:t>
      </w:r>
    </w:p>
    <w:p w14:paraId="72D3ADC1" w14:textId="22A1AF87" w:rsidR="008B62B0" w:rsidRPr="00AD2173" w:rsidRDefault="008B62B0" w:rsidP="00AD2173">
      <w:pPr>
        <w:rPr>
          <w:rFonts w:ascii="Arial" w:hAnsi="Arial" w:cs="Arial"/>
          <w:sz w:val="28"/>
          <w:szCs w:val="28"/>
        </w:rPr>
      </w:pPr>
      <w:r w:rsidRPr="00AD2173">
        <w:rPr>
          <w:rFonts w:ascii="Arial" w:hAnsi="Arial" w:cs="Arial"/>
          <w:sz w:val="28"/>
          <w:szCs w:val="28"/>
        </w:rPr>
        <w:t xml:space="preserve">No impact on biodiversity will </w:t>
      </w:r>
      <w:r w:rsidR="006C2BC7" w:rsidRPr="00AD2173">
        <w:rPr>
          <w:rFonts w:ascii="Arial" w:hAnsi="Arial" w:cs="Arial"/>
          <w:sz w:val="28"/>
          <w:szCs w:val="28"/>
        </w:rPr>
        <w:t>affect</w:t>
      </w:r>
      <w:r w:rsidRPr="00AD2173">
        <w:rPr>
          <w:rFonts w:ascii="Arial" w:hAnsi="Arial" w:cs="Arial"/>
          <w:sz w:val="28"/>
          <w:szCs w:val="28"/>
        </w:rPr>
        <w:t xml:space="preserve"> this area in a negative way</w:t>
      </w:r>
      <w:r w:rsidR="006C2BC7">
        <w:rPr>
          <w:rFonts w:ascii="Arial" w:hAnsi="Arial" w:cs="Arial"/>
          <w:sz w:val="28"/>
          <w:szCs w:val="28"/>
        </w:rPr>
        <w:t>.</w:t>
      </w:r>
    </w:p>
    <w:p w14:paraId="6F80B633" w14:textId="77777777" w:rsidR="00B330E0" w:rsidRDefault="008B62B0" w:rsidP="00AD2173">
      <w:pPr>
        <w:rPr>
          <w:rFonts w:ascii="Arial" w:hAnsi="Arial" w:cs="Arial"/>
          <w:sz w:val="28"/>
          <w:szCs w:val="28"/>
        </w:rPr>
      </w:pPr>
      <w:r w:rsidRPr="00AD2173">
        <w:rPr>
          <w:rFonts w:ascii="Arial" w:hAnsi="Arial" w:cs="Arial"/>
          <w:sz w:val="28"/>
          <w:szCs w:val="28"/>
        </w:rPr>
        <w:t xml:space="preserve">No development is taking place </w:t>
      </w:r>
      <w:r w:rsidR="00B330E0">
        <w:rPr>
          <w:rFonts w:ascii="Arial" w:hAnsi="Arial" w:cs="Arial"/>
          <w:sz w:val="28"/>
          <w:szCs w:val="28"/>
        </w:rPr>
        <w:t>in this area</w:t>
      </w:r>
      <w:r w:rsidRPr="00AD2173">
        <w:rPr>
          <w:rFonts w:ascii="Arial" w:hAnsi="Arial" w:cs="Arial"/>
          <w:sz w:val="28"/>
          <w:szCs w:val="28"/>
        </w:rPr>
        <w:t>.</w:t>
      </w:r>
    </w:p>
    <w:p w14:paraId="5C2EB7B4" w14:textId="704026CD" w:rsidR="00CA3520" w:rsidRDefault="00CA3520" w:rsidP="00AD21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 loss of habitat.</w:t>
      </w:r>
    </w:p>
    <w:p w14:paraId="1550B928" w14:textId="7A8AC2B3" w:rsidR="008B62B0" w:rsidRDefault="006C2BC7" w:rsidP="00AD2173">
      <w:pPr>
        <w:rPr>
          <w:rFonts w:ascii="Arial" w:hAnsi="Arial" w:cs="Arial"/>
          <w:color w:val="0B0C0C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>I believe</w:t>
      </w:r>
      <w:r w:rsidR="00B330E0">
        <w:rPr>
          <w:rFonts w:ascii="Arial" w:hAnsi="Arial" w:cs="Arial"/>
          <w:sz w:val="28"/>
          <w:szCs w:val="28"/>
        </w:rPr>
        <w:t xml:space="preserve"> </w:t>
      </w:r>
      <w:r w:rsidR="00AD2173" w:rsidRPr="00AD2173">
        <w:rPr>
          <w:rFonts w:ascii="Arial" w:hAnsi="Arial" w:cs="Arial"/>
          <w:color w:val="0B0C0C"/>
          <w:sz w:val="28"/>
          <w:szCs w:val="28"/>
          <w:shd w:val="clear" w:color="auto" w:fill="FFFFFF"/>
        </w:rPr>
        <w:t>the biodiversity gain condition would not apply, as the proposed development benefits from the exemption for ‘small development’.</w:t>
      </w:r>
    </w:p>
    <w:p w14:paraId="5238223F" w14:textId="77777777" w:rsidR="00B330E0" w:rsidRPr="00AD2173" w:rsidRDefault="00B330E0" w:rsidP="00AD2173">
      <w:pPr>
        <w:rPr>
          <w:rFonts w:ascii="Arial" w:hAnsi="Arial" w:cs="Arial"/>
          <w:sz w:val="28"/>
          <w:szCs w:val="28"/>
        </w:rPr>
      </w:pPr>
    </w:p>
    <w:sectPr w:rsidR="00B330E0" w:rsidRPr="00AD2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B0"/>
    <w:rsid w:val="002B51CC"/>
    <w:rsid w:val="006C2BC7"/>
    <w:rsid w:val="008B62B0"/>
    <w:rsid w:val="00AD2173"/>
    <w:rsid w:val="00B330E0"/>
    <w:rsid w:val="00CA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7D24B"/>
  <w15:chartTrackingRefBased/>
  <w15:docId w15:val="{99430AE8-B2C3-419C-B929-6947B544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2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2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26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75264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BINGHAM</dc:creator>
  <cp:keywords/>
  <dc:description/>
  <cp:lastModifiedBy>Dean BINGHAM</cp:lastModifiedBy>
  <cp:revision>2</cp:revision>
  <dcterms:created xsi:type="dcterms:W3CDTF">2024-07-09T15:16:00Z</dcterms:created>
  <dcterms:modified xsi:type="dcterms:W3CDTF">2024-07-09T15:16:00Z</dcterms:modified>
</cp:coreProperties>
</file>